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35BFE5F4"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1D2E9D">
              <w:rPr>
                <w:rFonts w:ascii="Book Antiqua" w:eastAsia="Times New Roman" w:hAnsi="Book Antiqua"/>
                <w:sz w:val="16"/>
                <w:szCs w:val="16"/>
              </w:rPr>
              <w:t>15</w:t>
            </w:r>
            <w:r w:rsidRPr="00314AAE">
              <w:rPr>
                <w:rFonts w:ascii="Book Antiqua" w:eastAsia="Times New Roman" w:hAnsi="Book Antiqua"/>
                <w:sz w:val="16"/>
                <w:szCs w:val="16"/>
              </w:rPr>
              <w:t>/0</w:t>
            </w:r>
            <w:r w:rsidR="001D2E9D">
              <w:rPr>
                <w:rFonts w:ascii="Book Antiqua" w:eastAsia="Times New Roman" w:hAnsi="Book Antiqua"/>
                <w:sz w:val="16"/>
                <w:szCs w:val="16"/>
              </w:rPr>
              <w:t>1</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5A11C37E"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1D2E9D">
              <w:rPr>
                <w:rFonts w:ascii="Book Antiqua" w:eastAsia="Times New Roman" w:hAnsi="Book Antiqua"/>
                <w:sz w:val="16"/>
                <w:szCs w:val="16"/>
              </w:rPr>
              <w:t>22</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1D2E9D">
              <w:rPr>
                <w:rFonts w:ascii="Book Antiqua" w:eastAsia="Times New Roman" w:hAnsi="Book Antiqua"/>
                <w:sz w:val="16"/>
                <w:szCs w:val="16"/>
              </w:rPr>
              <w:t>1</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282DCDE4"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702159" w:rsidRPr="00702159">
              <w:rPr>
                <w:rFonts w:ascii="Book Antiqua" w:eastAsia="Times New Roman" w:hAnsi="Book Antiqua"/>
                <w:i/>
                <w:iCs/>
                <w:sz w:val="16"/>
                <w:szCs w:val="16"/>
              </w:rPr>
              <w:t>Concurrencia y paralelismos de acciones</w:t>
            </w:r>
            <w:r w:rsidR="00702159">
              <w:rPr>
                <w:rFonts w:ascii="Book Antiqua" w:eastAsia="Times New Roman" w:hAnsi="Book Antiqua"/>
                <w:i/>
                <w:iCs/>
                <w:sz w:val="16"/>
                <w:szCs w:val="16"/>
              </w:rPr>
              <w:t>,</w:t>
            </w:r>
            <w:r w:rsidR="00702159" w:rsidRPr="00702159">
              <w:rPr>
                <w:rFonts w:ascii="Book Antiqua" w:eastAsia="Times New Roman" w:hAnsi="Book Antiqua"/>
                <w:i/>
                <w:iCs/>
                <w:sz w:val="16"/>
                <w:szCs w:val="16"/>
              </w:rPr>
              <w:t xml:space="preserve"> </w:t>
            </w:r>
            <w:proofErr w:type="spellStart"/>
            <w:r w:rsidR="00702159" w:rsidRPr="00702159">
              <w:rPr>
                <w:rFonts w:ascii="Book Antiqua" w:eastAsia="Times New Roman" w:hAnsi="Book Antiqua"/>
                <w:i/>
                <w:iCs/>
                <w:sz w:val="16"/>
                <w:szCs w:val="16"/>
              </w:rPr>
              <w:t>Actio</w:t>
            </w:r>
            <w:proofErr w:type="spellEnd"/>
            <w:r w:rsidR="00702159" w:rsidRPr="00702159">
              <w:rPr>
                <w:rFonts w:ascii="Book Antiqua" w:eastAsia="Times New Roman" w:hAnsi="Book Antiqua"/>
                <w:i/>
                <w:iCs/>
                <w:sz w:val="16"/>
                <w:szCs w:val="16"/>
              </w:rPr>
              <w:t xml:space="preserve"> </w:t>
            </w:r>
            <w:proofErr w:type="spellStart"/>
            <w:r w:rsidR="00702159" w:rsidRPr="00702159">
              <w:rPr>
                <w:rFonts w:ascii="Book Antiqua" w:eastAsia="Times New Roman" w:hAnsi="Book Antiqua"/>
                <w:i/>
                <w:iCs/>
                <w:sz w:val="16"/>
                <w:szCs w:val="16"/>
              </w:rPr>
              <w:t>legis</w:t>
            </w:r>
            <w:proofErr w:type="spellEnd"/>
            <w:r w:rsidR="00702159" w:rsidRPr="00702159">
              <w:rPr>
                <w:rFonts w:ascii="Book Antiqua" w:eastAsia="Times New Roman" w:hAnsi="Book Antiqua"/>
                <w:i/>
                <w:iCs/>
                <w:sz w:val="16"/>
                <w:szCs w:val="16"/>
              </w:rPr>
              <w:t xml:space="preserve"> </w:t>
            </w:r>
            <w:proofErr w:type="spellStart"/>
            <w:r w:rsidR="00702159" w:rsidRPr="00702159">
              <w:rPr>
                <w:rFonts w:ascii="Book Antiqua" w:eastAsia="Times New Roman" w:hAnsi="Book Antiqua"/>
                <w:i/>
                <w:iCs/>
                <w:sz w:val="16"/>
                <w:szCs w:val="16"/>
              </w:rPr>
              <w:t>Aquiliae</w:t>
            </w:r>
            <w:proofErr w:type="spellEnd"/>
            <w:r w:rsidR="00702159">
              <w:rPr>
                <w:rFonts w:ascii="Book Antiqua" w:eastAsia="Times New Roman" w:hAnsi="Book Antiqua"/>
                <w:i/>
                <w:iCs/>
                <w:sz w:val="16"/>
                <w:szCs w:val="16"/>
              </w:rPr>
              <w:t>,</w:t>
            </w:r>
            <w:r w:rsidR="00702159" w:rsidRPr="00702159">
              <w:rPr>
                <w:rFonts w:ascii="Book Antiqua" w:eastAsia="Times New Roman" w:hAnsi="Book Antiqua"/>
                <w:i/>
                <w:iCs/>
                <w:sz w:val="16"/>
                <w:szCs w:val="16"/>
              </w:rPr>
              <w:t xml:space="preserve"> </w:t>
            </w:r>
            <w:proofErr w:type="spellStart"/>
            <w:r w:rsidR="00702159" w:rsidRPr="00702159">
              <w:rPr>
                <w:rFonts w:ascii="Book Antiqua" w:eastAsia="Times New Roman" w:hAnsi="Book Antiqua"/>
                <w:i/>
                <w:iCs/>
                <w:sz w:val="16"/>
                <w:szCs w:val="16"/>
              </w:rPr>
              <w:t>Actio</w:t>
            </w:r>
            <w:proofErr w:type="spellEnd"/>
            <w:r w:rsidR="00702159" w:rsidRPr="00702159">
              <w:rPr>
                <w:rFonts w:ascii="Book Antiqua" w:eastAsia="Times New Roman" w:hAnsi="Book Antiqua"/>
                <w:i/>
                <w:iCs/>
                <w:sz w:val="16"/>
                <w:szCs w:val="16"/>
              </w:rPr>
              <w:t xml:space="preserve"> </w:t>
            </w:r>
            <w:proofErr w:type="spellStart"/>
            <w:r w:rsidR="00702159" w:rsidRPr="00702159">
              <w:rPr>
                <w:rFonts w:ascii="Book Antiqua" w:eastAsia="Times New Roman" w:hAnsi="Book Antiqua"/>
                <w:i/>
                <w:iCs/>
                <w:sz w:val="16"/>
                <w:szCs w:val="16"/>
              </w:rPr>
              <w:t>furti</w:t>
            </w:r>
            <w:proofErr w:type="spellEnd"/>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74CB5E2E"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702159" w:rsidRPr="00702159">
              <w:rPr>
                <w:rFonts w:ascii="Book Antiqua" w:eastAsia="Times New Roman" w:hAnsi="Book Antiqua"/>
                <w:i/>
                <w:iCs/>
                <w:sz w:val="16"/>
                <w:szCs w:val="16"/>
                <w:lang w:val="en-US"/>
              </w:rPr>
              <w:t>Concurrency and parallelism of actions</w:t>
            </w:r>
            <w:r w:rsidR="00702159">
              <w:rPr>
                <w:rFonts w:ascii="Book Antiqua" w:eastAsia="Times New Roman" w:hAnsi="Book Antiqua"/>
                <w:i/>
                <w:iCs/>
                <w:sz w:val="16"/>
                <w:szCs w:val="16"/>
                <w:lang w:val="en-US"/>
              </w:rPr>
              <w:t>,</w:t>
            </w:r>
            <w:r w:rsidR="00702159" w:rsidRPr="00702159">
              <w:rPr>
                <w:rFonts w:ascii="Book Antiqua" w:eastAsia="Times New Roman" w:hAnsi="Book Antiqua"/>
                <w:i/>
                <w:iCs/>
                <w:sz w:val="16"/>
                <w:szCs w:val="16"/>
                <w:lang w:val="en-US"/>
              </w:rPr>
              <w:t xml:space="preserve"> </w:t>
            </w:r>
            <w:proofErr w:type="spellStart"/>
            <w:r w:rsidR="00702159" w:rsidRPr="00702159">
              <w:rPr>
                <w:rFonts w:ascii="Book Antiqua" w:eastAsia="Times New Roman" w:hAnsi="Book Antiqua"/>
                <w:i/>
                <w:iCs/>
                <w:sz w:val="16"/>
                <w:szCs w:val="16"/>
              </w:rPr>
              <w:t>Actio</w:t>
            </w:r>
            <w:proofErr w:type="spellEnd"/>
            <w:r w:rsidR="00702159" w:rsidRPr="00702159">
              <w:rPr>
                <w:rFonts w:ascii="Book Antiqua" w:eastAsia="Times New Roman" w:hAnsi="Book Antiqua"/>
                <w:i/>
                <w:iCs/>
                <w:sz w:val="16"/>
                <w:szCs w:val="16"/>
              </w:rPr>
              <w:t xml:space="preserve"> </w:t>
            </w:r>
            <w:proofErr w:type="spellStart"/>
            <w:r w:rsidR="00702159" w:rsidRPr="00702159">
              <w:rPr>
                <w:rFonts w:ascii="Book Antiqua" w:eastAsia="Times New Roman" w:hAnsi="Book Antiqua"/>
                <w:i/>
                <w:iCs/>
                <w:sz w:val="16"/>
                <w:szCs w:val="16"/>
              </w:rPr>
              <w:t>legis</w:t>
            </w:r>
            <w:proofErr w:type="spellEnd"/>
            <w:r w:rsidR="00702159" w:rsidRPr="00702159">
              <w:rPr>
                <w:rFonts w:ascii="Book Antiqua" w:eastAsia="Times New Roman" w:hAnsi="Book Antiqua"/>
                <w:i/>
                <w:iCs/>
                <w:sz w:val="16"/>
                <w:szCs w:val="16"/>
              </w:rPr>
              <w:t xml:space="preserve"> </w:t>
            </w:r>
            <w:proofErr w:type="spellStart"/>
            <w:r w:rsidR="00702159" w:rsidRPr="00702159">
              <w:rPr>
                <w:rFonts w:ascii="Book Antiqua" w:eastAsia="Times New Roman" w:hAnsi="Book Antiqua"/>
                <w:i/>
                <w:iCs/>
                <w:sz w:val="16"/>
                <w:szCs w:val="16"/>
              </w:rPr>
              <w:t>Aquiliae</w:t>
            </w:r>
            <w:proofErr w:type="spellEnd"/>
            <w:r w:rsidR="00702159">
              <w:rPr>
                <w:rFonts w:ascii="Book Antiqua" w:eastAsia="Times New Roman" w:hAnsi="Book Antiqua"/>
                <w:i/>
                <w:iCs/>
                <w:sz w:val="16"/>
                <w:szCs w:val="16"/>
              </w:rPr>
              <w:t>,</w:t>
            </w:r>
            <w:r w:rsidR="00702159" w:rsidRPr="00702159">
              <w:rPr>
                <w:rFonts w:ascii="Book Antiqua" w:eastAsia="Times New Roman" w:hAnsi="Book Antiqua"/>
                <w:i/>
                <w:iCs/>
                <w:sz w:val="16"/>
                <w:szCs w:val="16"/>
              </w:rPr>
              <w:t xml:space="preserve"> </w:t>
            </w:r>
            <w:proofErr w:type="spellStart"/>
            <w:r w:rsidR="00702159" w:rsidRPr="00702159">
              <w:rPr>
                <w:rFonts w:ascii="Book Antiqua" w:eastAsia="Times New Roman" w:hAnsi="Book Antiqua"/>
                <w:i/>
                <w:iCs/>
                <w:sz w:val="16"/>
                <w:szCs w:val="16"/>
              </w:rPr>
              <w:t>Actio</w:t>
            </w:r>
            <w:proofErr w:type="spellEnd"/>
            <w:r w:rsidR="00702159" w:rsidRPr="00702159">
              <w:rPr>
                <w:rFonts w:ascii="Book Antiqua" w:eastAsia="Times New Roman" w:hAnsi="Book Antiqua"/>
                <w:i/>
                <w:iCs/>
                <w:sz w:val="16"/>
                <w:szCs w:val="16"/>
              </w:rPr>
              <w:t xml:space="preserve"> </w:t>
            </w:r>
            <w:proofErr w:type="spellStart"/>
            <w:r w:rsidR="00702159" w:rsidRPr="00702159">
              <w:rPr>
                <w:rFonts w:ascii="Book Antiqua" w:eastAsia="Times New Roman" w:hAnsi="Book Antiqua"/>
                <w:i/>
                <w:iCs/>
                <w:sz w:val="16"/>
                <w:szCs w:val="16"/>
              </w:rPr>
              <w:t>furti</w:t>
            </w:r>
            <w:proofErr w:type="spellEnd"/>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5304C008" w14:textId="77777777" w:rsidR="00702159" w:rsidRPr="00542CFD" w:rsidRDefault="00702159" w:rsidP="00702159">
            <w:pPr>
              <w:jc w:val="center"/>
              <w:rPr>
                <w:rFonts w:ascii="Book Antiqua" w:hAnsi="Book Antiqua"/>
                <w:b/>
                <w:i/>
                <w:caps/>
                <w:sz w:val="24"/>
                <w:szCs w:val="24"/>
              </w:rPr>
            </w:pPr>
            <w:r w:rsidRPr="00542CFD">
              <w:rPr>
                <w:rFonts w:ascii="Book Antiqua" w:hAnsi="Book Antiqua"/>
                <w:b/>
                <w:caps/>
                <w:sz w:val="24"/>
                <w:szCs w:val="24"/>
              </w:rPr>
              <w:t xml:space="preserve">Concurrencia y paralelismos entre la </w:t>
            </w:r>
            <w:proofErr w:type="spellStart"/>
            <w:r w:rsidRPr="00542CFD">
              <w:rPr>
                <w:rFonts w:ascii="Book Antiqua" w:hAnsi="Book Antiqua"/>
                <w:b/>
                <w:i/>
                <w:caps/>
                <w:sz w:val="24"/>
                <w:szCs w:val="24"/>
              </w:rPr>
              <w:t>actio</w:t>
            </w:r>
            <w:proofErr w:type="spellEnd"/>
            <w:r w:rsidRPr="00542CFD">
              <w:rPr>
                <w:rFonts w:ascii="Book Antiqua" w:hAnsi="Book Antiqua"/>
                <w:b/>
                <w:i/>
                <w:caps/>
                <w:sz w:val="24"/>
                <w:szCs w:val="24"/>
              </w:rPr>
              <w:t xml:space="preserve"> legis </w:t>
            </w:r>
            <w:proofErr w:type="spellStart"/>
            <w:r w:rsidRPr="00542CFD">
              <w:rPr>
                <w:rFonts w:ascii="Book Antiqua" w:hAnsi="Book Antiqua"/>
                <w:b/>
                <w:i/>
                <w:caps/>
                <w:sz w:val="24"/>
                <w:szCs w:val="24"/>
              </w:rPr>
              <w:t>Aquiliae</w:t>
            </w:r>
            <w:proofErr w:type="spellEnd"/>
            <w:r w:rsidRPr="00542CFD">
              <w:rPr>
                <w:rFonts w:ascii="Book Antiqua" w:hAnsi="Book Antiqua"/>
                <w:b/>
                <w:i/>
                <w:caps/>
                <w:sz w:val="24"/>
                <w:szCs w:val="24"/>
              </w:rPr>
              <w:t xml:space="preserve"> </w:t>
            </w:r>
            <w:r w:rsidRPr="00542CFD">
              <w:rPr>
                <w:rFonts w:ascii="Book Antiqua" w:hAnsi="Book Antiqua"/>
                <w:b/>
                <w:caps/>
                <w:sz w:val="24"/>
                <w:szCs w:val="24"/>
              </w:rPr>
              <w:t xml:space="preserve">y la </w:t>
            </w:r>
            <w:proofErr w:type="spellStart"/>
            <w:r w:rsidRPr="00542CFD">
              <w:rPr>
                <w:rFonts w:ascii="Book Antiqua" w:hAnsi="Book Antiqua"/>
                <w:b/>
                <w:i/>
                <w:caps/>
                <w:sz w:val="24"/>
                <w:szCs w:val="24"/>
              </w:rPr>
              <w:t>actio</w:t>
            </w:r>
            <w:proofErr w:type="spellEnd"/>
            <w:r w:rsidRPr="00542CFD">
              <w:rPr>
                <w:rFonts w:ascii="Book Antiqua" w:hAnsi="Book Antiqua"/>
                <w:b/>
                <w:i/>
                <w:caps/>
                <w:sz w:val="24"/>
                <w:szCs w:val="24"/>
              </w:rPr>
              <w:t xml:space="preserve"> </w:t>
            </w:r>
            <w:proofErr w:type="spellStart"/>
            <w:r w:rsidRPr="00542CFD">
              <w:rPr>
                <w:rFonts w:ascii="Book Antiqua" w:hAnsi="Book Antiqua"/>
                <w:b/>
                <w:i/>
                <w:caps/>
                <w:sz w:val="24"/>
                <w:szCs w:val="24"/>
              </w:rPr>
              <w:t>furti</w:t>
            </w:r>
            <w:proofErr w:type="spellEnd"/>
          </w:p>
          <w:p w14:paraId="7847DC7A" w14:textId="77777777" w:rsidR="00702159" w:rsidRPr="00542CFD" w:rsidRDefault="00702159" w:rsidP="00702159">
            <w:pPr>
              <w:jc w:val="center"/>
              <w:rPr>
                <w:rFonts w:ascii="Book Antiqua" w:hAnsi="Book Antiqua"/>
                <w:b/>
                <w:i/>
                <w:caps/>
                <w:sz w:val="24"/>
                <w:szCs w:val="24"/>
              </w:rPr>
            </w:pPr>
          </w:p>
          <w:p w14:paraId="3BA12EE1" w14:textId="77777777" w:rsidR="00702159" w:rsidRPr="00542CFD" w:rsidRDefault="00702159" w:rsidP="00702159">
            <w:pPr>
              <w:jc w:val="center"/>
              <w:rPr>
                <w:rFonts w:ascii="Book Antiqua" w:hAnsi="Book Antiqua"/>
                <w:b/>
                <w:caps/>
                <w:sz w:val="24"/>
                <w:szCs w:val="24"/>
              </w:rPr>
            </w:pPr>
          </w:p>
          <w:p w14:paraId="31903DFD" w14:textId="77777777" w:rsidR="00702159" w:rsidRPr="00542CFD" w:rsidRDefault="00702159" w:rsidP="00702159">
            <w:pPr>
              <w:jc w:val="center"/>
              <w:rPr>
                <w:rFonts w:ascii="Book Antiqua" w:hAnsi="Book Antiqua"/>
                <w:b/>
                <w:caps/>
                <w:sz w:val="24"/>
                <w:szCs w:val="24"/>
                <w:lang w:val="en-US"/>
              </w:rPr>
            </w:pPr>
            <w:r w:rsidRPr="00542CFD">
              <w:rPr>
                <w:rFonts w:ascii="Book Antiqua" w:hAnsi="Book Antiqua"/>
                <w:b/>
                <w:caps/>
                <w:sz w:val="24"/>
                <w:szCs w:val="24"/>
                <w:lang w:val="en-US"/>
              </w:rPr>
              <w:t xml:space="preserve">CONCURRENCE AND PARALLELISMS BETWEEN </w:t>
            </w:r>
            <w:proofErr w:type="spellStart"/>
            <w:r w:rsidRPr="00206C6B">
              <w:rPr>
                <w:rFonts w:ascii="Book Antiqua" w:hAnsi="Book Antiqua"/>
                <w:b/>
                <w:i/>
                <w:iCs/>
                <w:caps/>
                <w:sz w:val="24"/>
                <w:szCs w:val="24"/>
                <w:lang w:val="en-US"/>
              </w:rPr>
              <w:t>ACTIO</w:t>
            </w:r>
            <w:proofErr w:type="spellEnd"/>
            <w:r w:rsidRPr="00206C6B">
              <w:rPr>
                <w:rFonts w:ascii="Book Antiqua" w:hAnsi="Book Antiqua"/>
                <w:b/>
                <w:i/>
                <w:iCs/>
                <w:caps/>
                <w:sz w:val="24"/>
                <w:szCs w:val="24"/>
                <w:lang w:val="en-US"/>
              </w:rPr>
              <w:t xml:space="preserve"> </w:t>
            </w:r>
            <w:proofErr w:type="spellStart"/>
            <w:r w:rsidRPr="00206C6B">
              <w:rPr>
                <w:rFonts w:ascii="Book Antiqua" w:hAnsi="Book Antiqua"/>
                <w:b/>
                <w:i/>
                <w:iCs/>
                <w:caps/>
                <w:sz w:val="24"/>
                <w:szCs w:val="24"/>
                <w:lang w:val="en-US"/>
              </w:rPr>
              <w:t>LEGIS</w:t>
            </w:r>
            <w:proofErr w:type="spellEnd"/>
            <w:r w:rsidRPr="00206C6B">
              <w:rPr>
                <w:rFonts w:ascii="Book Antiqua" w:hAnsi="Book Antiqua"/>
                <w:b/>
                <w:i/>
                <w:iCs/>
                <w:caps/>
                <w:sz w:val="24"/>
                <w:szCs w:val="24"/>
                <w:lang w:val="en-US"/>
              </w:rPr>
              <w:t xml:space="preserve"> </w:t>
            </w:r>
            <w:proofErr w:type="spellStart"/>
            <w:r w:rsidRPr="00206C6B">
              <w:rPr>
                <w:rFonts w:ascii="Book Antiqua" w:hAnsi="Book Antiqua"/>
                <w:b/>
                <w:i/>
                <w:iCs/>
                <w:caps/>
                <w:sz w:val="24"/>
                <w:szCs w:val="24"/>
                <w:lang w:val="en-US"/>
              </w:rPr>
              <w:t>AQUILIAE</w:t>
            </w:r>
            <w:proofErr w:type="spellEnd"/>
            <w:r w:rsidRPr="00542CFD">
              <w:rPr>
                <w:rFonts w:ascii="Book Antiqua" w:hAnsi="Book Antiqua"/>
                <w:b/>
                <w:caps/>
                <w:sz w:val="24"/>
                <w:szCs w:val="24"/>
                <w:lang w:val="en-US"/>
              </w:rPr>
              <w:t xml:space="preserve"> AND </w:t>
            </w:r>
            <w:proofErr w:type="spellStart"/>
            <w:r w:rsidRPr="00206C6B">
              <w:rPr>
                <w:rFonts w:ascii="Book Antiqua" w:hAnsi="Book Antiqua"/>
                <w:b/>
                <w:i/>
                <w:iCs/>
                <w:caps/>
                <w:sz w:val="24"/>
                <w:szCs w:val="24"/>
                <w:lang w:val="en-US"/>
              </w:rPr>
              <w:t>ACTIO</w:t>
            </w:r>
            <w:proofErr w:type="spellEnd"/>
            <w:r w:rsidRPr="00206C6B">
              <w:rPr>
                <w:rFonts w:ascii="Book Antiqua" w:hAnsi="Book Antiqua"/>
                <w:b/>
                <w:i/>
                <w:iCs/>
                <w:caps/>
                <w:sz w:val="24"/>
                <w:szCs w:val="24"/>
                <w:lang w:val="en-US"/>
              </w:rPr>
              <w:t xml:space="preserve"> </w:t>
            </w:r>
            <w:proofErr w:type="spellStart"/>
            <w:r w:rsidRPr="00206C6B">
              <w:rPr>
                <w:rFonts w:ascii="Book Antiqua" w:hAnsi="Book Antiqua"/>
                <w:b/>
                <w:i/>
                <w:iCs/>
                <w:caps/>
                <w:sz w:val="24"/>
                <w:szCs w:val="24"/>
                <w:lang w:val="en-US"/>
              </w:rPr>
              <w:t>FURTI</w:t>
            </w:r>
            <w:proofErr w:type="spellEnd"/>
          </w:p>
          <w:p w14:paraId="05A6DAFF" w14:textId="77777777" w:rsidR="00702159" w:rsidRPr="00542CFD" w:rsidRDefault="00702159" w:rsidP="00702159">
            <w:pPr>
              <w:jc w:val="center"/>
              <w:rPr>
                <w:rFonts w:ascii="Book Antiqua" w:hAnsi="Book Antiqua"/>
                <w:b/>
                <w:caps/>
                <w:sz w:val="24"/>
                <w:szCs w:val="24"/>
                <w:lang w:val="en-US"/>
              </w:rPr>
            </w:pPr>
          </w:p>
          <w:p w14:paraId="6FFF9B4B" w14:textId="77777777" w:rsidR="00702159" w:rsidRPr="00542CFD" w:rsidRDefault="00702159" w:rsidP="00702159">
            <w:pPr>
              <w:jc w:val="center"/>
              <w:rPr>
                <w:rFonts w:ascii="Book Antiqua" w:hAnsi="Book Antiqua"/>
                <w:b/>
                <w:caps/>
                <w:sz w:val="24"/>
                <w:szCs w:val="24"/>
                <w:lang w:val="en-US"/>
              </w:rPr>
            </w:pPr>
          </w:p>
          <w:p w14:paraId="3BF574FF" w14:textId="77777777" w:rsidR="00702159" w:rsidRPr="008A3B89" w:rsidRDefault="00702159" w:rsidP="00702159">
            <w:pPr>
              <w:jc w:val="center"/>
              <w:rPr>
                <w:rFonts w:ascii="Book Antiqua" w:hAnsi="Book Antiqua"/>
                <w:b/>
                <w:bCs/>
                <w:sz w:val="28"/>
                <w:szCs w:val="28"/>
              </w:rPr>
            </w:pPr>
            <w:r w:rsidRPr="008A3B89">
              <w:rPr>
                <w:rFonts w:ascii="Book Antiqua" w:hAnsi="Book Antiqua"/>
                <w:b/>
                <w:bCs/>
                <w:sz w:val="24"/>
                <w:szCs w:val="24"/>
              </w:rPr>
              <w:t>Armando Torrent</w:t>
            </w:r>
          </w:p>
          <w:p w14:paraId="52963214" w14:textId="77777777" w:rsidR="00702159" w:rsidRPr="00542CFD" w:rsidRDefault="00702159" w:rsidP="00702159">
            <w:pPr>
              <w:jc w:val="center"/>
              <w:rPr>
                <w:rFonts w:ascii="Book Antiqua" w:hAnsi="Book Antiqua"/>
              </w:rPr>
            </w:pPr>
            <w:r w:rsidRPr="00542CFD">
              <w:rPr>
                <w:rFonts w:ascii="Book Antiqua" w:hAnsi="Book Antiqua"/>
              </w:rPr>
              <w:t>Catedrático de Derecho Romano</w:t>
            </w:r>
          </w:p>
          <w:p w14:paraId="670C0221" w14:textId="77777777" w:rsidR="00702159" w:rsidRDefault="00702159" w:rsidP="00702159">
            <w:pPr>
              <w:jc w:val="center"/>
              <w:rPr>
                <w:rFonts w:ascii="Book Antiqua" w:hAnsi="Book Antiqua"/>
                <w:sz w:val="28"/>
                <w:szCs w:val="28"/>
              </w:rPr>
            </w:pPr>
            <w:r w:rsidRPr="00542CFD">
              <w:rPr>
                <w:rFonts w:ascii="Book Antiqua" w:hAnsi="Book Antiqua"/>
              </w:rPr>
              <w:t>Universidad Rey Juan Carlos de Madrid</w:t>
            </w:r>
          </w:p>
          <w:p w14:paraId="32891507" w14:textId="174BD3B0" w:rsidR="00736DB9" w:rsidRPr="00C77BE9" w:rsidRDefault="00736DB9" w:rsidP="00736DB9">
            <w:pPr>
              <w:jc w:val="center"/>
              <w:rPr>
                <w:rFonts w:ascii="Book Antiqua" w:hAnsi="Book Antiqua"/>
                <w:sz w:val="24"/>
                <w:szCs w:val="24"/>
              </w:rPr>
            </w:pPr>
          </w:p>
          <w:p w14:paraId="4FF86FA1" w14:textId="77777777" w:rsidR="00736DB9" w:rsidRPr="00C77BE9" w:rsidRDefault="00736DB9" w:rsidP="00736DB9">
            <w:pPr>
              <w:jc w:val="center"/>
              <w:rPr>
                <w:rFonts w:ascii="Book Antiqua" w:hAnsi="Book Antiqua"/>
                <w:sz w:val="24"/>
                <w:szCs w:val="24"/>
              </w:rPr>
            </w:pPr>
          </w:p>
          <w:p w14:paraId="31664FE2" w14:textId="280FF506"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702159">
              <w:rPr>
                <w:rFonts w:ascii="Book Antiqua" w:hAnsi="Book Antiqua"/>
                <w:b/>
                <w:bCs/>
                <w:color w:val="auto"/>
                <w:sz w:val="20"/>
                <w:szCs w:val="20"/>
              </w:rPr>
              <w:t>TORRENT</w:t>
            </w:r>
            <w:r w:rsidRPr="009E550B">
              <w:rPr>
                <w:rFonts w:ascii="Book Antiqua" w:hAnsi="Book Antiqua"/>
                <w:b/>
                <w:bCs/>
                <w:color w:val="auto"/>
                <w:sz w:val="20"/>
                <w:szCs w:val="20"/>
              </w:rPr>
              <w:t xml:space="preserve">, </w:t>
            </w:r>
            <w:r w:rsidR="00702159">
              <w:rPr>
                <w:rFonts w:ascii="Book Antiqua" w:hAnsi="Book Antiqua"/>
                <w:b/>
                <w:bCs/>
                <w:color w:val="auto"/>
                <w:sz w:val="20"/>
                <w:szCs w:val="20"/>
              </w:rPr>
              <w:t>Armando</w:t>
            </w:r>
            <w:r w:rsidRPr="009E550B">
              <w:rPr>
                <w:rFonts w:ascii="Book Antiqua" w:hAnsi="Book Antiqua"/>
                <w:b/>
                <w:bCs/>
                <w:color w:val="auto"/>
                <w:sz w:val="20"/>
                <w:szCs w:val="20"/>
              </w:rPr>
              <w:t xml:space="preserve">. </w:t>
            </w:r>
            <w:r w:rsidR="00702159">
              <w:rPr>
                <w:rFonts w:ascii="Book Antiqua" w:hAnsi="Book Antiqua"/>
                <w:b/>
                <w:bCs/>
                <w:color w:val="auto"/>
                <w:sz w:val="20"/>
                <w:szCs w:val="20"/>
              </w:rPr>
              <w:t xml:space="preserve">Concurrencia y paralelismos entre la </w:t>
            </w:r>
            <w:proofErr w:type="spellStart"/>
            <w:r w:rsidR="00702159" w:rsidRPr="00702159">
              <w:rPr>
                <w:rFonts w:ascii="Book Antiqua" w:hAnsi="Book Antiqua"/>
                <w:b/>
                <w:bCs/>
                <w:i/>
                <w:iCs/>
                <w:color w:val="auto"/>
                <w:sz w:val="20"/>
                <w:szCs w:val="20"/>
              </w:rPr>
              <w:t>actio</w:t>
            </w:r>
            <w:proofErr w:type="spellEnd"/>
            <w:r w:rsidR="00702159" w:rsidRPr="00702159">
              <w:rPr>
                <w:rFonts w:ascii="Book Antiqua" w:hAnsi="Book Antiqua"/>
                <w:b/>
                <w:bCs/>
                <w:i/>
                <w:iCs/>
                <w:color w:val="auto"/>
                <w:sz w:val="20"/>
                <w:szCs w:val="20"/>
              </w:rPr>
              <w:t xml:space="preserve"> </w:t>
            </w:r>
            <w:proofErr w:type="spellStart"/>
            <w:r w:rsidR="00702159" w:rsidRPr="00702159">
              <w:rPr>
                <w:rFonts w:ascii="Book Antiqua" w:hAnsi="Book Antiqua"/>
                <w:b/>
                <w:bCs/>
                <w:i/>
                <w:iCs/>
                <w:color w:val="auto"/>
                <w:sz w:val="20"/>
                <w:szCs w:val="20"/>
              </w:rPr>
              <w:t>legis</w:t>
            </w:r>
            <w:proofErr w:type="spellEnd"/>
            <w:r w:rsidR="00702159" w:rsidRPr="00702159">
              <w:rPr>
                <w:rFonts w:ascii="Book Antiqua" w:hAnsi="Book Antiqua"/>
                <w:b/>
                <w:bCs/>
                <w:i/>
                <w:iCs/>
                <w:color w:val="auto"/>
                <w:sz w:val="20"/>
                <w:szCs w:val="20"/>
              </w:rPr>
              <w:t xml:space="preserve"> </w:t>
            </w:r>
            <w:proofErr w:type="spellStart"/>
            <w:r w:rsidR="00702159" w:rsidRPr="00702159">
              <w:rPr>
                <w:rFonts w:ascii="Book Antiqua" w:hAnsi="Book Antiqua"/>
                <w:b/>
                <w:bCs/>
                <w:i/>
                <w:iCs/>
                <w:color w:val="auto"/>
                <w:sz w:val="20"/>
                <w:szCs w:val="20"/>
              </w:rPr>
              <w:t>aquiliae</w:t>
            </w:r>
            <w:proofErr w:type="spellEnd"/>
            <w:r w:rsidR="00702159">
              <w:rPr>
                <w:rFonts w:ascii="Book Antiqua" w:hAnsi="Book Antiqua"/>
                <w:b/>
                <w:bCs/>
                <w:color w:val="auto"/>
                <w:sz w:val="20"/>
                <w:szCs w:val="20"/>
              </w:rPr>
              <w:t xml:space="preserve"> y la </w:t>
            </w:r>
            <w:proofErr w:type="spellStart"/>
            <w:r w:rsidR="00702159" w:rsidRPr="00702159">
              <w:rPr>
                <w:rFonts w:ascii="Book Antiqua" w:hAnsi="Book Antiqua"/>
                <w:b/>
                <w:bCs/>
                <w:i/>
                <w:iCs/>
                <w:color w:val="auto"/>
                <w:sz w:val="20"/>
                <w:szCs w:val="20"/>
              </w:rPr>
              <w:t>actio</w:t>
            </w:r>
            <w:proofErr w:type="spellEnd"/>
            <w:r w:rsidR="00702159" w:rsidRPr="00702159">
              <w:rPr>
                <w:rFonts w:ascii="Book Antiqua" w:hAnsi="Book Antiqua"/>
                <w:b/>
                <w:bCs/>
                <w:i/>
                <w:iCs/>
                <w:color w:val="auto"/>
                <w:sz w:val="20"/>
                <w:szCs w:val="20"/>
              </w:rPr>
              <w:t xml:space="preserve"> </w:t>
            </w:r>
            <w:proofErr w:type="spellStart"/>
            <w:r w:rsidR="00702159" w:rsidRPr="00702159">
              <w:rPr>
                <w:rFonts w:ascii="Book Antiqua" w:hAnsi="Book Antiqua"/>
                <w:b/>
                <w:bCs/>
                <w:i/>
                <w:iCs/>
                <w:color w:val="auto"/>
                <w:sz w:val="20"/>
                <w:szCs w:val="20"/>
              </w:rPr>
              <w:t>furti</w:t>
            </w:r>
            <w:proofErr w:type="spellEnd"/>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E63BED">
              <w:rPr>
                <w:rFonts w:ascii="Book Antiqua" w:hAnsi="Book Antiqua"/>
                <w:b/>
                <w:bCs/>
                <w:color w:val="auto"/>
                <w:sz w:val="20"/>
                <w:szCs w:val="20"/>
              </w:rPr>
              <w:t>1</w:t>
            </w:r>
            <w:r w:rsidRPr="009E550B">
              <w:rPr>
                <w:rFonts w:ascii="Book Antiqua" w:hAnsi="Book Antiqua"/>
                <w:b/>
                <w:bCs/>
                <w:color w:val="auto"/>
                <w:sz w:val="20"/>
                <w:szCs w:val="20"/>
              </w:rPr>
              <w:t>-</w:t>
            </w:r>
            <w:r w:rsidR="000741D0">
              <w:rPr>
                <w:rFonts w:ascii="Book Antiqua" w:hAnsi="Book Antiqua"/>
                <w:b/>
                <w:bCs/>
                <w:color w:val="auto"/>
                <w:sz w:val="20"/>
                <w:szCs w:val="20"/>
              </w:rPr>
              <w:t>63</w:t>
            </w:r>
            <w:r w:rsidRPr="009E550B">
              <w:rPr>
                <w:rFonts w:ascii="Book Antiqua" w:hAnsi="Book Antiqua"/>
                <w:b/>
                <w:bCs/>
                <w:color w:val="auto"/>
                <w:sz w:val="20"/>
                <w:szCs w:val="20"/>
              </w:rPr>
              <w:t xml:space="preserve">. </w:t>
            </w:r>
            <w:hyperlink r:id="rId10"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5E7F5D9C"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206C6B" w:rsidRPr="00206C6B">
              <w:rPr>
                <w:rFonts w:ascii="Book Antiqua" w:eastAsia="Times New Roman" w:hAnsi="Book Antiqua"/>
              </w:rPr>
              <w:t xml:space="preserve">El plebiscito aquiliano fue ampliado por la jurisprudencia a partir del contenido originario de la </w:t>
            </w:r>
            <w:r w:rsidR="00206C6B" w:rsidRPr="00206C6B">
              <w:rPr>
                <w:rFonts w:ascii="Book Antiqua" w:eastAsia="Times New Roman" w:hAnsi="Book Antiqua"/>
                <w:i/>
              </w:rPr>
              <w:t xml:space="preserve">lex </w:t>
            </w:r>
            <w:proofErr w:type="spellStart"/>
            <w:r w:rsidR="00206C6B" w:rsidRPr="00206C6B">
              <w:rPr>
                <w:rFonts w:ascii="Book Antiqua" w:eastAsia="Times New Roman" w:hAnsi="Book Antiqua"/>
                <w:i/>
              </w:rPr>
              <w:t>Aquilia</w:t>
            </w:r>
            <w:proofErr w:type="spellEnd"/>
            <w:r w:rsidR="00206C6B" w:rsidRPr="00206C6B">
              <w:rPr>
                <w:rFonts w:ascii="Book Antiqua" w:eastAsia="Times New Roman" w:hAnsi="Book Antiqua"/>
              </w:rPr>
              <w:t xml:space="preserve">, y como ley penal concurrió entre otras acciones con la </w:t>
            </w:r>
            <w:proofErr w:type="spellStart"/>
            <w:r w:rsidR="00206C6B" w:rsidRPr="00206C6B">
              <w:rPr>
                <w:rFonts w:ascii="Book Antiqua" w:eastAsia="Times New Roman" w:hAnsi="Book Antiqua"/>
                <w:i/>
              </w:rPr>
              <w:t>actio</w:t>
            </w:r>
            <w:proofErr w:type="spellEnd"/>
            <w:r w:rsidR="00206C6B" w:rsidRPr="00206C6B">
              <w:rPr>
                <w:rFonts w:ascii="Book Antiqua" w:eastAsia="Times New Roman" w:hAnsi="Book Antiqua"/>
                <w:i/>
              </w:rPr>
              <w:t xml:space="preserve"> </w:t>
            </w:r>
            <w:proofErr w:type="spellStart"/>
            <w:r w:rsidR="00206C6B" w:rsidRPr="00206C6B">
              <w:rPr>
                <w:rFonts w:ascii="Book Antiqua" w:eastAsia="Times New Roman" w:hAnsi="Book Antiqua"/>
                <w:i/>
              </w:rPr>
              <w:t>furti</w:t>
            </w:r>
            <w:proofErr w:type="spellEnd"/>
            <w:r w:rsidR="00206C6B" w:rsidRPr="00206C6B">
              <w:rPr>
                <w:rFonts w:ascii="Book Antiqua" w:eastAsia="Times New Roman" w:hAnsi="Book Antiqua"/>
                <w:i/>
              </w:rPr>
              <w:t xml:space="preserve"> </w:t>
            </w:r>
            <w:r w:rsidR="00206C6B" w:rsidRPr="00206C6B">
              <w:rPr>
                <w:rFonts w:ascii="Book Antiqua" w:eastAsia="Times New Roman" w:hAnsi="Book Antiqua"/>
              </w:rPr>
              <w:t xml:space="preserve">que había seguido una evolución independiente hasta que en algunos textos parecen ponerse en una línea paralela o concurrente con la </w:t>
            </w:r>
            <w:proofErr w:type="spellStart"/>
            <w:r w:rsidR="00206C6B" w:rsidRPr="00206C6B">
              <w:rPr>
                <w:rFonts w:ascii="Book Antiqua" w:eastAsia="Times New Roman" w:hAnsi="Book Antiqua"/>
                <w:i/>
              </w:rPr>
              <w:t>actio</w:t>
            </w:r>
            <w:proofErr w:type="spellEnd"/>
            <w:r w:rsidR="00206C6B" w:rsidRPr="00206C6B">
              <w:rPr>
                <w:rFonts w:ascii="Book Antiqua" w:eastAsia="Times New Roman" w:hAnsi="Book Antiqua"/>
                <w:i/>
              </w:rPr>
              <w:t xml:space="preserve"> </w:t>
            </w:r>
            <w:proofErr w:type="spellStart"/>
            <w:r w:rsidR="00206C6B" w:rsidRPr="00206C6B">
              <w:rPr>
                <w:rFonts w:ascii="Book Antiqua" w:eastAsia="Times New Roman" w:hAnsi="Book Antiqua"/>
                <w:i/>
              </w:rPr>
              <w:t>legis</w:t>
            </w:r>
            <w:proofErr w:type="spellEnd"/>
            <w:r w:rsidR="00206C6B" w:rsidRPr="00206C6B">
              <w:rPr>
                <w:rFonts w:ascii="Book Antiqua" w:eastAsia="Times New Roman" w:hAnsi="Book Antiqua"/>
                <w:i/>
              </w:rPr>
              <w:t xml:space="preserve"> </w:t>
            </w:r>
            <w:proofErr w:type="spellStart"/>
            <w:r w:rsidR="00206C6B" w:rsidRPr="00206C6B">
              <w:rPr>
                <w:rFonts w:ascii="Book Antiqua" w:eastAsia="Times New Roman" w:hAnsi="Book Antiqua"/>
                <w:i/>
              </w:rPr>
              <w:t>Aquiliae</w:t>
            </w:r>
            <w:proofErr w:type="spellEnd"/>
            <w:r w:rsidR="00206C6B" w:rsidRPr="00206C6B">
              <w:rPr>
                <w:rFonts w:ascii="Book Antiqua" w:eastAsia="Times New Roman" w:hAnsi="Book Antiqua"/>
                <w:i/>
              </w:rPr>
              <w:t xml:space="preserve"> </w:t>
            </w:r>
            <w:r w:rsidR="00206C6B" w:rsidRPr="00206C6B">
              <w:rPr>
                <w:rFonts w:ascii="Book Antiqua" w:eastAsia="Times New Roman" w:hAnsi="Book Antiqua"/>
              </w:rPr>
              <w:t xml:space="preserve">en casos de </w:t>
            </w:r>
            <w:r w:rsidR="00206C6B" w:rsidRPr="00206C6B">
              <w:rPr>
                <w:rFonts w:ascii="Book Antiqua" w:eastAsia="Times New Roman" w:hAnsi="Book Antiqua"/>
                <w:i/>
              </w:rPr>
              <w:t>daños</w:t>
            </w:r>
            <w:r w:rsidR="00206C6B" w:rsidRPr="00206C6B">
              <w:rPr>
                <w:rFonts w:ascii="Book Antiqua" w:eastAsia="Times New Roman" w:hAnsi="Book Antiqua"/>
              </w:rPr>
              <w:t xml:space="preserve"> similares como </w:t>
            </w:r>
            <w:r w:rsidR="00206C6B" w:rsidRPr="00206C6B">
              <w:rPr>
                <w:rFonts w:ascii="Book Antiqua" w:eastAsia="Times New Roman" w:hAnsi="Book Antiqua"/>
                <w:i/>
              </w:rPr>
              <w:t xml:space="preserve">el </w:t>
            </w:r>
            <w:proofErr w:type="spellStart"/>
            <w:r w:rsidR="00206C6B" w:rsidRPr="00206C6B">
              <w:rPr>
                <w:rFonts w:ascii="Book Antiqua" w:eastAsia="Times New Roman" w:hAnsi="Book Antiqua"/>
                <w:i/>
              </w:rPr>
              <w:t>furtum</w:t>
            </w:r>
            <w:proofErr w:type="spellEnd"/>
            <w:r w:rsidR="00206C6B" w:rsidRPr="00206C6B">
              <w:rPr>
                <w:rFonts w:ascii="Book Antiqua" w:eastAsia="Times New Roman" w:hAnsi="Book Antiqua"/>
                <w:i/>
              </w:rPr>
              <w:t xml:space="preserve"> </w:t>
            </w:r>
            <w:r w:rsidR="00206C6B" w:rsidRPr="00206C6B">
              <w:rPr>
                <w:rFonts w:ascii="Book Antiqua" w:eastAsia="Times New Roman" w:hAnsi="Book Antiqua"/>
              </w:rPr>
              <w:t xml:space="preserve">que permiten advertir la concurrencia entre la </w:t>
            </w:r>
            <w:proofErr w:type="spellStart"/>
            <w:r w:rsidR="00206C6B" w:rsidRPr="00206C6B">
              <w:rPr>
                <w:rFonts w:ascii="Book Antiqua" w:eastAsia="Times New Roman" w:hAnsi="Book Antiqua"/>
                <w:i/>
              </w:rPr>
              <w:t>actio</w:t>
            </w:r>
            <w:proofErr w:type="spellEnd"/>
            <w:r w:rsidR="00206C6B" w:rsidRPr="00206C6B">
              <w:rPr>
                <w:rFonts w:ascii="Book Antiqua" w:eastAsia="Times New Roman" w:hAnsi="Book Antiqua"/>
                <w:i/>
              </w:rPr>
              <w:t xml:space="preserve"> </w:t>
            </w:r>
            <w:proofErr w:type="spellStart"/>
            <w:r w:rsidR="00206C6B" w:rsidRPr="00206C6B">
              <w:rPr>
                <w:rFonts w:ascii="Book Antiqua" w:eastAsia="Times New Roman" w:hAnsi="Book Antiqua"/>
                <w:i/>
              </w:rPr>
              <w:t>legis</w:t>
            </w:r>
            <w:proofErr w:type="spellEnd"/>
            <w:r w:rsidR="00206C6B" w:rsidRPr="00206C6B">
              <w:rPr>
                <w:rFonts w:ascii="Book Antiqua" w:eastAsia="Times New Roman" w:hAnsi="Book Antiqua"/>
                <w:i/>
              </w:rPr>
              <w:t xml:space="preserve"> </w:t>
            </w:r>
            <w:proofErr w:type="spellStart"/>
            <w:r w:rsidR="00206C6B" w:rsidRPr="00206C6B">
              <w:rPr>
                <w:rFonts w:ascii="Book Antiqua" w:eastAsia="Times New Roman" w:hAnsi="Book Antiqua"/>
                <w:i/>
              </w:rPr>
              <w:t>Aquiliae</w:t>
            </w:r>
            <w:proofErr w:type="spellEnd"/>
            <w:r w:rsidR="00206C6B" w:rsidRPr="00206C6B">
              <w:rPr>
                <w:rFonts w:ascii="Book Antiqua" w:eastAsia="Times New Roman" w:hAnsi="Book Antiqua"/>
                <w:i/>
              </w:rPr>
              <w:t xml:space="preserve"> </w:t>
            </w:r>
            <w:r w:rsidR="00206C6B" w:rsidRPr="00206C6B">
              <w:rPr>
                <w:rFonts w:ascii="Book Antiqua" w:eastAsia="Times New Roman" w:hAnsi="Book Antiqua"/>
              </w:rPr>
              <w:t xml:space="preserve">y la </w:t>
            </w:r>
            <w:proofErr w:type="spellStart"/>
            <w:r w:rsidR="00206C6B" w:rsidRPr="00206C6B">
              <w:rPr>
                <w:rFonts w:ascii="Book Antiqua" w:eastAsia="Times New Roman" w:hAnsi="Book Antiqua"/>
                <w:i/>
              </w:rPr>
              <w:t>actio</w:t>
            </w:r>
            <w:proofErr w:type="spellEnd"/>
            <w:r w:rsidR="00206C6B" w:rsidRPr="00206C6B">
              <w:rPr>
                <w:rFonts w:ascii="Book Antiqua" w:eastAsia="Times New Roman" w:hAnsi="Book Antiqua"/>
                <w:i/>
              </w:rPr>
              <w:t xml:space="preserve"> </w:t>
            </w:r>
            <w:proofErr w:type="spellStart"/>
            <w:r w:rsidR="00206C6B" w:rsidRPr="00206C6B">
              <w:rPr>
                <w:rFonts w:ascii="Book Antiqua" w:eastAsia="Times New Roman" w:hAnsi="Book Antiqua"/>
                <w:i/>
              </w:rPr>
              <w:t>furti</w:t>
            </w:r>
            <w:proofErr w:type="spellEnd"/>
            <w:r w:rsidR="00206C6B">
              <w:rPr>
                <w:rFonts w:ascii="Book Antiqua" w:eastAsia="Times New Roman" w:hAnsi="Book Antiqua"/>
                <w:i/>
              </w:rPr>
              <w:t>,</w:t>
            </w:r>
            <w:r w:rsidR="00206C6B" w:rsidRPr="00206C6B">
              <w:rPr>
                <w:rFonts w:ascii="Book Antiqua" w:eastAsia="Times New Roman" w:hAnsi="Book Antiqua"/>
                <w:i/>
              </w:rPr>
              <w:t xml:space="preserve"> </w:t>
            </w:r>
            <w:r w:rsidR="00206C6B" w:rsidRPr="00206C6B">
              <w:rPr>
                <w:rFonts w:ascii="Book Antiqua" w:eastAsia="Times New Roman" w:hAnsi="Book Antiqua"/>
              </w:rPr>
              <w:t>cuyo deslinde se estudia en este escrito</w:t>
            </w:r>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4AF78900"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206C6B" w:rsidRPr="00206C6B">
              <w:rPr>
                <w:rFonts w:ascii="Book Antiqua" w:eastAsia="Times New Roman" w:hAnsi="Book Antiqua"/>
                <w:lang w:val="en-US"/>
              </w:rPr>
              <w:t xml:space="preserve">The </w:t>
            </w:r>
            <w:proofErr w:type="spellStart"/>
            <w:r w:rsidR="00206C6B" w:rsidRPr="00206C6B">
              <w:rPr>
                <w:rFonts w:ascii="Book Antiqua" w:eastAsia="Times New Roman" w:hAnsi="Book Antiqua"/>
                <w:lang w:val="en-US"/>
              </w:rPr>
              <w:t>aquilian</w:t>
            </w:r>
            <w:proofErr w:type="spellEnd"/>
            <w:r w:rsidR="00206C6B" w:rsidRPr="00206C6B">
              <w:rPr>
                <w:rFonts w:ascii="Book Antiqua" w:eastAsia="Times New Roman" w:hAnsi="Book Antiqua"/>
                <w:lang w:val="en-US"/>
              </w:rPr>
              <w:t xml:space="preserve"> plebiscite (286 B. C.) was a penal law that experimented an important jurisprudential extension from the original </w:t>
            </w:r>
            <w:proofErr w:type="spellStart"/>
            <w:r w:rsidR="00206C6B" w:rsidRPr="00206C6B">
              <w:rPr>
                <w:rFonts w:ascii="Book Antiqua" w:eastAsia="Times New Roman" w:hAnsi="Book Antiqua"/>
                <w:lang w:val="en-US"/>
              </w:rPr>
              <w:t>aquilian</w:t>
            </w:r>
            <w:proofErr w:type="spellEnd"/>
            <w:r w:rsidR="00206C6B" w:rsidRPr="00206C6B">
              <w:rPr>
                <w:rFonts w:ascii="Book Antiqua" w:eastAsia="Times New Roman" w:hAnsi="Book Antiqua"/>
                <w:lang w:val="en-US"/>
              </w:rPr>
              <w:t xml:space="preserve"> text for her application to new cases of </w:t>
            </w:r>
            <w:proofErr w:type="spellStart"/>
            <w:r w:rsidR="00206C6B" w:rsidRPr="00206C6B">
              <w:rPr>
                <w:rFonts w:ascii="Book Antiqua" w:eastAsia="Times New Roman" w:hAnsi="Book Antiqua"/>
                <w:i/>
                <w:lang w:val="en-US"/>
              </w:rPr>
              <w:t>dammum</w:t>
            </w:r>
            <w:proofErr w:type="spellEnd"/>
            <w:r w:rsidR="00206C6B" w:rsidRPr="00206C6B">
              <w:rPr>
                <w:rFonts w:ascii="Book Antiqua" w:eastAsia="Times New Roman" w:hAnsi="Book Antiqua"/>
                <w:i/>
                <w:lang w:val="en-US"/>
              </w:rPr>
              <w:t xml:space="preserve"> </w:t>
            </w:r>
            <w:r w:rsidR="00206C6B" w:rsidRPr="00206C6B">
              <w:rPr>
                <w:rFonts w:ascii="Book Antiqua" w:eastAsia="Times New Roman" w:hAnsi="Book Antiqua"/>
                <w:lang w:val="en-US"/>
              </w:rPr>
              <w:t xml:space="preserve">(faults). As a penal law the texts show a competition of procedural instruments in cases of similar torts (the </w:t>
            </w:r>
            <w:r w:rsidR="00206C6B" w:rsidRPr="00206C6B">
              <w:rPr>
                <w:rFonts w:ascii="Book Antiqua" w:eastAsia="Times New Roman" w:hAnsi="Book Antiqua"/>
                <w:i/>
                <w:lang w:val="en-US"/>
              </w:rPr>
              <w:t>furtum</w:t>
            </w:r>
            <w:proofErr w:type="gramStart"/>
            <w:r w:rsidR="00206C6B" w:rsidRPr="00206C6B">
              <w:rPr>
                <w:rFonts w:ascii="Book Antiqua" w:eastAsia="Times New Roman" w:hAnsi="Book Antiqua"/>
                <w:lang w:val="en-US"/>
              </w:rPr>
              <w:t>), and</w:t>
            </w:r>
            <w:proofErr w:type="gramEnd"/>
            <w:r w:rsidR="00206C6B" w:rsidRPr="00206C6B">
              <w:rPr>
                <w:rFonts w:ascii="Book Antiqua" w:eastAsia="Times New Roman" w:hAnsi="Book Antiqua"/>
                <w:lang w:val="en-US"/>
              </w:rPr>
              <w:t xml:space="preserve"> having in mind these circumstance seems </w:t>
            </w:r>
            <w:proofErr w:type="spellStart"/>
            <w:r w:rsidR="00206C6B" w:rsidRPr="00206C6B">
              <w:rPr>
                <w:rFonts w:ascii="Book Antiqua" w:eastAsia="Times New Roman" w:hAnsi="Book Antiqua"/>
                <w:lang w:val="en-US"/>
              </w:rPr>
              <w:t>posible</w:t>
            </w:r>
            <w:proofErr w:type="spellEnd"/>
            <w:r w:rsidR="00206C6B" w:rsidRPr="00206C6B">
              <w:rPr>
                <w:rFonts w:ascii="Book Antiqua" w:eastAsia="Times New Roman" w:hAnsi="Book Antiqua"/>
                <w:lang w:val="en-US"/>
              </w:rPr>
              <w:t xml:space="preserve"> a concurrency between </w:t>
            </w:r>
            <w:proofErr w:type="spellStart"/>
            <w:r w:rsidR="00206C6B" w:rsidRPr="00206C6B">
              <w:rPr>
                <w:rFonts w:ascii="Book Antiqua" w:eastAsia="Times New Roman" w:hAnsi="Book Antiqua"/>
                <w:i/>
                <w:lang w:val="en-US"/>
              </w:rPr>
              <w:t>actio</w:t>
            </w:r>
            <w:proofErr w:type="spellEnd"/>
            <w:r w:rsidR="00206C6B" w:rsidRPr="00206C6B">
              <w:rPr>
                <w:rFonts w:ascii="Book Antiqua" w:eastAsia="Times New Roman" w:hAnsi="Book Antiqua"/>
                <w:i/>
                <w:lang w:val="en-US"/>
              </w:rPr>
              <w:t xml:space="preserve"> </w:t>
            </w:r>
            <w:proofErr w:type="spellStart"/>
            <w:r w:rsidR="00206C6B" w:rsidRPr="00206C6B">
              <w:rPr>
                <w:rFonts w:ascii="Book Antiqua" w:eastAsia="Times New Roman" w:hAnsi="Book Antiqua"/>
                <w:i/>
                <w:lang w:val="en-US"/>
              </w:rPr>
              <w:t>legis</w:t>
            </w:r>
            <w:proofErr w:type="spellEnd"/>
            <w:r w:rsidR="00206C6B" w:rsidRPr="00206C6B">
              <w:rPr>
                <w:rFonts w:ascii="Book Antiqua" w:eastAsia="Times New Roman" w:hAnsi="Book Antiqua"/>
                <w:i/>
                <w:lang w:val="en-US"/>
              </w:rPr>
              <w:t xml:space="preserve"> </w:t>
            </w:r>
            <w:proofErr w:type="spellStart"/>
            <w:r w:rsidR="00206C6B" w:rsidRPr="00206C6B">
              <w:rPr>
                <w:rFonts w:ascii="Book Antiqua" w:eastAsia="Times New Roman" w:hAnsi="Book Antiqua"/>
                <w:i/>
                <w:lang w:val="en-US"/>
              </w:rPr>
              <w:t>Aquiliae</w:t>
            </w:r>
            <w:proofErr w:type="spellEnd"/>
            <w:r w:rsidR="00206C6B" w:rsidRPr="00206C6B">
              <w:rPr>
                <w:rFonts w:ascii="Book Antiqua" w:eastAsia="Times New Roman" w:hAnsi="Book Antiqua"/>
                <w:lang w:val="en-US"/>
              </w:rPr>
              <w:t xml:space="preserve"> and </w:t>
            </w:r>
            <w:proofErr w:type="spellStart"/>
            <w:r w:rsidR="00206C6B" w:rsidRPr="00206C6B">
              <w:rPr>
                <w:rFonts w:ascii="Book Antiqua" w:eastAsia="Times New Roman" w:hAnsi="Book Antiqua"/>
                <w:i/>
                <w:lang w:val="en-US"/>
              </w:rPr>
              <w:t>actio</w:t>
            </w:r>
            <w:proofErr w:type="spellEnd"/>
            <w:r w:rsidR="00206C6B" w:rsidRPr="00206C6B">
              <w:rPr>
                <w:rFonts w:ascii="Book Antiqua" w:eastAsia="Times New Roman" w:hAnsi="Book Antiqua"/>
                <w:i/>
                <w:lang w:val="en-US"/>
              </w:rPr>
              <w:t xml:space="preserve"> </w:t>
            </w:r>
            <w:proofErr w:type="spellStart"/>
            <w:r w:rsidR="00206C6B" w:rsidRPr="00206C6B">
              <w:rPr>
                <w:rFonts w:ascii="Book Antiqua" w:eastAsia="Times New Roman" w:hAnsi="Book Antiqua"/>
                <w:i/>
                <w:lang w:val="en-US"/>
              </w:rPr>
              <w:t>furti</w:t>
            </w:r>
            <w:proofErr w:type="spellEnd"/>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702159">
          <w:headerReference w:type="default" r:id="rId11"/>
          <w:footerReference w:type="default" r:id="rId12"/>
          <w:footerReference w:type="first" r:id="rId13"/>
          <w:pgSz w:w="11900" w:h="16838"/>
          <w:pgMar w:top="737" w:right="1026" w:bottom="50" w:left="1020" w:header="340" w:footer="567" w:gutter="0"/>
          <w:pgNumType w:start="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4B9A5511" w14:textId="77777777" w:rsidR="000741D0" w:rsidRPr="005C08BF" w:rsidRDefault="000741D0" w:rsidP="000741D0">
      <w:pPr>
        <w:spacing w:line="360" w:lineRule="auto"/>
        <w:jc w:val="both"/>
        <w:rPr>
          <w:rFonts w:ascii="Book Antiqua" w:hAnsi="Book Antiqua"/>
          <w:i/>
          <w:sz w:val="28"/>
          <w:szCs w:val="28"/>
        </w:rPr>
      </w:pPr>
      <w:r w:rsidRPr="000741D0">
        <w:rPr>
          <w:rFonts w:ascii="Book Antiqua" w:hAnsi="Book Antiqua"/>
          <w:b/>
          <w:bCs/>
          <w:sz w:val="28"/>
          <w:szCs w:val="28"/>
        </w:rPr>
        <w:t>Sumario</w:t>
      </w:r>
      <w:r w:rsidRPr="005C08BF">
        <w:rPr>
          <w:rFonts w:ascii="Book Antiqua" w:hAnsi="Book Antiqua"/>
          <w:sz w:val="28"/>
          <w:szCs w:val="28"/>
        </w:rPr>
        <w:t xml:space="preserve">. 1. El concurso de acciones. 2.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3. Concurso y paralelismo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Aquiliae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w:t>
      </w:r>
    </w:p>
    <w:p w14:paraId="7ABE4C1B" w14:textId="77777777" w:rsidR="000741D0" w:rsidRPr="005C08BF" w:rsidRDefault="000741D0" w:rsidP="000741D0">
      <w:pPr>
        <w:spacing w:line="360" w:lineRule="auto"/>
        <w:jc w:val="both"/>
        <w:rPr>
          <w:rFonts w:ascii="Book Antiqua" w:hAnsi="Book Antiqua"/>
          <w:i/>
          <w:sz w:val="28"/>
          <w:szCs w:val="28"/>
        </w:rPr>
      </w:pPr>
    </w:p>
    <w:p w14:paraId="717AAD54" w14:textId="77777777" w:rsidR="000741D0" w:rsidRPr="005C08BF" w:rsidRDefault="000741D0" w:rsidP="000741D0">
      <w:pPr>
        <w:pStyle w:val="Prrafodelista"/>
        <w:numPr>
          <w:ilvl w:val="0"/>
          <w:numId w:val="7"/>
        </w:numPr>
        <w:spacing w:line="360" w:lineRule="auto"/>
        <w:jc w:val="both"/>
        <w:rPr>
          <w:rFonts w:ascii="Book Antiqua" w:hAnsi="Book Antiqua"/>
          <w:sz w:val="28"/>
          <w:szCs w:val="28"/>
        </w:rPr>
      </w:pPr>
      <w:r w:rsidRPr="005C08BF">
        <w:rPr>
          <w:rFonts w:ascii="Book Antiqua" w:hAnsi="Book Antiqua"/>
          <w:sz w:val="28"/>
          <w:szCs w:val="28"/>
        </w:rPr>
        <w:t>El concurso de acciones.</w:t>
      </w:r>
    </w:p>
    <w:p w14:paraId="0A5863BC" w14:textId="77777777" w:rsidR="000741D0" w:rsidRPr="005C08BF" w:rsidRDefault="000741D0" w:rsidP="000741D0">
      <w:pPr>
        <w:spacing w:line="360" w:lineRule="auto"/>
        <w:ind w:left="360"/>
        <w:jc w:val="both"/>
        <w:rPr>
          <w:rFonts w:ascii="Book Antiqua" w:hAnsi="Book Antiqua"/>
          <w:i/>
          <w:sz w:val="28"/>
          <w:szCs w:val="28"/>
        </w:rPr>
      </w:pPr>
    </w:p>
    <w:p w14:paraId="7BF6CC48"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La arrolladora evolución creadora y ampliatoria de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jurisprudencial y pretoria </w:t>
      </w:r>
      <w:r w:rsidRPr="005C08BF">
        <w:rPr>
          <w:rFonts w:ascii="Book Antiqua" w:hAnsi="Book Antiqua"/>
          <w:i/>
          <w:sz w:val="28"/>
          <w:szCs w:val="28"/>
        </w:rPr>
        <w:t xml:space="preserve">ad </w:t>
      </w:r>
      <w:proofErr w:type="spellStart"/>
      <w:r w:rsidRPr="005C08BF">
        <w:rPr>
          <w:rFonts w:ascii="Book Antiqua" w:hAnsi="Book Antiqua"/>
          <w:i/>
          <w:sz w:val="28"/>
          <w:szCs w:val="28"/>
        </w:rPr>
        <w:t>legem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Aquiliam</w:t>
      </w:r>
      <w:proofErr w:type="spellEnd"/>
      <w:r w:rsidRPr="005C08BF">
        <w:rPr>
          <w:rFonts w:ascii="Book Antiqua" w:hAnsi="Book Antiqua"/>
          <w:i/>
          <w:sz w:val="28"/>
          <w:szCs w:val="28"/>
        </w:rPr>
        <w:t xml:space="preserve"> de </w:t>
      </w:r>
      <w:proofErr w:type="spellStart"/>
      <w:r w:rsidRPr="005C08BF">
        <w:rPr>
          <w:rFonts w:ascii="Book Antiqua" w:hAnsi="Book Antiqua"/>
          <w:i/>
          <w:sz w:val="28"/>
          <w:szCs w:val="28"/>
        </w:rPr>
        <w:t>damno</w:t>
      </w:r>
      <w:proofErr w:type="spellEnd"/>
      <w:r w:rsidRPr="005C08BF">
        <w:rPr>
          <w:rFonts w:ascii="Book Antiqua" w:hAnsi="Book Antiqua"/>
          <w:i/>
          <w:sz w:val="28"/>
          <w:szCs w:val="28"/>
        </w:rPr>
        <w:t xml:space="preserve">, </w:t>
      </w:r>
      <w:r w:rsidRPr="005C08BF">
        <w:rPr>
          <w:rFonts w:ascii="Book Antiqua" w:hAnsi="Book Antiqua"/>
          <w:sz w:val="28"/>
          <w:szCs w:val="28"/>
        </w:rPr>
        <w:t xml:space="preserve">no sin agudas </w:t>
      </w:r>
      <w:proofErr w:type="spellStart"/>
      <w:r w:rsidRPr="005C08BF">
        <w:rPr>
          <w:rFonts w:ascii="Book Antiqua" w:hAnsi="Book Antiqua"/>
          <w:i/>
          <w:sz w:val="28"/>
          <w:szCs w:val="28"/>
        </w:rPr>
        <w:t>controversiae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entre los juristas recogidas en la Compilación justinianea –la primera manifestación documentada se debe a </w:t>
      </w:r>
      <w:proofErr w:type="spellStart"/>
      <w:r w:rsidRPr="005C08BF">
        <w:rPr>
          <w:rFonts w:ascii="Book Antiqua" w:hAnsi="Book Antiqua"/>
          <w:sz w:val="28"/>
          <w:szCs w:val="28"/>
        </w:rPr>
        <w:t>Ofilio</w:t>
      </w:r>
      <w:proofErr w:type="spellEnd"/>
      <w:r w:rsidRPr="005C08BF">
        <w:rPr>
          <w:rFonts w:ascii="Book Antiqua" w:hAnsi="Book Antiqua"/>
          <w:sz w:val="28"/>
          <w:szCs w:val="28"/>
        </w:rPr>
        <w:t xml:space="preserve"> (mediados del s. I a. C.) citado por Ulpiano (18 </w:t>
      </w:r>
      <w:r w:rsidRPr="005C08BF">
        <w:rPr>
          <w:rFonts w:ascii="Book Antiqua" w:hAnsi="Book Antiqua"/>
          <w:i/>
          <w:sz w:val="28"/>
          <w:szCs w:val="28"/>
        </w:rPr>
        <w:t>ad Ed.</w:t>
      </w:r>
      <w:r w:rsidRPr="005C08BF">
        <w:rPr>
          <w:rFonts w:ascii="Book Antiqua" w:hAnsi="Book Antiqua"/>
          <w:sz w:val="28"/>
          <w:szCs w:val="28"/>
        </w:rPr>
        <w:t xml:space="preserve"> D. 9,2,9,3)- iban ampliando los confines originarios del plebiscito aquiliano del 286 a. C.</w:t>
      </w:r>
      <w:r w:rsidRPr="005C08BF">
        <w:rPr>
          <w:rStyle w:val="Refdenotaalpie"/>
          <w:rFonts w:ascii="Book Antiqua" w:hAnsi="Book Antiqua"/>
          <w:sz w:val="28"/>
          <w:szCs w:val="28"/>
        </w:rPr>
        <w:footnoteReference w:id="1"/>
      </w:r>
      <w:r w:rsidRPr="005C08BF">
        <w:rPr>
          <w:rFonts w:ascii="Book Antiqua" w:hAnsi="Book Antiqua"/>
          <w:sz w:val="28"/>
          <w:szCs w:val="28"/>
        </w:rPr>
        <w:t xml:space="preserve"> aunque por comodidad de citación y porque así lo citan los juristas romanos todos hablamos de </w:t>
      </w:r>
      <w:r w:rsidRPr="005C08BF">
        <w:rPr>
          <w:rFonts w:ascii="Book Antiqua" w:hAnsi="Book Antiqua"/>
          <w:i/>
          <w:sz w:val="28"/>
          <w:szCs w:val="28"/>
        </w:rPr>
        <w:t xml:space="preserve">lex </w:t>
      </w:r>
      <w:proofErr w:type="spellStart"/>
      <w:r w:rsidRPr="005C08BF">
        <w:rPr>
          <w:rFonts w:ascii="Book Antiqua" w:hAnsi="Book Antiqua"/>
          <w:i/>
          <w:sz w:val="28"/>
          <w:szCs w:val="28"/>
        </w:rPr>
        <w:t>Aquilia</w:t>
      </w:r>
      <w:proofErr w:type="spellEnd"/>
      <w:r w:rsidRPr="005C08BF">
        <w:rPr>
          <w:rFonts w:ascii="Book Antiqua" w:hAnsi="Book Antiqua"/>
          <w:i/>
          <w:sz w:val="28"/>
          <w:szCs w:val="28"/>
        </w:rPr>
        <w:t xml:space="preserve"> de </w:t>
      </w:r>
      <w:proofErr w:type="spellStart"/>
      <w:r w:rsidRPr="005C08BF">
        <w:rPr>
          <w:rFonts w:ascii="Book Antiqua" w:hAnsi="Book Antiqua"/>
          <w:i/>
          <w:sz w:val="28"/>
          <w:szCs w:val="28"/>
        </w:rPr>
        <w:t>damno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w:t>
      </w:r>
      <w:proofErr w:type="spellEnd"/>
      <w:r w:rsidRPr="005C08BF">
        <w:rPr>
          <w:rFonts w:ascii="Book Antiqua" w:hAnsi="Book Antiqua"/>
          <w:i/>
          <w:sz w:val="28"/>
          <w:szCs w:val="28"/>
        </w:rPr>
        <w:t xml:space="preserve"> dato </w:t>
      </w:r>
      <w:r w:rsidRPr="005C08BF">
        <w:rPr>
          <w:rFonts w:ascii="Book Antiqua" w:hAnsi="Book Antiqua"/>
          <w:sz w:val="28"/>
          <w:szCs w:val="28"/>
        </w:rPr>
        <w:t xml:space="preserve">que admitió  por primera vez en el ordenamiento jurídico romano la responsabilidad extracontractual, ley sumamente innovadora que entiendo debe enmarcarse en el proceso histórico y político democratizador que intentaba superar las luchas entre patricios y plebeyos que arranca de las </w:t>
      </w:r>
      <w:proofErr w:type="spellStart"/>
      <w:r w:rsidRPr="005C08BF">
        <w:rPr>
          <w:rFonts w:ascii="Book Antiqua" w:hAnsi="Book Antiqua"/>
          <w:i/>
          <w:sz w:val="28"/>
          <w:szCs w:val="28"/>
        </w:rPr>
        <w:t>leges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Liciniae-Sextiae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del 367 a. C. admitiendo por primer vez que uno de los cónsules  </w:t>
      </w:r>
      <w:r w:rsidRPr="005C08BF">
        <w:rPr>
          <w:rFonts w:ascii="Book Antiqua" w:hAnsi="Book Antiqua"/>
          <w:i/>
          <w:sz w:val="28"/>
          <w:szCs w:val="28"/>
        </w:rPr>
        <w:t xml:space="preserve"> </w:t>
      </w:r>
      <w:r w:rsidRPr="005C08BF">
        <w:rPr>
          <w:rFonts w:ascii="Book Antiqua" w:hAnsi="Book Antiqua"/>
          <w:sz w:val="28"/>
          <w:szCs w:val="28"/>
        </w:rPr>
        <w:t>pudiera ser plebeyo,</w:t>
      </w:r>
      <w:r w:rsidRPr="005C08BF">
        <w:rPr>
          <w:rStyle w:val="Refdenotaalpie"/>
          <w:rFonts w:ascii="Book Antiqua" w:hAnsi="Book Antiqua"/>
          <w:sz w:val="28"/>
          <w:szCs w:val="28"/>
        </w:rPr>
        <w:footnoteReference w:id="2"/>
      </w:r>
      <w:r w:rsidRPr="005C08BF">
        <w:rPr>
          <w:rFonts w:ascii="Book Antiqua" w:hAnsi="Book Antiqua"/>
          <w:sz w:val="28"/>
          <w:szCs w:val="28"/>
        </w:rPr>
        <w:t xml:space="preserve"> continúa con las reformas </w:t>
      </w:r>
      <w:r w:rsidRPr="005C08BF">
        <w:rPr>
          <w:rFonts w:ascii="Book Antiqua" w:hAnsi="Book Antiqua"/>
          <w:sz w:val="28"/>
          <w:szCs w:val="28"/>
        </w:rPr>
        <w:lastRenderedPageBreak/>
        <w:t>democráticas del censor Apio Claudio Ciego del 312</w:t>
      </w:r>
      <w:r w:rsidRPr="005C08BF">
        <w:rPr>
          <w:rStyle w:val="Refdenotaalpie"/>
          <w:rFonts w:ascii="Book Antiqua" w:hAnsi="Book Antiqua"/>
          <w:sz w:val="28"/>
          <w:szCs w:val="28"/>
        </w:rPr>
        <w:footnoteReference w:id="3"/>
      </w:r>
      <w:r w:rsidRPr="005C08BF">
        <w:rPr>
          <w:rFonts w:ascii="Book Antiqua" w:hAnsi="Book Antiqua"/>
          <w:sz w:val="28"/>
          <w:szCs w:val="28"/>
        </w:rPr>
        <w:t xml:space="preserve">, y llega al 286 coincidiendo en esta misma fecha con la </w:t>
      </w:r>
      <w:r w:rsidRPr="005C08BF">
        <w:rPr>
          <w:rFonts w:ascii="Book Antiqua" w:hAnsi="Book Antiqua"/>
          <w:i/>
          <w:sz w:val="28"/>
          <w:szCs w:val="28"/>
        </w:rPr>
        <w:t xml:space="preserve">lex Hortensia </w:t>
      </w:r>
      <w:r w:rsidRPr="005C08BF">
        <w:rPr>
          <w:rFonts w:ascii="Book Antiqua" w:hAnsi="Book Antiqua"/>
          <w:sz w:val="28"/>
          <w:szCs w:val="28"/>
        </w:rPr>
        <w:t xml:space="preserve">que puso en un mismo plano de vigencia, y por tanto de eficiencia normativa, las </w:t>
      </w:r>
      <w:proofErr w:type="spellStart"/>
      <w:r w:rsidRPr="005C08BF">
        <w:rPr>
          <w:rFonts w:ascii="Book Antiqua" w:hAnsi="Book Antiqua"/>
          <w:i/>
          <w:sz w:val="28"/>
          <w:szCs w:val="28"/>
        </w:rPr>
        <w:t>leges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publicae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los </w:t>
      </w:r>
      <w:r w:rsidRPr="005C08BF">
        <w:rPr>
          <w:rFonts w:ascii="Book Antiqua" w:hAnsi="Book Antiqua"/>
          <w:i/>
          <w:sz w:val="28"/>
          <w:szCs w:val="28"/>
        </w:rPr>
        <w:t>plebiscita.</w:t>
      </w:r>
    </w:p>
    <w:p w14:paraId="4607CDB5" w14:textId="77777777" w:rsidR="000741D0" w:rsidRPr="005C08BF" w:rsidRDefault="000741D0" w:rsidP="000741D0">
      <w:pPr>
        <w:spacing w:line="360" w:lineRule="auto"/>
        <w:ind w:firstLine="360"/>
        <w:jc w:val="both"/>
        <w:rPr>
          <w:rFonts w:ascii="Book Antiqua" w:hAnsi="Book Antiqua"/>
          <w:sz w:val="28"/>
          <w:szCs w:val="28"/>
        </w:rPr>
      </w:pPr>
    </w:p>
    <w:p w14:paraId="346B73CB"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Desde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quedó abierto el surco fecundísimo de la responsabilidad civil extracontractual que sigue impregnando la jurisprudencia europea actual</w:t>
      </w:r>
      <w:r w:rsidRPr="005C08BF">
        <w:rPr>
          <w:rStyle w:val="Refdenotaalpie"/>
          <w:rFonts w:ascii="Book Antiqua" w:hAnsi="Book Antiqua"/>
          <w:sz w:val="28"/>
          <w:szCs w:val="28"/>
        </w:rPr>
        <w:footnoteReference w:id="4"/>
      </w:r>
      <w:r w:rsidRPr="005C08BF">
        <w:rPr>
          <w:rFonts w:ascii="Book Antiqua" w:hAnsi="Book Antiqua"/>
          <w:sz w:val="28"/>
          <w:szCs w:val="28"/>
        </w:rPr>
        <w:t xml:space="preserve">, que en Roma creaba una nueva </w:t>
      </w:r>
      <w:proofErr w:type="spellStart"/>
      <w:r w:rsidRPr="005C08BF">
        <w:rPr>
          <w:rFonts w:ascii="Book Antiqua" w:hAnsi="Book Antiqua"/>
          <w:i/>
          <w:sz w:val="28"/>
          <w:szCs w:val="28"/>
        </w:rPr>
        <w:t>obligatio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entre un agresor que sin dolo pero con </w:t>
      </w:r>
      <w:r w:rsidRPr="005C08BF">
        <w:rPr>
          <w:rFonts w:ascii="Book Antiqua" w:hAnsi="Book Antiqua"/>
          <w:i/>
          <w:sz w:val="28"/>
          <w:szCs w:val="28"/>
        </w:rPr>
        <w:t>culpa</w:t>
      </w:r>
      <w:r w:rsidRPr="005C08BF">
        <w:rPr>
          <w:rStyle w:val="Refdenotaalpie"/>
          <w:rFonts w:ascii="Book Antiqua" w:hAnsi="Book Antiqua"/>
          <w:i/>
          <w:sz w:val="28"/>
          <w:szCs w:val="28"/>
        </w:rPr>
        <w:footnoteReference w:id="5"/>
      </w:r>
      <w:r w:rsidRPr="005C08BF">
        <w:rPr>
          <w:rFonts w:ascii="Book Antiqua" w:hAnsi="Book Antiqua"/>
          <w:sz w:val="28"/>
          <w:szCs w:val="28"/>
        </w:rPr>
        <w:t xml:space="preserve">  (</w:t>
      </w:r>
      <w:proofErr w:type="spellStart"/>
      <w:r w:rsidRPr="005C08BF">
        <w:rPr>
          <w:rFonts w:ascii="Book Antiqua" w:hAnsi="Book Antiqua"/>
          <w:i/>
          <w:sz w:val="28"/>
          <w:szCs w:val="28"/>
        </w:rPr>
        <w:t>neglegentia</w:t>
      </w:r>
      <w:proofErr w:type="spellEnd"/>
      <w:r w:rsidRPr="005C08BF">
        <w:rPr>
          <w:rFonts w:ascii="Book Antiqua" w:hAnsi="Book Antiqua"/>
          <w:sz w:val="28"/>
          <w:szCs w:val="28"/>
        </w:rPr>
        <w:t xml:space="preserve">) </w:t>
      </w:r>
      <w:r w:rsidRPr="005C08BF">
        <w:rPr>
          <w:rFonts w:ascii="Book Antiqua" w:hAnsi="Book Antiqua"/>
          <w:i/>
          <w:sz w:val="28"/>
          <w:szCs w:val="28"/>
        </w:rPr>
        <w:t xml:space="preserve"> </w:t>
      </w:r>
      <w:r w:rsidRPr="005C08BF">
        <w:rPr>
          <w:rFonts w:ascii="Book Antiqua" w:hAnsi="Book Antiqua"/>
          <w:sz w:val="28"/>
          <w:szCs w:val="28"/>
        </w:rPr>
        <w:t xml:space="preserve">había engendrado un </w:t>
      </w:r>
      <w:proofErr w:type="spellStart"/>
      <w:r w:rsidRPr="005C08BF">
        <w:rPr>
          <w:rFonts w:ascii="Book Antiqua" w:hAnsi="Book Antiqua"/>
          <w:i/>
          <w:sz w:val="28"/>
          <w:szCs w:val="28"/>
        </w:rPr>
        <w:t>damnum</w:t>
      </w:r>
      <w:proofErr w:type="spellEnd"/>
      <w:r w:rsidRPr="005C08BF">
        <w:rPr>
          <w:rStyle w:val="Refdenotaalpie"/>
          <w:rFonts w:ascii="Book Antiqua" w:hAnsi="Book Antiqua"/>
          <w:i/>
          <w:sz w:val="28"/>
          <w:szCs w:val="28"/>
        </w:rPr>
        <w:footnoteReference w:id="6"/>
      </w:r>
      <w:r w:rsidRPr="005C08BF">
        <w:rPr>
          <w:rFonts w:ascii="Book Antiqua" w:hAnsi="Book Antiqua"/>
          <w:i/>
          <w:sz w:val="28"/>
          <w:szCs w:val="28"/>
        </w:rPr>
        <w:t xml:space="preserve"> </w:t>
      </w:r>
      <w:r w:rsidRPr="005C08BF">
        <w:rPr>
          <w:rFonts w:ascii="Book Antiqua" w:hAnsi="Book Antiqua"/>
          <w:sz w:val="28"/>
          <w:szCs w:val="28"/>
        </w:rPr>
        <w:t>a un tercero propietario de bienes valiosos (esclavos, animales, cosas inanimadas) causándole una lesión patrimonial injusta (</w:t>
      </w:r>
      <w:proofErr w:type="spellStart"/>
      <w:r w:rsidRPr="005C08BF">
        <w:rPr>
          <w:rFonts w:ascii="Book Antiqua" w:hAnsi="Book Antiqua"/>
          <w:i/>
          <w:sz w:val="28"/>
          <w:szCs w:val="28"/>
        </w:rPr>
        <w:t>iniuria</w:t>
      </w:r>
      <w:proofErr w:type="spellEnd"/>
      <w:r w:rsidRPr="005C08BF">
        <w:rPr>
          <w:rFonts w:ascii="Book Antiqua" w:hAnsi="Book Antiqua"/>
          <w:i/>
          <w:sz w:val="28"/>
          <w:szCs w:val="28"/>
        </w:rPr>
        <w:t xml:space="preserve">, sine </w:t>
      </w:r>
      <w:r w:rsidRPr="005C08BF">
        <w:rPr>
          <w:rFonts w:ascii="Book Antiqua" w:hAnsi="Book Antiqua"/>
          <w:sz w:val="28"/>
          <w:szCs w:val="28"/>
        </w:rPr>
        <w:t xml:space="preserve">iure), llegando a tener </w:t>
      </w:r>
      <w:r w:rsidRPr="005C08BF">
        <w:rPr>
          <w:rFonts w:ascii="Book Antiqua" w:hAnsi="Book Antiqua"/>
          <w:sz w:val="28"/>
          <w:szCs w:val="28"/>
        </w:rPr>
        <w:lastRenderedPageBreak/>
        <w:t xml:space="preserve">legitimación activa incluso los </w:t>
      </w:r>
      <w:r w:rsidRPr="005C08BF">
        <w:rPr>
          <w:rFonts w:ascii="Book Antiqua" w:hAnsi="Book Antiqua"/>
          <w:i/>
          <w:sz w:val="28"/>
          <w:szCs w:val="28"/>
        </w:rPr>
        <w:t xml:space="preserve">non </w:t>
      </w:r>
      <w:proofErr w:type="spellStart"/>
      <w:r w:rsidRPr="005C08BF">
        <w:rPr>
          <w:rFonts w:ascii="Book Antiqua" w:hAnsi="Book Antiqua"/>
          <w:i/>
          <w:sz w:val="28"/>
          <w:szCs w:val="28"/>
        </w:rPr>
        <w:t>domini</w:t>
      </w:r>
      <w:proofErr w:type="spellEnd"/>
      <w:r w:rsidRPr="005C08BF">
        <w:rPr>
          <w:rFonts w:ascii="Book Antiqua" w:hAnsi="Book Antiqua"/>
          <w:i/>
          <w:sz w:val="28"/>
          <w:szCs w:val="28"/>
        </w:rPr>
        <w:t>”</w:t>
      </w:r>
      <w:r w:rsidRPr="005C08BF">
        <w:rPr>
          <w:rStyle w:val="Refdenotaalpie"/>
          <w:rFonts w:ascii="Book Antiqua" w:hAnsi="Book Antiqua"/>
          <w:i/>
          <w:sz w:val="28"/>
          <w:szCs w:val="28"/>
        </w:rPr>
        <w:footnoteReference w:id="7"/>
      </w:r>
      <w:r w:rsidRPr="005C08BF">
        <w:rPr>
          <w:rFonts w:ascii="Book Antiqua" w:hAnsi="Book Antiqua"/>
          <w:sz w:val="28"/>
          <w:szCs w:val="28"/>
        </w:rPr>
        <w:t xml:space="preserve"> sin haber entre agresor y víctima ninguna relación contractual anterior. La doctrina posterior a partir de los glosadores fue construyendo lo que hoy llamamos llanamente responsabilidad extracontractual, que la </w:t>
      </w:r>
      <w:proofErr w:type="spellStart"/>
      <w:r w:rsidRPr="005C08BF">
        <w:rPr>
          <w:rFonts w:ascii="Book Antiqua" w:hAnsi="Book Antiqua"/>
          <w:sz w:val="28"/>
          <w:szCs w:val="28"/>
        </w:rPr>
        <w:t>romanistíca</w:t>
      </w:r>
      <w:proofErr w:type="spellEnd"/>
      <w:r w:rsidRPr="005C08BF">
        <w:rPr>
          <w:rFonts w:ascii="Book Antiqua" w:hAnsi="Book Antiqua"/>
          <w:sz w:val="28"/>
          <w:szCs w:val="28"/>
        </w:rPr>
        <w:t xml:space="preserve"> del s. XIX: la </w:t>
      </w:r>
      <w:proofErr w:type="spellStart"/>
      <w:r w:rsidRPr="005C08BF">
        <w:rPr>
          <w:rFonts w:ascii="Book Antiqua" w:hAnsi="Book Antiqua"/>
          <w:sz w:val="28"/>
          <w:szCs w:val="28"/>
        </w:rPr>
        <w:t>Pandectística</w:t>
      </w:r>
      <w:proofErr w:type="spellEnd"/>
      <w:r w:rsidRPr="005C08BF">
        <w:rPr>
          <w:rStyle w:val="Refdenotaalpie"/>
          <w:rFonts w:ascii="Book Antiqua" w:hAnsi="Book Antiqua"/>
          <w:sz w:val="28"/>
          <w:szCs w:val="28"/>
        </w:rPr>
        <w:footnoteReference w:id="8"/>
      </w:r>
      <w:r w:rsidRPr="005C08BF">
        <w:rPr>
          <w:rFonts w:ascii="Book Antiqua" w:hAnsi="Book Antiqua"/>
          <w:sz w:val="28"/>
          <w:szCs w:val="28"/>
        </w:rPr>
        <w:t xml:space="preserve"> acrítica con las fuentes, la doctrina </w:t>
      </w:r>
      <w:proofErr w:type="spellStart"/>
      <w:r w:rsidRPr="005C08BF">
        <w:rPr>
          <w:rFonts w:ascii="Book Antiqua" w:hAnsi="Book Antiqua"/>
          <w:sz w:val="28"/>
          <w:szCs w:val="28"/>
        </w:rPr>
        <w:t>interpolacionista</w:t>
      </w:r>
      <w:proofErr w:type="spellEnd"/>
      <w:r w:rsidRPr="005C08BF">
        <w:rPr>
          <w:rFonts w:ascii="Book Antiqua" w:hAnsi="Book Antiqua"/>
          <w:sz w:val="28"/>
          <w:szCs w:val="28"/>
        </w:rPr>
        <w:t xml:space="preserve"> sumamente crítica de la primera mitad del  s. XX,  y la más conservadora desde 1967 a nuestros días, extrae de las </w:t>
      </w:r>
      <w:proofErr w:type="spellStart"/>
      <w:r w:rsidRPr="005C08BF">
        <w:rPr>
          <w:rFonts w:ascii="Book Antiqua" w:hAnsi="Book Antiqua"/>
          <w:i/>
          <w:sz w:val="28"/>
          <w:szCs w:val="28"/>
        </w:rPr>
        <w:t>controversiae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documentadas en la última época republicana y desarrolladas en la clásica sobre </w:t>
      </w:r>
      <w:r w:rsidRPr="005C08BF">
        <w:rPr>
          <w:rFonts w:ascii="Book Antiqua" w:hAnsi="Book Antiqua"/>
          <w:i/>
          <w:sz w:val="28"/>
          <w:szCs w:val="28"/>
        </w:rPr>
        <w:t xml:space="preserve">lege </w:t>
      </w:r>
      <w:proofErr w:type="spellStart"/>
      <w:r w:rsidRPr="005C08BF">
        <w:rPr>
          <w:rFonts w:ascii="Book Antiqua" w:hAnsi="Book Antiqua"/>
          <w:i/>
          <w:sz w:val="28"/>
          <w:szCs w:val="28"/>
        </w:rPr>
        <w:t>Aquilia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teneri</w:t>
      </w:r>
      <w:proofErr w:type="spellEnd"/>
      <w:r w:rsidRPr="005C08BF">
        <w:rPr>
          <w:rFonts w:ascii="Book Antiqua" w:hAnsi="Book Antiqua"/>
          <w:i/>
          <w:sz w:val="28"/>
          <w:szCs w:val="28"/>
        </w:rPr>
        <w:t xml:space="preserve">, </w:t>
      </w:r>
      <w:r w:rsidRPr="005C08BF">
        <w:rPr>
          <w:rFonts w:ascii="Book Antiqua" w:hAnsi="Book Antiqua"/>
          <w:sz w:val="28"/>
          <w:szCs w:val="28"/>
        </w:rPr>
        <w:t xml:space="preserve">ampliando </w:t>
      </w:r>
      <w:r w:rsidRPr="005C08BF">
        <w:rPr>
          <w:rFonts w:ascii="Book Antiqua" w:hAnsi="Book Antiqua"/>
          <w:i/>
          <w:sz w:val="28"/>
          <w:szCs w:val="28"/>
        </w:rPr>
        <w:t xml:space="preserve"> </w:t>
      </w:r>
      <w:r w:rsidRPr="005C08BF">
        <w:rPr>
          <w:rFonts w:ascii="Book Antiqua" w:hAnsi="Book Antiqua"/>
          <w:sz w:val="28"/>
          <w:szCs w:val="28"/>
        </w:rPr>
        <w:t xml:space="preserve">la jurisprudencia romana a partir de los </w:t>
      </w:r>
      <w:r w:rsidRPr="005C08BF">
        <w:rPr>
          <w:rFonts w:ascii="Book Antiqua" w:hAnsi="Book Antiqua"/>
          <w:i/>
          <w:sz w:val="28"/>
          <w:szCs w:val="28"/>
        </w:rPr>
        <w:t xml:space="preserve">verba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originarios  los  supuestos previstos en los caps. I y III de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Seguimos hoy por tanto un romanismo más atemperado que se ha esforzado en ir sentando una doctrina general de la responsabilidad extracontractual basada en la antijuridicidad y culpabilidad</w:t>
      </w:r>
      <w:r w:rsidRPr="005C08BF">
        <w:rPr>
          <w:rStyle w:val="Refdenotaalpie"/>
          <w:rFonts w:ascii="Book Antiqua" w:hAnsi="Book Antiqua"/>
          <w:sz w:val="28"/>
          <w:szCs w:val="28"/>
        </w:rPr>
        <w:footnoteReference w:id="9"/>
      </w:r>
      <w:r w:rsidRPr="005C08BF">
        <w:rPr>
          <w:rFonts w:ascii="Book Antiqua" w:hAnsi="Book Antiqua"/>
          <w:sz w:val="28"/>
          <w:szCs w:val="28"/>
        </w:rPr>
        <w:t xml:space="preserve"> de actos ilícitos dañosos sancionados al amparo de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Fonts w:ascii="Book Antiqua" w:hAnsi="Book Antiqua"/>
          <w:sz w:val="28"/>
          <w:szCs w:val="28"/>
        </w:rPr>
        <w:t xml:space="preserve">, advirtiendo que ambos </w:t>
      </w:r>
      <w:r w:rsidRPr="005C08BF">
        <w:rPr>
          <w:rFonts w:ascii="Book Antiqua" w:hAnsi="Book Antiqua"/>
          <w:sz w:val="28"/>
          <w:szCs w:val="28"/>
        </w:rPr>
        <w:lastRenderedPageBreak/>
        <w:t>conceptos van indisolublemente unidos desde las previsiones originarias de nuestra ley.</w:t>
      </w:r>
    </w:p>
    <w:p w14:paraId="194600D3" w14:textId="77777777" w:rsidR="000741D0" w:rsidRPr="005C08BF" w:rsidRDefault="000741D0" w:rsidP="000741D0">
      <w:pPr>
        <w:spacing w:line="360" w:lineRule="auto"/>
        <w:ind w:firstLine="360"/>
        <w:jc w:val="both"/>
        <w:rPr>
          <w:rFonts w:ascii="Book Antiqua" w:hAnsi="Book Antiqua"/>
          <w:sz w:val="28"/>
          <w:szCs w:val="28"/>
        </w:rPr>
      </w:pPr>
    </w:p>
    <w:p w14:paraId="2D9A5C78"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La romanística actual precisa que </w:t>
      </w:r>
      <w:r w:rsidRPr="005C08BF">
        <w:rPr>
          <w:rFonts w:ascii="Book Antiqua" w:hAnsi="Book Antiqua"/>
          <w:i/>
          <w:sz w:val="28"/>
          <w:szCs w:val="28"/>
        </w:rPr>
        <w:t xml:space="preserve">culpa </w:t>
      </w:r>
      <w:r w:rsidRPr="005C08BF">
        <w:rPr>
          <w:rFonts w:ascii="Book Antiqua" w:hAnsi="Book Antiqua"/>
          <w:sz w:val="28"/>
          <w:szCs w:val="28"/>
        </w:rPr>
        <w:t xml:space="preserve">(entendida como criterio de imputación de responsabilidad), </w:t>
      </w:r>
      <w:proofErr w:type="spellStart"/>
      <w:r w:rsidRPr="005C08BF">
        <w:rPr>
          <w:rFonts w:ascii="Book Antiqua" w:hAnsi="Book Antiqua"/>
          <w:i/>
          <w:sz w:val="28"/>
          <w:szCs w:val="28"/>
        </w:rPr>
        <w:t>iniuria</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constituyen los tres principios rectores de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cuyo contenido originario, especialmente sus caps. I y III conocemos gracias a Gayo 3,210-219 y D. 9,2,2 </w:t>
      </w:r>
      <w:proofErr w:type="spellStart"/>
      <w:r w:rsidRPr="005C08BF">
        <w:rPr>
          <w:rFonts w:ascii="Book Antiqua" w:hAnsi="Book Antiqua"/>
          <w:sz w:val="28"/>
          <w:szCs w:val="28"/>
        </w:rPr>
        <w:t>pr</w:t>
      </w:r>
      <w:proofErr w:type="spellEnd"/>
      <w:r w:rsidRPr="005C08BF">
        <w:rPr>
          <w:rFonts w:ascii="Book Antiqua" w:hAnsi="Book Antiqua"/>
          <w:sz w:val="28"/>
          <w:szCs w:val="28"/>
        </w:rPr>
        <w:t xml:space="preserve">. (7 </w:t>
      </w:r>
      <w:r w:rsidRPr="005C08BF">
        <w:rPr>
          <w:rFonts w:ascii="Book Antiqua" w:hAnsi="Book Antiqua"/>
          <w:i/>
          <w:sz w:val="28"/>
          <w:szCs w:val="28"/>
        </w:rPr>
        <w:t>ad Ed. prov.</w:t>
      </w:r>
      <w:r w:rsidRPr="005C08BF">
        <w:rPr>
          <w:rFonts w:ascii="Book Antiqua" w:hAnsi="Book Antiqua"/>
          <w:sz w:val="28"/>
          <w:szCs w:val="28"/>
        </w:rPr>
        <w:t>) En mi opinión debe añadirse un cuarto principio rector: la causa</w:t>
      </w:r>
      <w:r w:rsidRPr="005C08BF">
        <w:rPr>
          <w:rStyle w:val="Refdenotaalpie"/>
          <w:rFonts w:ascii="Book Antiqua" w:hAnsi="Book Antiqua"/>
          <w:sz w:val="28"/>
          <w:szCs w:val="28"/>
        </w:rPr>
        <w:footnoteReference w:id="10"/>
      </w:r>
      <w:r w:rsidRPr="005C08BF">
        <w:rPr>
          <w:rFonts w:ascii="Book Antiqua" w:hAnsi="Book Antiqua"/>
          <w:sz w:val="28"/>
          <w:szCs w:val="28"/>
        </w:rPr>
        <w:t xml:space="preserve">. A partir de los </w:t>
      </w:r>
      <w:r w:rsidRPr="005C08BF">
        <w:rPr>
          <w:rFonts w:ascii="Book Antiqua" w:hAnsi="Book Antiqua"/>
          <w:i/>
          <w:sz w:val="28"/>
          <w:szCs w:val="28"/>
        </w:rPr>
        <w:t xml:space="preserve">verba </w:t>
      </w:r>
      <w:r w:rsidRPr="005C08BF">
        <w:rPr>
          <w:rFonts w:ascii="Book Antiqua" w:hAnsi="Book Antiqua"/>
          <w:sz w:val="28"/>
          <w:szCs w:val="28"/>
        </w:rPr>
        <w:t xml:space="preserve">originarios de la ley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jurisprudencial fue ampliando la protección aquiliana a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r w:rsidRPr="005C08BF">
        <w:rPr>
          <w:rFonts w:ascii="Book Antiqua" w:hAnsi="Book Antiqua"/>
          <w:sz w:val="28"/>
          <w:szCs w:val="28"/>
        </w:rPr>
        <w:t>no previstos originariamente</w:t>
      </w:r>
      <w:r w:rsidRPr="005C08BF">
        <w:rPr>
          <w:rStyle w:val="Refdenotaalpie"/>
          <w:rFonts w:ascii="Book Antiqua" w:hAnsi="Book Antiqua"/>
          <w:sz w:val="28"/>
          <w:szCs w:val="28"/>
        </w:rPr>
        <w:footnoteReference w:id="11"/>
      </w:r>
      <w:r w:rsidRPr="005C08BF">
        <w:rPr>
          <w:rFonts w:ascii="Book Antiqua" w:hAnsi="Book Antiqua"/>
          <w:sz w:val="28"/>
          <w:szCs w:val="28"/>
        </w:rPr>
        <w:t xml:space="preserve"> hasta el punto que llegó un momento en que encontramos en los textos el concurso de diversas acciones, unas propiamente penales y otras contractuales, para reclamar la responsabilidad engendrada por hechos dañosos similares,  problema que trato de afrontar en esta sede analizando el concurso, colisión, paralelismos entre las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Style w:val="Refdenotaalpie"/>
          <w:rFonts w:ascii="Book Antiqua" w:hAnsi="Book Antiqua"/>
          <w:sz w:val="28"/>
          <w:szCs w:val="28"/>
        </w:rPr>
        <w:footnoteReference w:id="12"/>
      </w:r>
      <w:r w:rsidRPr="005C08BF">
        <w:rPr>
          <w:rFonts w:ascii="Book Antiqua" w:hAnsi="Book Antiqua"/>
          <w:sz w:val="28"/>
          <w:szCs w:val="28"/>
        </w:rPr>
        <w:t xml:space="preserve">  y otras </w:t>
      </w:r>
      <w:proofErr w:type="spellStart"/>
      <w:r w:rsidRPr="005C08BF">
        <w:rPr>
          <w:rFonts w:ascii="Book Antiqua" w:hAnsi="Book Antiqua"/>
          <w:i/>
          <w:sz w:val="28"/>
          <w:szCs w:val="28"/>
        </w:rPr>
        <w:lastRenderedPageBreak/>
        <w:t>actiones</w:t>
      </w:r>
      <w:proofErr w:type="spellEnd"/>
      <w:r w:rsidRPr="005C08BF">
        <w:rPr>
          <w:rFonts w:ascii="Book Antiqua" w:hAnsi="Book Antiqua"/>
          <w:sz w:val="28"/>
          <w:szCs w:val="28"/>
        </w:rPr>
        <w:t xml:space="preserve">. Quizá la misma ampliación de acciones aquilinas ya fueran éstas </w:t>
      </w:r>
      <w:proofErr w:type="spellStart"/>
      <w:r w:rsidRPr="005C08BF">
        <w:rPr>
          <w:rFonts w:ascii="Book Antiqua" w:hAnsi="Book Antiqua"/>
          <w:i/>
          <w:sz w:val="28"/>
          <w:szCs w:val="28"/>
        </w:rPr>
        <w:t>directae</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factum</w:t>
      </w:r>
      <w:proofErr w:type="spellEnd"/>
      <w:r w:rsidRPr="005C08BF">
        <w:rPr>
          <w:rStyle w:val="Refdenotaalpie"/>
          <w:rFonts w:ascii="Book Antiqua" w:hAnsi="Book Antiqua"/>
          <w:i/>
          <w:sz w:val="28"/>
          <w:szCs w:val="28"/>
        </w:rPr>
        <w:footnoteReference w:id="13"/>
      </w:r>
      <w:r w:rsidRPr="005C08BF">
        <w:rPr>
          <w:rFonts w:ascii="Book Antiqua" w:hAnsi="Book Antiqua"/>
          <w:i/>
          <w:sz w:val="28"/>
          <w:szCs w:val="28"/>
        </w:rPr>
        <w:t xml:space="preserve">, </w:t>
      </w:r>
      <w:proofErr w:type="spellStart"/>
      <w:r w:rsidRPr="005C08BF">
        <w:rPr>
          <w:rFonts w:ascii="Book Antiqua" w:hAnsi="Book Antiqua"/>
          <w:i/>
          <w:sz w:val="28"/>
          <w:szCs w:val="28"/>
        </w:rPr>
        <w:t>utiles</w:t>
      </w:r>
      <w:proofErr w:type="spellEnd"/>
      <w:r w:rsidRPr="005C08BF">
        <w:rPr>
          <w:rStyle w:val="Refdenotaalpie"/>
          <w:rFonts w:ascii="Book Antiqua" w:hAnsi="Book Antiqua"/>
          <w:sz w:val="28"/>
          <w:szCs w:val="28"/>
        </w:rPr>
        <w:footnoteReference w:id="14"/>
      </w:r>
      <w:r w:rsidRPr="005C08BF">
        <w:rPr>
          <w:rFonts w:ascii="Book Antiqua" w:hAnsi="Book Antiqua"/>
          <w:i/>
          <w:sz w:val="28"/>
          <w:szCs w:val="28"/>
        </w:rPr>
        <w:t xml:space="preserve"> </w:t>
      </w:r>
      <w:r w:rsidRPr="005C08BF">
        <w:rPr>
          <w:rFonts w:ascii="Book Antiqua" w:hAnsi="Book Antiqua"/>
          <w:sz w:val="28"/>
          <w:szCs w:val="28"/>
        </w:rPr>
        <w:t xml:space="preserve">para la reparación de daños cuya sanción en ocasiones se alinea con las previsiones de otras acciones como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Style w:val="Refdenotaalpie"/>
          <w:rFonts w:ascii="Book Antiqua" w:hAnsi="Book Antiqua"/>
          <w:sz w:val="28"/>
          <w:szCs w:val="28"/>
        </w:rPr>
        <w:footnoteReference w:id="15"/>
      </w:r>
      <w:r w:rsidRPr="005C08BF">
        <w:rPr>
          <w:rFonts w:ascii="Book Antiqua" w:hAnsi="Book Antiqua"/>
          <w:i/>
          <w:sz w:val="28"/>
          <w:szCs w:val="28"/>
        </w:rPr>
        <w:t xml:space="preserve">, </w:t>
      </w:r>
      <w:proofErr w:type="spellStart"/>
      <w:r w:rsidRPr="005C08BF">
        <w:rPr>
          <w:rFonts w:ascii="Book Antiqua" w:hAnsi="Book Antiqua"/>
          <w:i/>
          <w:sz w:val="28"/>
          <w:szCs w:val="28"/>
        </w:rPr>
        <w:t>locati-conducti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depositi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pigneraticia</w:t>
      </w:r>
      <w:proofErr w:type="spellEnd"/>
      <w:r w:rsidRPr="005C08BF">
        <w:rPr>
          <w:rFonts w:ascii="Book Antiqua" w:hAnsi="Book Antiqua"/>
          <w:i/>
          <w:sz w:val="28"/>
          <w:szCs w:val="28"/>
        </w:rPr>
        <w:t xml:space="preserve">, ad </w:t>
      </w:r>
      <w:proofErr w:type="spellStart"/>
      <w:r w:rsidRPr="005C08BF">
        <w:rPr>
          <w:rFonts w:ascii="Book Antiqua" w:hAnsi="Book Antiqua"/>
          <w:i/>
          <w:sz w:val="28"/>
          <w:szCs w:val="28"/>
        </w:rPr>
        <w:t>exhibendum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vi </w:t>
      </w:r>
      <w:proofErr w:type="spellStart"/>
      <w:r w:rsidRPr="005C08BF">
        <w:rPr>
          <w:rFonts w:ascii="Book Antiqua" w:hAnsi="Book Antiqua"/>
          <w:i/>
          <w:sz w:val="28"/>
          <w:szCs w:val="28"/>
        </w:rPr>
        <w:t>bonorum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raptorum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 incluso con el </w:t>
      </w:r>
      <w:proofErr w:type="spellStart"/>
      <w:r w:rsidRPr="005C08BF">
        <w:rPr>
          <w:rFonts w:ascii="Book Antiqua" w:hAnsi="Book Antiqua"/>
          <w:i/>
          <w:sz w:val="28"/>
          <w:szCs w:val="28"/>
        </w:rPr>
        <w:t>interdictum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quod</w:t>
      </w:r>
      <w:proofErr w:type="spellEnd"/>
      <w:r w:rsidRPr="005C08BF">
        <w:rPr>
          <w:rFonts w:ascii="Book Antiqua" w:hAnsi="Book Antiqua"/>
          <w:i/>
          <w:sz w:val="28"/>
          <w:szCs w:val="28"/>
        </w:rPr>
        <w:t xml:space="preserve"> vi </w:t>
      </w:r>
      <w:proofErr w:type="spellStart"/>
      <w:r w:rsidRPr="005C08BF">
        <w:rPr>
          <w:rFonts w:ascii="Book Antiqua" w:hAnsi="Book Antiqua"/>
          <w:i/>
          <w:sz w:val="28"/>
          <w:szCs w:val="28"/>
        </w:rPr>
        <w:t>aut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clam</w:t>
      </w:r>
      <w:proofErr w:type="spellEnd"/>
      <w:r w:rsidRPr="005C08BF">
        <w:rPr>
          <w:rFonts w:ascii="Book Antiqua" w:hAnsi="Book Antiqua"/>
          <w:i/>
          <w:sz w:val="28"/>
          <w:szCs w:val="28"/>
        </w:rPr>
        <w:t xml:space="preserve"> </w:t>
      </w:r>
      <w:r w:rsidRPr="005C08BF">
        <w:rPr>
          <w:rFonts w:ascii="Book Antiqua" w:hAnsi="Book Antiqua"/>
          <w:sz w:val="28"/>
          <w:szCs w:val="28"/>
        </w:rPr>
        <w:t>(D. 43,24,7,4)</w:t>
      </w:r>
      <w:r w:rsidRPr="005C08BF">
        <w:rPr>
          <w:rStyle w:val="Refdenotaalpie"/>
          <w:rFonts w:ascii="Book Antiqua" w:hAnsi="Book Antiqua"/>
          <w:sz w:val="28"/>
          <w:szCs w:val="28"/>
        </w:rPr>
        <w:footnoteReference w:id="16"/>
      </w:r>
      <w:r w:rsidRPr="005C08BF">
        <w:rPr>
          <w:rFonts w:ascii="Book Antiqua" w:hAnsi="Book Antiqua"/>
          <w:i/>
          <w:sz w:val="28"/>
          <w:szCs w:val="28"/>
        </w:rPr>
        <w:t xml:space="preserve">, </w:t>
      </w:r>
      <w:r w:rsidRPr="005C08BF">
        <w:rPr>
          <w:rFonts w:ascii="Book Antiqua" w:hAnsi="Book Antiqua"/>
          <w:sz w:val="28"/>
          <w:szCs w:val="28"/>
        </w:rPr>
        <w:t xml:space="preserve">y con la </w:t>
      </w:r>
      <w:proofErr w:type="spellStart"/>
      <w:r w:rsidRPr="005C08BF">
        <w:rPr>
          <w:rFonts w:ascii="Book Antiqua" w:hAnsi="Book Antiqua"/>
          <w:i/>
          <w:sz w:val="28"/>
          <w:szCs w:val="28"/>
        </w:rPr>
        <w:t>quaestio</w:t>
      </w:r>
      <w:proofErr w:type="spellEnd"/>
      <w:r w:rsidRPr="005C08BF">
        <w:rPr>
          <w:rFonts w:ascii="Book Antiqua" w:hAnsi="Book Antiqua"/>
          <w:i/>
          <w:sz w:val="28"/>
          <w:szCs w:val="28"/>
        </w:rPr>
        <w:t xml:space="preserve"> de </w:t>
      </w:r>
      <w:proofErr w:type="spellStart"/>
      <w:r w:rsidRPr="005C08BF">
        <w:rPr>
          <w:rFonts w:ascii="Book Antiqua" w:hAnsi="Book Antiqua"/>
          <w:i/>
          <w:sz w:val="28"/>
          <w:szCs w:val="28"/>
        </w:rPr>
        <w:t>sicariis</w:t>
      </w:r>
      <w:proofErr w:type="spellEnd"/>
      <w:r w:rsidRPr="005C08BF">
        <w:rPr>
          <w:rFonts w:ascii="Book Antiqua" w:hAnsi="Book Antiqua"/>
          <w:i/>
          <w:sz w:val="28"/>
          <w:szCs w:val="28"/>
        </w:rPr>
        <w:t xml:space="preserve"> et </w:t>
      </w:r>
      <w:proofErr w:type="spellStart"/>
      <w:r w:rsidRPr="005C08BF">
        <w:rPr>
          <w:rFonts w:ascii="Book Antiqua" w:hAnsi="Book Antiqua"/>
          <w:i/>
          <w:sz w:val="28"/>
          <w:szCs w:val="28"/>
        </w:rPr>
        <w:t>veneficiis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respondiera a una línea jurisprudencial tratando de evitar el confusionismo procesal entre las acciones </w:t>
      </w:r>
      <w:proofErr w:type="spellStart"/>
      <w:r w:rsidRPr="005C08BF">
        <w:rPr>
          <w:rFonts w:ascii="Book Antiqua" w:hAnsi="Book Antiqua"/>
          <w:sz w:val="28"/>
          <w:szCs w:val="28"/>
        </w:rPr>
        <w:t>aq</w:t>
      </w:r>
      <w:proofErr w:type="spellEnd"/>
      <w:r w:rsidRPr="005C08BF">
        <w:rPr>
          <w:rFonts w:ascii="Book Antiqua" w:hAnsi="Book Antiqua"/>
          <w:sz w:val="28"/>
          <w:szCs w:val="28"/>
        </w:rPr>
        <w:t xml:space="preserve">. y otras acciones. De todos </w:t>
      </w:r>
      <w:proofErr w:type="gramStart"/>
      <w:r w:rsidRPr="005C08BF">
        <w:rPr>
          <w:rFonts w:ascii="Book Antiqua" w:hAnsi="Book Antiqua"/>
          <w:sz w:val="28"/>
          <w:szCs w:val="28"/>
        </w:rPr>
        <w:t>modos</w:t>
      </w:r>
      <w:proofErr w:type="gramEnd"/>
      <w:r w:rsidRPr="005C08BF">
        <w:rPr>
          <w:rFonts w:ascii="Book Antiqua" w:hAnsi="Book Antiqua"/>
          <w:sz w:val="28"/>
          <w:szCs w:val="28"/>
        </w:rPr>
        <w:t xml:space="preserve"> no puede decirse que la concurrencia de acciones fuera </w:t>
      </w:r>
      <w:r w:rsidRPr="005C08BF">
        <w:rPr>
          <w:rFonts w:ascii="Book Antiqua" w:hAnsi="Book Antiqua"/>
          <w:sz w:val="28"/>
          <w:szCs w:val="28"/>
        </w:rPr>
        <w:lastRenderedPageBreak/>
        <w:t>un tema nuevo, pues Levy ya había escrito una obra monumental sobre el tema</w:t>
      </w:r>
      <w:r w:rsidRPr="005C08BF">
        <w:rPr>
          <w:rStyle w:val="Refdenotaalpie"/>
          <w:rFonts w:ascii="Book Antiqua" w:hAnsi="Book Antiqua"/>
          <w:sz w:val="28"/>
          <w:szCs w:val="28"/>
        </w:rPr>
        <w:footnoteReference w:id="17"/>
      </w:r>
      <w:r w:rsidRPr="005C08BF">
        <w:rPr>
          <w:rFonts w:ascii="Book Antiqua" w:hAnsi="Book Antiqua"/>
          <w:sz w:val="28"/>
          <w:szCs w:val="28"/>
        </w:rPr>
        <w:t xml:space="preserve"> que había sido objeto de atención para los </w:t>
      </w:r>
      <w:proofErr w:type="spellStart"/>
      <w:r w:rsidRPr="005C08BF">
        <w:rPr>
          <w:rFonts w:ascii="Book Antiqua" w:hAnsi="Book Antiqua"/>
          <w:sz w:val="28"/>
          <w:szCs w:val="28"/>
        </w:rPr>
        <w:t>pandectistas</w:t>
      </w:r>
      <w:proofErr w:type="spellEnd"/>
      <w:r w:rsidRPr="005C08BF">
        <w:rPr>
          <w:rFonts w:ascii="Book Antiqua" w:hAnsi="Book Antiqua"/>
          <w:sz w:val="28"/>
          <w:szCs w:val="28"/>
        </w:rPr>
        <w:t>.</w:t>
      </w:r>
    </w:p>
    <w:p w14:paraId="15DA3BD1" w14:textId="77777777" w:rsidR="000741D0" w:rsidRPr="005C08BF" w:rsidRDefault="000741D0" w:rsidP="000741D0">
      <w:pPr>
        <w:spacing w:line="360" w:lineRule="auto"/>
        <w:ind w:firstLine="360"/>
        <w:jc w:val="both"/>
        <w:rPr>
          <w:rFonts w:ascii="Book Antiqua" w:hAnsi="Book Antiqua"/>
          <w:sz w:val="28"/>
          <w:szCs w:val="28"/>
        </w:rPr>
      </w:pPr>
    </w:p>
    <w:p w14:paraId="70357AB1"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Estas consideraciones ayudan a explicar la coincidencia o confluencia de las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tienen una finalidad penal con condenas físicas que llegaban hasta la muerte del </w:t>
      </w:r>
      <w:proofErr w:type="spellStart"/>
      <w:r w:rsidRPr="005C08BF">
        <w:rPr>
          <w:rFonts w:ascii="Book Antiqua" w:hAnsi="Book Antiqua"/>
          <w:i/>
          <w:sz w:val="28"/>
          <w:szCs w:val="28"/>
        </w:rPr>
        <w:t>reus</w:t>
      </w:r>
      <w:proofErr w:type="spellEnd"/>
      <w:r w:rsidRPr="005C08BF">
        <w:rPr>
          <w:rFonts w:ascii="Book Antiqua" w:hAnsi="Book Antiqua"/>
          <w:i/>
          <w:sz w:val="28"/>
          <w:szCs w:val="28"/>
        </w:rPr>
        <w:t>,</w:t>
      </w:r>
      <w:r w:rsidRPr="005C08BF">
        <w:rPr>
          <w:rFonts w:ascii="Book Antiqua" w:hAnsi="Book Antiqua"/>
          <w:sz w:val="28"/>
          <w:szCs w:val="28"/>
        </w:rPr>
        <w:t xml:space="preserve"> </w:t>
      </w:r>
      <w:proofErr w:type="spellStart"/>
      <w:r w:rsidRPr="005C08BF">
        <w:rPr>
          <w:rFonts w:ascii="Book Antiqua" w:hAnsi="Book Antiqua"/>
          <w:i/>
          <w:sz w:val="28"/>
          <w:szCs w:val="28"/>
        </w:rPr>
        <w:t>interdictio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aquq</w:t>
      </w:r>
      <w:proofErr w:type="spellEnd"/>
      <w:r w:rsidRPr="005C08BF">
        <w:rPr>
          <w:rFonts w:ascii="Book Antiqua" w:hAnsi="Book Antiqua"/>
          <w:i/>
          <w:sz w:val="28"/>
          <w:szCs w:val="28"/>
        </w:rPr>
        <w:t xml:space="preserve"> et </w:t>
      </w:r>
      <w:proofErr w:type="spellStart"/>
      <w:r w:rsidRPr="005C08BF">
        <w:rPr>
          <w:rFonts w:ascii="Book Antiqua" w:hAnsi="Book Antiqua"/>
          <w:i/>
          <w:sz w:val="28"/>
          <w:szCs w:val="28"/>
        </w:rPr>
        <w:t>igni</w:t>
      </w:r>
      <w:proofErr w:type="spellEnd"/>
      <w:r w:rsidRPr="005C08BF">
        <w:rPr>
          <w:rFonts w:ascii="Book Antiqua" w:hAnsi="Book Antiqua"/>
          <w:i/>
          <w:sz w:val="28"/>
          <w:szCs w:val="28"/>
        </w:rPr>
        <w:t xml:space="preserve">, </w:t>
      </w:r>
      <w:r w:rsidRPr="005C08BF">
        <w:rPr>
          <w:rFonts w:ascii="Book Antiqua" w:hAnsi="Book Antiqua"/>
          <w:sz w:val="28"/>
          <w:szCs w:val="28"/>
        </w:rPr>
        <w:t>y</w:t>
      </w:r>
      <w:r w:rsidRPr="005C08BF">
        <w:rPr>
          <w:rFonts w:ascii="Book Antiqua" w:hAnsi="Book Antiqua"/>
          <w:i/>
          <w:sz w:val="28"/>
          <w:szCs w:val="28"/>
        </w:rPr>
        <w:t xml:space="preserve"> </w:t>
      </w:r>
      <w:r w:rsidRPr="005C08BF">
        <w:rPr>
          <w:rFonts w:ascii="Book Antiqua" w:hAnsi="Book Antiqua"/>
          <w:sz w:val="28"/>
          <w:szCs w:val="28"/>
        </w:rPr>
        <w:t xml:space="preserve">penas económicas y resarcitorias reprimiendo actos delictivos culposos extracontractuales, con algunas acciones contractuales como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ex locato </w:t>
      </w:r>
      <w:r w:rsidRPr="005C08BF">
        <w:rPr>
          <w:rFonts w:ascii="Book Antiqua" w:hAnsi="Book Antiqua"/>
          <w:sz w:val="28"/>
          <w:szCs w:val="28"/>
        </w:rPr>
        <w:t xml:space="preserve">y estrictamente penales como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p>
    <w:p w14:paraId="4EB0DA3A" w14:textId="77777777" w:rsidR="000741D0" w:rsidRPr="005C08BF" w:rsidRDefault="000741D0" w:rsidP="000741D0">
      <w:pPr>
        <w:spacing w:line="360" w:lineRule="auto"/>
        <w:ind w:firstLine="360"/>
        <w:jc w:val="both"/>
        <w:rPr>
          <w:rFonts w:ascii="Book Antiqua" w:hAnsi="Book Antiqua"/>
          <w:i/>
          <w:sz w:val="28"/>
          <w:szCs w:val="28"/>
        </w:rPr>
      </w:pPr>
    </w:p>
    <w:p w14:paraId="71B0BBB5" w14:textId="77777777" w:rsidR="000741D0" w:rsidRDefault="000741D0" w:rsidP="000741D0">
      <w:pPr>
        <w:spacing w:line="360" w:lineRule="auto"/>
        <w:ind w:firstLine="708"/>
        <w:jc w:val="both"/>
        <w:rPr>
          <w:rFonts w:ascii="Book Antiqua" w:hAnsi="Book Antiqua"/>
          <w:sz w:val="28"/>
          <w:szCs w:val="28"/>
        </w:rPr>
      </w:pPr>
      <w:proofErr w:type="gramStart"/>
      <w:r w:rsidRPr="005C08BF">
        <w:rPr>
          <w:rFonts w:ascii="Book Antiqua" w:hAnsi="Book Antiqua"/>
          <w:sz w:val="28"/>
          <w:szCs w:val="28"/>
        </w:rPr>
        <w:t xml:space="preserve">¿Cómo explicar esta confluencia si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Pr>
          <w:rFonts w:ascii="Book Antiqua" w:hAnsi="Book Antiqua"/>
          <w:i/>
          <w:sz w:val="28"/>
          <w:szCs w:val="28"/>
        </w:rPr>
        <w:t>.</w:t>
      </w:r>
      <w:proofErr w:type="gramEnd"/>
      <w:r w:rsidRPr="005C08BF">
        <w:rPr>
          <w:rFonts w:ascii="Book Antiqua" w:hAnsi="Book Antiqua"/>
          <w:i/>
          <w:sz w:val="28"/>
          <w:szCs w:val="28"/>
        </w:rPr>
        <w:t xml:space="preserve"> </w:t>
      </w:r>
      <w:r w:rsidRPr="005C08BF">
        <w:rPr>
          <w:rFonts w:ascii="Book Antiqua" w:hAnsi="Book Antiqua"/>
          <w:sz w:val="28"/>
          <w:szCs w:val="28"/>
        </w:rPr>
        <w:t xml:space="preserve">se promulgó para proteger la propiedad agredida por actos dañosos extracontractuales? </w:t>
      </w:r>
      <w:proofErr w:type="spellStart"/>
      <w:r w:rsidRPr="005C08BF">
        <w:rPr>
          <w:rFonts w:ascii="Book Antiqua" w:hAnsi="Book Antiqua"/>
          <w:sz w:val="28"/>
          <w:szCs w:val="28"/>
        </w:rPr>
        <w:t>Vicenti</w:t>
      </w:r>
      <w:proofErr w:type="spellEnd"/>
      <w:r w:rsidRPr="005C08BF">
        <w:rPr>
          <w:rStyle w:val="Refdenotaalpie"/>
          <w:rFonts w:ascii="Book Antiqua" w:hAnsi="Book Antiqua"/>
          <w:sz w:val="28"/>
          <w:szCs w:val="28"/>
        </w:rPr>
        <w:footnoteReference w:id="18"/>
      </w:r>
      <w:r w:rsidRPr="005C08BF">
        <w:rPr>
          <w:rFonts w:ascii="Book Antiqua" w:hAnsi="Book Antiqua"/>
          <w:sz w:val="28"/>
          <w:szCs w:val="28"/>
        </w:rPr>
        <w:t xml:space="preserve"> ha dicho que “se si considera la </w:t>
      </w:r>
      <w:proofErr w:type="spellStart"/>
      <w:r w:rsidRPr="005C08BF">
        <w:rPr>
          <w:rFonts w:ascii="Book Antiqua" w:hAnsi="Book Antiqua"/>
          <w:sz w:val="28"/>
          <w:szCs w:val="28"/>
        </w:rPr>
        <w:t>struttura</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argomentativa</w:t>
      </w:r>
      <w:proofErr w:type="spellEnd"/>
      <w:r w:rsidRPr="005C08BF">
        <w:rPr>
          <w:rFonts w:ascii="Book Antiqua" w:hAnsi="Book Antiqua"/>
          <w:sz w:val="28"/>
          <w:szCs w:val="28"/>
        </w:rPr>
        <w:t xml:space="preserve"> del </w:t>
      </w:r>
      <w:proofErr w:type="spellStart"/>
      <w:r w:rsidRPr="005C08BF">
        <w:rPr>
          <w:rFonts w:ascii="Book Antiqua" w:hAnsi="Book Antiqua"/>
          <w:sz w:val="28"/>
          <w:szCs w:val="28"/>
        </w:rPr>
        <w:t>diritto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occidentale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il</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suo</w:t>
      </w:r>
      <w:proofErr w:type="spellEnd"/>
      <w:r w:rsidRPr="005C08BF">
        <w:rPr>
          <w:rFonts w:ascii="Book Antiqua" w:hAnsi="Book Antiqua"/>
          <w:sz w:val="28"/>
          <w:szCs w:val="28"/>
        </w:rPr>
        <w:t xml:space="preserve"> farsi e </w:t>
      </w:r>
      <w:proofErr w:type="spellStart"/>
      <w:r w:rsidRPr="005C08BF">
        <w:rPr>
          <w:rFonts w:ascii="Book Antiqua" w:hAnsi="Book Antiqua"/>
          <w:sz w:val="28"/>
          <w:szCs w:val="28"/>
        </w:rPr>
        <w:t>rifarsi</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ogni</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giorno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attraverso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interpretazioni</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nuove</w:t>
      </w:r>
      <w:proofErr w:type="spellEnd"/>
      <w:r w:rsidRPr="005C08BF">
        <w:rPr>
          <w:rFonts w:ascii="Book Antiqua" w:hAnsi="Book Antiqua"/>
          <w:sz w:val="28"/>
          <w:szCs w:val="28"/>
        </w:rPr>
        <w:t xml:space="preserve"> di </w:t>
      </w:r>
      <w:proofErr w:type="spellStart"/>
      <w:r w:rsidRPr="005C08BF">
        <w:rPr>
          <w:rFonts w:ascii="Book Antiqua" w:hAnsi="Book Antiqua"/>
          <w:sz w:val="28"/>
          <w:szCs w:val="28"/>
        </w:rPr>
        <w:t>regole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preeistenti</w:t>
      </w:r>
      <w:proofErr w:type="spellEnd"/>
      <w:r w:rsidRPr="005C08BF">
        <w:rPr>
          <w:rFonts w:ascii="Book Antiqua" w:hAnsi="Book Antiqua"/>
          <w:sz w:val="28"/>
          <w:szCs w:val="28"/>
        </w:rPr>
        <w:t xml:space="preserve">, si </w:t>
      </w:r>
      <w:proofErr w:type="spellStart"/>
      <w:r w:rsidRPr="005C08BF">
        <w:rPr>
          <w:rFonts w:ascii="Book Antiqua" w:hAnsi="Book Antiqua"/>
          <w:sz w:val="28"/>
          <w:szCs w:val="28"/>
        </w:rPr>
        <w:t>potrebbe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afermare</w:t>
      </w:r>
      <w:proofErr w:type="spellEnd"/>
      <w:r w:rsidRPr="005C08BF">
        <w:rPr>
          <w:rFonts w:ascii="Book Antiqua" w:hAnsi="Book Antiqua"/>
          <w:sz w:val="28"/>
          <w:szCs w:val="28"/>
        </w:rPr>
        <w:t xml:space="preserve"> che </w:t>
      </w:r>
      <w:proofErr w:type="spellStart"/>
      <w:r w:rsidRPr="005C08BF">
        <w:rPr>
          <w:rFonts w:ascii="Book Antiqua" w:hAnsi="Book Antiqua"/>
          <w:sz w:val="28"/>
          <w:szCs w:val="28"/>
        </w:rPr>
        <w:t>esso</w:t>
      </w:r>
      <w:proofErr w:type="spellEnd"/>
      <w:r w:rsidRPr="005C08BF">
        <w:rPr>
          <w:rFonts w:ascii="Book Antiqua" w:hAnsi="Book Antiqua"/>
          <w:sz w:val="28"/>
          <w:szCs w:val="28"/>
        </w:rPr>
        <w:t xml:space="preserve"> è </w:t>
      </w:r>
      <w:proofErr w:type="spellStart"/>
      <w:r w:rsidRPr="005C08BF">
        <w:rPr>
          <w:rFonts w:ascii="Book Antiqua" w:hAnsi="Book Antiqua"/>
          <w:sz w:val="28"/>
          <w:szCs w:val="28"/>
        </w:rPr>
        <w:t>fondato</w:t>
      </w:r>
      <w:proofErr w:type="spellEnd"/>
      <w:r w:rsidRPr="005C08BF">
        <w:rPr>
          <w:rFonts w:ascii="Book Antiqua" w:hAnsi="Book Antiqua"/>
          <w:sz w:val="28"/>
          <w:szCs w:val="28"/>
        </w:rPr>
        <w:t xml:space="preserve">, in definitiva, </w:t>
      </w:r>
      <w:proofErr w:type="spellStart"/>
      <w:r w:rsidRPr="005C08BF">
        <w:rPr>
          <w:rFonts w:ascii="Book Antiqua" w:hAnsi="Book Antiqua"/>
          <w:sz w:val="28"/>
          <w:szCs w:val="28"/>
        </w:rPr>
        <w:t>sulle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opinioni</w:t>
      </w:r>
      <w:proofErr w:type="spellEnd"/>
      <w:r w:rsidRPr="005C08BF">
        <w:rPr>
          <w:rFonts w:ascii="Book Antiqua" w:hAnsi="Book Antiqua"/>
          <w:sz w:val="28"/>
          <w:szCs w:val="28"/>
        </w:rPr>
        <w:t xml:space="preserve"> di chi </w:t>
      </w:r>
      <w:proofErr w:type="spellStart"/>
      <w:r w:rsidRPr="005C08BF">
        <w:rPr>
          <w:rFonts w:ascii="Book Antiqua" w:hAnsi="Book Antiqua"/>
          <w:sz w:val="28"/>
          <w:szCs w:val="28"/>
        </w:rPr>
        <w:t>deve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decidere</w:t>
      </w:r>
      <w:proofErr w:type="spellEnd"/>
      <w:r w:rsidRPr="005C08BF">
        <w:rPr>
          <w:rFonts w:ascii="Book Antiqua" w:hAnsi="Book Antiqua"/>
          <w:sz w:val="28"/>
          <w:szCs w:val="28"/>
        </w:rPr>
        <w:t xml:space="preserve">. Ma </w:t>
      </w:r>
      <w:proofErr w:type="spellStart"/>
      <w:r w:rsidRPr="005C08BF">
        <w:rPr>
          <w:rFonts w:ascii="Book Antiqua" w:hAnsi="Book Antiqua"/>
          <w:sz w:val="28"/>
          <w:szCs w:val="28"/>
        </w:rPr>
        <w:t>questo</w:t>
      </w:r>
      <w:proofErr w:type="spellEnd"/>
      <w:r w:rsidRPr="005C08BF">
        <w:rPr>
          <w:rFonts w:ascii="Book Antiqua" w:hAnsi="Book Antiqua"/>
          <w:sz w:val="28"/>
          <w:szCs w:val="28"/>
        </w:rPr>
        <w:t xml:space="preserve"> è solo un modo per </w:t>
      </w:r>
      <w:proofErr w:type="spellStart"/>
      <w:r w:rsidRPr="005C08BF">
        <w:rPr>
          <w:rFonts w:ascii="Book Antiqua" w:hAnsi="Book Antiqua"/>
          <w:sz w:val="28"/>
          <w:szCs w:val="28"/>
        </w:rPr>
        <w:t>descrivere</w:t>
      </w:r>
      <w:proofErr w:type="spellEnd"/>
      <w:r w:rsidRPr="005C08BF">
        <w:rPr>
          <w:rFonts w:ascii="Book Antiqua" w:hAnsi="Book Antiqua"/>
          <w:sz w:val="28"/>
          <w:szCs w:val="28"/>
        </w:rPr>
        <w:t xml:space="preserve"> come da </w:t>
      </w:r>
      <w:proofErr w:type="spellStart"/>
      <w:r w:rsidRPr="005C08BF">
        <w:rPr>
          <w:rFonts w:ascii="Book Antiqua" w:hAnsi="Book Antiqua"/>
          <w:sz w:val="28"/>
          <w:szCs w:val="28"/>
        </w:rPr>
        <w:t>noi</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lastRenderedPageBreak/>
        <w:t>funzioni</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l’istituzione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diritto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Sono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alcune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migliaia</w:t>
      </w:r>
      <w:proofErr w:type="spellEnd"/>
      <w:r w:rsidRPr="005C08BF">
        <w:rPr>
          <w:rFonts w:ascii="Book Antiqua" w:hAnsi="Book Antiqua"/>
          <w:sz w:val="28"/>
          <w:szCs w:val="28"/>
        </w:rPr>
        <w:t xml:space="preserve"> di </w:t>
      </w:r>
      <w:proofErr w:type="spellStart"/>
      <w:r w:rsidRPr="005C08BF">
        <w:rPr>
          <w:rFonts w:ascii="Book Antiqua" w:hAnsi="Book Antiqua"/>
          <w:sz w:val="28"/>
          <w:szCs w:val="28"/>
        </w:rPr>
        <w:t>anni</w:t>
      </w:r>
      <w:proofErr w:type="spellEnd"/>
      <w:r w:rsidRPr="005C08BF">
        <w:rPr>
          <w:rFonts w:ascii="Book Antiqua" w:hAnsi="Book Antiqua"/>
          <w:sz w:val="28"/>
          <w:szCs w:val="28"/>
        </w:rPr>
        <w:t xml:space="preserve"> que </w:t>
      </w:r>
      <w:proofErr w:type="spellStart"/>
      <w:r w:rsidRPr="005C08BF">
        <w:rPr>
          <w:rFonts w:ascii="Book Antiqua" w:hAnsi="Book Antiqua"/>
          <w:sz w:val="28"/>
          <w:szCs w:val="28"/>
        </w:rPr>
        <w:t>l’Occidente</w:t>
      </w:r>
      <w:proofErr w:type="spellEnd"/>
      <w:r w:rsidRPr="005C08BF">
        <w:rPr>
          <w:rFonts w:ascii="Book Antiqua" w:hAnsi="Book Antiqua"/>
          <w:sz w:val="28"/>
          <w:szCs w:val="28"/>
        </w:rPr>
        <w:t xml:space="preserve"> ha </w:t>
      </w:r>
      <w:proofErr w:type="spellStart"/>
      <w:r w:rsidRPr="005C08BF">
        <w:rPr>
          <w:rFonts w:ascii="Book Antiqua" w:hAnsi="Book Antiqua"/>
          <w:sz w:val="28"/>
          <w:szCs w:val="28"/>
        </w:rPr>
        <w:t>affidato</w:t>
      </w:r>
      <w:proofErr w:type="spellEnd"/>
      <w:r w:rsidRPr="005C08BF">
        <w:rPr>
          <w:rFonts w:ascii="Book Antiqua" w:hAnsi="Book Antiqua"/>
          <w:sz w:val="28"/>
          <w:szCs w:val="28"/>
        </w:rPr>
        <w:t xml:space="preserve"> la </w:t>
      </w:r>
      <w:proofErr w:type="spellStart"/>
      <w:r w:rsidRPr="005C08BF">
        <w:rPr>
          <w:rFonts w:ascii="Book Antiqua" w:hAnsi="Book Antiqua"/>
          <w:sz w:val="28"/>
          <w:szCs w:val="28"/>
        </w:rPr>
        <w:t>sua</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normatività</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alla</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prescrizone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scritta</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l’applicazione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pratica</w:t>
      </w:r>
      <w:proofErr w:type="spellEnd"/>
      <w:r w:rsidRPr="005C08BF">
        <w:rPr>
          <w:rFonts w:ascii="Book Antiqua" w:hAnsi="Book Antiqua"/>
          <w:sz w:val="28"/>
          <w:szCs w:val="28"/>
        </w:rPr>
        <w:t xml:space="preserve"> del testo è </w:t>
      </w:r>
      <w:proofErr w:type="spellStart"/>
      <w:r w:rsidRPr="005C08BF">
        <w:rPr>
          <w:rFonts w:ascii="Book Antiqua" w:hAnsi="Book Antiqua"/>
          <w:sz w:val="28"/>
          <w:szCs w:val="28"/>
        </w:rPr>
        <w:t>sempre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stata</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delegata</w:t>
      </w:r>
      <w:proofErr w:type="spellEnd"/>
      <w:r w:rsidRPr="005C08BF">
        <w:rPr>
          <w:rFonts w:ascii="Book Antiqua" w:hAnsi="Book Antiqua"/>
          <w:sz w:val="28"/>
          <w:szCs w:val="28"/>
        </w:rPr>
        <w:t xml:space="preserve">, anche </w:t>
      </w:r>
      <w:proofErr w:type="spellStart"/>
      <w:r w:rsidRPr="005C08BF">
        <w:rPr>
          <w:rFonts w:ascii="Book Antiqua" w:hAnsi="Book Antiqua"/>
          <w:sz w:val="28"/>
          <w:szCs w:val="28"/>
        </w:rPr>
        <w:t>nelle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epoche</w:t>
      </w:r>
      <w:proofErr w:type="spellEnd"/>
      <w:r w:rsidRPr="005C08BF">
        <w:rPr>
          <w:rFonts w:ascii="Book Antiqua" w:hAnsi="Book Antiqua"/>
          <w:sz w:val="28"/>
          <w:szCs w:val="28"/>
        </w:rPr>
        <w:t xml:space="preserve"> di </w:t>
      </w:r>
      <w:proofErr w:type="spellStart"/>
      <w:r w:rsidRPr="005C08BF">
        <w:rPr>
          <w:rFonts w:ascii="Book Antiqua" w:hAnsi="Book Antiqua"/>
          <w:sz w:val="28"/>
          <w:szCs w:val="28"/>
        </w:rPr>
        <w:t>assolutismo</w:t>
      </w:r>
      <w:proofErr w:type="spellEnd"/>
      <w:r w:rsidRPr="005C08BF">
        <w:rPr>
          <w:rFonts w:ascii="Book Antiqua" w:hAnsi="Book Antiqua"/>
          <w:sz w:val="28"/>
          <w:szCs w:val="28"/>
        </w:rPr>
        <w:t xml:space="preserve"> político </w:t>
      </w:r>
      <w:proofErr w:type="spellStart"/>
      <w:r w:rsidRPr="005C08BF">
        <w:rPr>
          <w:rFonts w:ascii="Book Antiqua" w:hAnsi="Book Antiqua"/>
          <w:sz w:val="28"/>
          <w:szCs w:val="28"/>
        </w:rPr>
        <w:t>all’interpretazione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condotta</w:t>
      </w:r>
      <w:proofErr w:type="spellEnd"/>
      <w:r w:rsidRPr="005C08BF">
        <w:rPr>
          <w:rFonts w:ascii="Book Antiqua" w:hAnsi="Book Antiqua"/>
          <w:sz w:val="28"/>
          <w:szCs w:val="28"/>
        </w:rPr>
        <w:t xml:space="preserve"> da un </w:t>
      </w:r>
      <w:proofErr w:type="spellStart"/>
      <w:r w:rsidRPr="005C08BF">
        <w:rPr>
          <w:rFonts w:ascii="Book Antiqua" w:hAnsi="Book Antiqua"/>
          <w:sz w:val="28"/>
          <w:szCs w:val="28"/>
        </w:rPr>
        <w:t>soggetto</w:t>
      </w:r>
      <w:proofErr w:type="spellEnd"/>
      <w:r w:rsidRPr="005C08BF">
        <w:rPr>
          <w:rFonts w:ascii="Book Antiqua" w:hAnsi="Book Antiqua"/>
          <w:sz w:val="28"/>
          <w:szCs w:val="28"/>
        </w:rPr>
        <w:t xml:space="preserve"> diverso </w:t>
      </w:r>
      <w:proofErr w:type="spellStart"/>
      <w:r w:rsidRPr="005C08BF">
        <w:rPr>
          <w:rFonts w:ascii="Book Antiqua" w:hAnsi="Book Antiqua"/>
          <w:sz w:val="28"/>
          <w:szCs w:val="28"/>
        </w:rPr>
        <w:t>dall’autore</w:t>
      </w:r>
      <w:proofErr w:type="spellEnd"/>
      <w:r w:rsidRPr="005C08BF">
        <w:rPr>
          <w:rFonts w:ascii="Book Antiqua" w:hAnsi="Book Antiqua"/>
          <w:sz w:val="28"/>
          <w:szCs w:val="28"/>
        </w:rPr>
        <w:t xml:space="preserve"> del testo </w:t>
      </w:r>
      <w:proofErr w:type="spellStart"/>
      <w:r w:rsidRPr="005C08BF">
        <w:rPr>
          <w:rFonts w:ascii="Book Antiqua" w:hAnsi="Book Antiqua"/>
          <w:sz w:val="28"/>
          <w:szCs w:val="28"/>
        </w:rPr>
        <w:t>stesso</w:t>
      </w:r>
      <w:proofErr w:type="spellEnd"/>
      <w:r w:rsidRPr="005C08BF">
        <w:rPr>
          <w:rFonts w:ascii="Book Antiqua" w:hAnsi="Book Antiqua"/>
          <w:sz w:val="28"/>
          <w:szCs w:val="28"/>
        </w:rPr>
        <w:t xml:space="preserve">. Alla </w:t>
      </w:r>
      <w:proofErr w:type="spellStart"/>
      <w:r w:rsidRPr="005C08BF">
        <w:rPr>
          <w:rFonts w:ascii="Book Antiqua" w:hAnsi="Book Antiqua"/>
          <w:sz w:val="28"/>
          <w:szCs w:val="28"/>
        </w:rPr>
        <w:t>volontà</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prescrittiva</w:t>
      </w:r>
      <w:proofErr w:type="spellEnd"/>
      <w:r w:rsidRPr="005C08BF">
        <w:rPr>
          <w:rFonts w:ascii="Book Antiqua" w:hAnsi="Book Antiqua"/>
          <w:sz w:val="28"/>
          <w:szCs w:val="28"/>
        </w:rPr>
        <w:t xml:space="preserve"> si </w:t>
      </w:r>
      <w:proofErr w:type="spellStart"/>
      <w:r w:rsidRPr="005C08BF">
        <w:rPr>
          <w:rFonts w:ascii="Book Antiqua" w:hAnsi="Book Antiqua"/>
          <w:sz w:val="28"/>
          <w:szCs w:val="28"/>
        </w:rPr>
        <w:t>aggiunge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così</w:t>
      </w:r>
      <w:proofErr w:type="spellEnd"/>
      <w:r w:rsidRPr="005C08BF">
        <w:rPr>
          <w:rFonts w:ascii="Book Antiqua" w:hAnsi="Book Antiqua"/>
          <w:sz w:val="28"/>
          <w:szCs w:val="28"/>
        </w:rPr>
        <w:t xml:space="preserve"> la </w:t>
      </w:r>
      <w:proofErr w:type="spellStart"/>
      <w:proofErr w:type="gramStart"/>
      <w:r w:rsidRPr="005C08BF">
        <w:rPr>
          <w:rFonts w:ascii="Book Antiqua" w:hAnsi="Book Antiqua"/>
          <w:sz w:val="28"/>
          <w:szCs w:val="28"/>
        </w:rPr>
        <w:t>volontà</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esplicativa</w:t>
      </w:r>
      <w:proofErr w:type="spellEnd"/>
      <w:proofErr w:type="gramEnd"/>
      <w:r w:rsidRPr="005C08BF">
        <w:rPr>
          <w:rFonts w:ascii="Book Antiqua" w:hAnsi="Book Antiqua"/>
          <w:sz w:val="28"/>
          <w:szCs w:val="28"/>
        </w:rPr>
        <w:t xml:space="preserve"> </w:t>
      </w:r>
      <w:proofErr w:type="spellStart"/>
      <w:r w:rsidRPr="005C08BF">
        <w:rPr>
          <w:rFonts w:ascii="Book Antiqua" w:hAnsi="Book Antiqua"/>
          <w:sz w:val="28"/>
          <w:szCs w:val="28"/>
        </w:rPr>
        <w:t>ed</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entrambe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sono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volontà</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impositive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perchè</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volte</w:t>
      </w:r>
      <w:proofErr w:type="spellEnd"/>
      <w:r w:rsidRPr="005C08BF">
        <w:rPr>
          <w:rFonts w:ascii="Book Antiqua" w:hAnsi="Book Antiqua"/>
          <w:sz w:val="28"/>
          <w:szCs w:val="28"/>
        </w:rPr>
        <w:t xml:space="preserve"> a modificare la </w:t>
      </w:r>
      <w:proofErr w:type="spellStart"/>
      <w:r w:rsidRPr="005C08BF">
        <w:rPr>
          <w:rFonts w:ascii="Book Antiqua" w:hAnsi="Book Antiqua"/>
          <w:sz w:val="28"/>
          <w:szCs w:val="28"/>
        </w:rPr>
        <w:t>realtà</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sociale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secondo</w:t>
      </w:r>
      <w:proofErr w:type="spellEnd"/>
      <w:r w:rsidRPr="005C08BF">
        <w:rPr>
          <w:rFonts w:ascii="Book Antiqua" w:hAnsi="Book Antiqua"/>
          <w:sz w:val="28"/>
          <w:szCs w:val="28"/>
        </w:rPr>
        <w:t xml:space="preserve"> un </w:t>
      </w:r>
      <w:proofErr w:type="spellStart"/>
      <w:r w:rsidRPr="005C08BF">
        <w:rPr>
          <w:rFonts w:ascii="Book Antiqua" w:hAnsi="Book Antiqua"/>
          <w:sz w:val="28"/>
          <w:szCs w:val="28"/>
        </w:rPr>
        <w:t>certo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progetto</w:t>
      </w:r>
      <w:proofErr w:type="spellEnd"/>
      <w:r w:rsidRPr="005C08BF">
        <w:rPr>
          <w:rFonts w:ascii="Book Antiqua" w:hAnsi="Book Antiqua"/>
          <w:sz w:val="28"/>
          <w:szCs w:val="28"/>
        </w:rPr>
        <w:t xml:space="preserve">”. En realidad, éste </w:t>
      </w:r>
      <w:proofErr w:type="spellStart"/>
      <w:r w:rsidRPr="005C08BF">
        <w:rPr>
          <w:rFonts w:ascii="Book Antiqua" w:hAnsi="Book Antiqua"/>
          <w:sz w:val="28"/>
          <w:szCs w:val="28"/>
        </w:rPr>
        <w:t>fué</w:t>
      </w:r>
      <w:proofErr w:type="spellEnd"/>
      <w:r w:rsidRPr="005C08BF">
        <w:rPr>
          <w:rFonts w:ascii="Book Antiqua" w:hAnsi="Book Antiqua"/>
          <w:sz w:val="28"/>
          <w:szCs w:val="28"/>
        </w:rPr>
        <w:t xml:space="preserve"> el </w:t>
      </w:r>
      <w:proofErr w:type="spellStart"/>
      <w:r w:rsidRPr="005C08BF">
        <w:rPr>
          <w:rFonts w:ascii="Book Antiqua" w:hAnsi="Book Antiqua"/>
          <w:i/>
          <w:sz w:val="28"/>
          <w:szCs w:val="28"/>
        </w:rPr>
        <w:t>iter</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procediendo juristas y el pretor a ir ampliando su</w:t>
      </w:r>
      <w:r w:rsidRPr="005C08BF">
        <w:rPr>
          <w:rFonts w:ascii="Book Antiqua" w:hAnsi="Book Antiqua"/>
          <w:i/>
          <w:sz w:val="28"/>
          <w:szCs w:val="28"/>
        </w:rPr>
        <w:t xml:space="preserve"> </w:t>
      </w:r>
      <w:r w:rsidRPr="005C08BF">
        <w:rPr>
          <w:rFonts w:ascii="Book Antiqua" w:hAnsi="Book Antiqua"/>
          <w:sz w:val="28"/>
          <w:szCs w:val="28"/>
        </w:rPr>
        <w:t xml:space="preserve">tenor originario a nuevos supuestos que iban ensanchando la protección de las víctimas a través de la creación de nuevas acciones aquilianas pretorias: </w:t>
      </w:r>
      <w:r w:rsidRPr="005C08BF">
        <w:rPr>
          <w:rFonts w:ascii="Book Antiqua" w:hAnsi="Book Antiqua"/>
          <w:i/>
          <w:sz w:val="28"/>
          <w:szCs w:val="28"/>
        </w:rPr>
        <w:t xml:space="preserve">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utiles</w:t>
      </w:r>
      <w:proofErr w:type="spellEnd"/>
      <w:r w:rsidRPr="005C08BF">
        <w:rPr>
          <w:rFonts w:ascii="Book Antiqua" w:hAnsi="Book Antiqua"/>
          <w:i/>
          <w:sz w:val="28"/>
          <w:szCs w:val="28"/>
        </w:rPr>
        <w:t xml:space="preserve">, ad </w:t>
      </w:r>
      <w:proofErr w:type="spellStart"/>
      <w:r w:rsidRPr="005C08BF">
        <w:rPr>
          <w:rFonts w:ascii="Book Antiqua" w:hAnsi="Book Antiqua"/>
          <w:i/>
          <w:sz w:val="28"/>
          <w:szCs w:val="28"/>
        </w:rPr>
        <w:t>exemplum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en cierta manera </w:t>
      </w:r>
      <w:proofErr w:type="spellStart"/>
      <w:r w:rsidRPr="005C08BF">
        <w:rPr>
          <w:rFonts w:ascii="Book Antiqua" w:hAnsi="Book Antiqua"/>
          <w:sz w:val="28"/>
          <w:szCs w:val="28"/>
        </w:rPr>
        <w:t>habian</w:t>
      </w:r>
      <w:proofErr w:type="spellEnd"/>
      <w:r w:rsidRPr="005C08BF">
        <w:rPr>
          <w:rFonts w:ascii="Book Antiqua" w:hAnsi="Book Antiqua"/>
          <w:sz w:val="28"/>
          <w:szCs w:val="28"/>
        </w:rPr>
        <w:t xml:space="preserve"> turbado el pensamiento de los </w:t>
      </w:r>
      <w:proofErr w:type="spellStart"/>
      <w:r w:rsidRPr="005C08BF">
        <w:rPr>
          <w:rFonts w:ascii="Book Antiqua" w:hAnsi="Book Antiqua"/>
          <w:sz w:val="28"/>
          <w:szCs w:val="28"/>
        </w:rPr>
        <w:t>pandectistas</w:t>
      </w:r>
      <w:proofErr w:type="spellEnd"/>
      <w:r w:rsidRPr="005C08BF">
        <w:rPr>
          <w:rFonts w:ascii="Book Antiqua" w:hAnsi="Book Antiqua"/>
          <w:sz w:val="28"/>
          <w:szCs w:val="28"/>
        </w:rPr>
        <w:t xml:space="preserve"> al encontrarse con el concurso de acciones.</w:t>
      </w:r>
    </w:p>
    <w:p w14:paraId="241E0A63" w14:textId="77777777" w:rsidR="000741D0" w:rsidRPr="005C08BF" w:rsidRDefault="000741D0" w:rsidP="000741D0">
      <w:pPr>
        <w:spacing w:line="360" w:lineRule="auto"/>
        <w:ind w:firstLine="708"/>
        <w:jc w:val="both"/>
        <w:rPr>
          <w:rFonts w:ascii="Book Antiqua" w:hAnsi="Book Antiqua"/>
          <w:sz w:val="28"/>
          <w:szCs w:val="28"/>
        </w:rPr>
      </w:pPr>
    </w:p>
    <w:p w14:paraId="2F8146B7"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En general, dice Volterra</w:t>
      </w:r>
      <w:r w:rsidRPr="005C08BF">
        <w:rPr>
          <w:rStyle w:val="Refdenotaalpie"/>
          <w:rFonts w:ascii="Book Antiqua" w:hAnsi="Book Antiqua"/>
          <w:sz w:val="28"/>
          <w:szCs w:val="28"/>
        </w:rPr>
        <w:footnoteReference w:id="19"/>
      </w:r>
      <w:r w:rsidRPr="005C08BF">
        <w:rPr>
          <w:rFonts w:ascii="Book Antiqua" w:hAnsi="Book Antiqua"/>
          <w:sz w:val="28"/>
          <w:szCs w:val="28"/>
        </w:rPr>
        <w:t xml:space="preserve">, los autores juegan con el término concurso de acciones para calificar el ejercicio sucesivo de diversas acciones para conseguir el mismo resultado, y pone el ejemplo del caso del heredero que después de  haber ejercitado infructuosamente la </w:t>
      </w:r>
      <w:proofErr w:type="spellStart"/>
      <w:r w:rsidRPr="005C08BF">
        <w:rPr>
          <w:rFonts w:ascii="Book Antiqua" w:hAnsi="Book Antiqua"/>
          <w:i/>
          <w:sz w:val="28"/>
          <w:szCs w:val="28"/>
        </w:rPr>
        <w:t>hereditatis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petitio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intenta ejercitar contra el poseedor de cosas de la herencia una </w:t>
      </w:r>
      <w:proofErr w:type="spellStart"/>
      <w:r w:rsidRPr="005C08BF">
        <w:rPr>
          <w:rFonts w:ascii="Book Antiqua" w:hAnsi="Book Antiqua"/>
          <w:i/>
          <w:sz w:val="28"/>
          <w:szCs w:val="28"/>
        </w:rPr>
        <w:t>reivindicatio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declarando Volterra que examinando las fuentes se puede argumentar que los juristas romanos, teniendo en cuenta este concurso para resolver casos prácticos, no habían construido teóricamente la figura de concurso de acciones, pero es cierto que algunas fuentes conocen esta concurrencia aunque fuera </w:t>
      </w:r>
      <w:r w:rsidRPr="005C08BF">
        <w:rPr>
          <w:rFonts w:ascii="Book Antiqua" w:hAnsi="Book Antiqua"/>
          <w:sz w:val="28"/>
          <w:szCs w:val="28"/>
        </w:rPr>
        <w:lastRenderedPageBreak/>
        <w:t xml:space="preserve">para negar su </w:t>
      </w:r>
      <w:proofErr w:type="spellStart"/>
      <w:r w:rsidRPr="005C08BF">
        <w:rPr>
          <w:rFonts w:ascii="Book Antiqua" w:hAnsi="Book Antiqua"/>
          <w:sz w:val="28"/>
          <w:szCs w:val="28"/>
        </w:rPr>
        <w:t>ejercitabilidad</w:t>
      </w:r>
      <w:proofErr w:type="spellEnd"/>
      <w:r w:rsidRPr="005C08BF">
        <w:rPr>
          <w:rFonts w:ascii="Book Antiqua" w:hAnsi="Book Antiqua"/>
          <w:sz w:val="28"/>
          <w:szCs w:val="28"/>
        </w:rPr>
        <w:t xml:space="preserve">: </w:t>
      </w:r>
      <w:proofErr w:type="spellStart"/>
      <w:r w:rsidRPr="005C08BF">
        <w:rPr>
          <w:rFonts w:ascii="Book Antiqua" w:hAnsi="Book Antiqua"/>
          <w:i/>
          <w:sz w:val="28"/>
          <w:szCs w:val="28"/>
        </w:rPr>
        <w:t>si</w:t>
      </w:r>
      <w:proofErr w:type="spellEnd"/>
      <w:r w:rsidRPr="005C08BF">
        <w:rPr>
          <w:rFonts w:ascii="Book Antiqua" w:hAnsi="Book Antiqua"/>
          <w:i/>
          <w:sz w:val="28"/>
          <w:szCs w:val="28"/>
        </w:rPr>
        <w:t xml:space="preserve"> que </w:t>
      </w:r>
      <w:proofErr w:type="spellStart"/>
      <w:r w:rsidRPr="005C08BF">
        <w:rPr>
          <w:rFonts w:ascii="Book Antiqua" w:hAnsi="Book Antiqua"/>
          <w:i/>
          <w:sz w:val="28"/>
          <w:szCs w:val="28"/>
        </w:rPr>
        <w:t>earum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aliae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tolluntur</w:t>
      </w:r>
      <w:proofErr w:type="spellEnd"/>
      <w:r w:rsidRPr="005C08BF">
        <w:rPr>
          <w:rFonts w:ascii="Book Antiqua" w:hAnsi="Book Antiqua"/>
          <w:i/>
          <w:sz w:val="28"/>
          <w:szCs w:val="28"/>
        </w:rPr>
        <w:t xml:space="preserve">; altera </w:t>
      </w:r>
      <w:proofErr w:type="spellStart"/>
      <w:r w:rsidRPr="005C08BF">
        <w:rPr>
          <w:rFonts w:ascii="Book Antiqua" w:hAnsi="Book Antiqua"/>
          <w:i/>
          <w:sz w:val="28"/>
          <w:szCs w:val="28"/>
        </w:rPr>
        <w:t>efecta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alteram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consumi</w:t>
      </w:r>
      <w:proofErr w:type="spellEnd"/>
      <w:r w:rsidRPr="005C08BF">
        <w:rPr>
          <w:rFonts w:ascii="Book Antiqua" w:hAnsi="Book Antiqua"/>
          <w:i/>
          <w:sz w:val="28"/>
          <w:szCs w:val="28"/>
        </w:rPr>
        <w:t xml:space="preserve">. </w:t>
      </w:r>
      <w:r w:rsidRPr="005C08BF">
        <w:rPr>
          <w:rFonts w:ascii="Book Antiqua" w:hAnsi="Book Antiqua"/>
          <w:sz w:val="28"/>
          <w:szCs w:val="28"/>
        </w:rPr>
        <w:t xml:space="preserve">Volterra explica que la </w:t>
      </w:r>
      <w:proofErr w:type="spellStart"/>
      <w:r w:rsidRPr="005C08BF">
        <w:rPr>
          <w:rFonts w:ascii="Book Antiqua" w:hAnsi="Book Antiqua"/>
          <w:sz w:val="28"/>
          <w:szCs w:val="28"/>
        </w:rPr>
        <w:t>Pandectística</w:t>
      </w:r>
      <w:proofErr w:type="spellEnd"/>
      <w:r w:rsidRPr="005C08BF">
        <w:rPr>
          <w:rFonts w:ascii="Book Antiqua" w:hAnsi="Book Antiqua"/>
          <w:sz w:val="28"/>
          <w:szCs w:val="28"/>
        </w:rPr>
        <w:t xml:space="preserve"> estudió el concurso de acciones en relación con la consunción de la acción en virtud del principio </w:t>
      </w:r>
      <w:proofErr w:type="spellStart"/>
      <w:r w:rsidRPr="005C08BF">
        <w:rPr>
          <w:rFonts w:ascii="Book Antiqua" w:hAnsi="Book Antiqua"/>
          <w:i/>
          <w:sz w:val="28"/>
          <w:szCs w:val="28"/>
        </w:rPr>
        <w:t>ne</w:t>
      </w:r>
      <w:proofErr w:type="spellEnd"/>
      <w:r w:rsidRPr="005C08BF">
        <w:rPr>
          <w:rFonts w:ascii="Book Antiqua" w:hAnsi="Book Antiqua"/>
          <w:i/>
          <w:sz w:val="28"/>
          <w:szCs w:val="28"/>
        </w:rPr>
        <w:t xml:space="preserve"> bis in </w:t>
      </w:r>
      <w:proofErr w:type="spellStart"/>
      <w:r w:rsidRPr="005C08BF">
        <w:rPr>
          <w:rFonts w:ascii="Book Antiqua" w:hAnsi="Book Antiqua"/>
          <w:i/>
          <w:sz w:val="28"/>
          <w:szCs w:val="28"/>
        </w:rPr>
        <w:t>eadem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r w:rsidRPr="005C08BF">
        <w:rPr>
          <w:rFonts w:ascii="Book Antiqua" w:hAnsi="Book Antiqua"/>
          <w:sz w:val="28"/>
          <w:szCs w:val="28"/>
        </w:rPr>
        <w:t>Adelantando conclusiones</w:t>
      </w:r>
      <w:r w:rsidRPr="005C08BF">
        <w:rPr>
          <w:rFonts w:ascii="Book Antiqua" w:hAnsi="Book Antiqua"/>
          <w:i/>
          <w:sz w:val="28"/>
          <w:szCs w:val="28"/>
        </w:rPr>
        <w:t xml:space="preserve"> </w:t>
      </w:r>
      <w:r w:rsidRPr="005C08BF">
        <w:rPr>
          <w:rFonts w:ascii="Book Antiqua" w:hAnsi="Book Antiqua"/>
          <w:sz w:val="28"/>
          <w:szCs w:val="28"/>
        </w:rPr>
        <w:t xml:space="preserve">diré que no es éste el caso del concurso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proofErr w:type="gram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desde luego es cierto que algunos textos permiten analizarlo desde sus paralelismos. Comparto con Volterra que “non </w:t>
      </w:r>
      <w:proofErr w:type="spellStart"/>
      <w:r w:rsidRPr="005C08BF">
        <w:rPr>
          <w:rFonts w:ascii="Book Antiqua" w:hAnsi="Book Antiqua"/>
          <w:sz w:val="28"/>
          <w:szCs w:val="28"/>
        </w:rPr>
        <w:t>sempre</w:t>
      </w:r>
      <w:proofErr w:type="spellEnd"/>
      <w:r w:rsidRPr="005C08BF">
        <w:rPr>
          <w:rFonts w:ascii="Book Antiqua" w:hAnsi="Book Antiqua"/>
          <w:sz w:val="28"/>
          <w:szCs w:val="28"/>
        </w:rPr>
        <w:t xml:space="preserve"> in practica è </w:t>
      </w:r>
      <w:proofErr w:type="spellStart"/>
      <w:r w:rsidRPr="005C08BF">
        <w:rPr>
          <w:rFonts w:ascii="Book Antiqua" w:hAnsi="Book Antiqua"/>
          <w:sz w:val="28"/>
          <w:szCs w:val="28"/>
        </w:rPr>
        <w:t>facile</w:t>
      </w:r>
      <w:proofErr w:type="spellEnd"/>
      <w:r w:rsidRPr="005C08BF">
        <w:rPr>
          <w:rFonts w:ascii="Book Antiqua" w:hAnsi="Book Antiqua"/>
          <w:sz w:val="28"/>
          <w:szCs w:val="28"/>
        </w:rPr>
        <w:t xml:space="preserve"> determinare </w:t>
      </w:r>
      <w:proofErr w:type="spellStart"/>
      <w:r w:rsidRPr="005C08BF">
        <w:rPr>
          <w:rFonts w:ascii="Book Antiqua" w:hAnsi="Book Antiqua"/>
          <w:sz w:val="28"/>
          <w:szCs w:val="28"/>
        </w:rPr>
        <w:t>quando</w:t>
      </w:r>
      <w:proofErr w:type="spellEnd"/>
      <w:r w:rsidRPr="005C08BF">
        <w:rPr>
          <w:rFonts w:ascii="Book Antiqua" w:hAnsi="Book Antiqua"/>
          <w:sz w:val="28"/>
          <w:szCs w:val="28"/>
        </w:rPr>
        <w:t xml:space="preserve"> si </w:t>
      </w:r>
      <w:proofErr w:type="spellStart"/>
      <w:r w:rsidRPr="005C08BF">
        <w:rPr>
          <w:rFonts w:ascii="Book Antiqua" w:hAnsi="Book Antiqua"/>
          <w:sz w:val="28"/>
          <w:szCs w:val="28"/>
        </w:rPr>
        <w:t>hanno</w:t>
      </w:r>
      <w:proofErr w:type="spellEnd"/>
      <w:r w:rsidRPr="005C08BF">
        <w:rPr>
          <w:rFonts w:ascii="Book Antiqua" w:hAnsi="Book Antiqua"/>
          <w:sz w:val="28"/>
          <w:szCs w:val="28"/>
        </w:rPr>
        <w:t xml:space="preserve"> veramente </w:t>
      </w:r>
      <w:proofErr w:type="spellStart"/>
      <w:r w:rsidRPr="005C08BF">
        <w:rPr>
          <w:rFonts w:ascii="Book Antiqua" w:hAnsi="Book Antiqua"/>
          <w:sz w:val="28"/>
          <w:szCs w:val="28"/>
        </w:rPr>
        <w:t>gli</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estremi</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della</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concorrenza</w:t>
      </w:r>
      <w:proofErr w:type="spellEnd"/>
      <w:r w:rsidRPr="005C08BF">
        <w:rPr>
          <w:rFonts w:ascii="Book Antiqua" w:hAnsi="Book Antiqua"/>
          <w:sz w:val="28"/>
          <w:szCs w:val="28"/>
        </w:rPr>
        <w:t xml:space="preserve"> e </w:t>
      </w:r>
      <w:proofErr w:type="spellStart"/>
      <w:r w:rsidRPr="005C08BF">
        <w:rPr>
          <w:rFonts w:ascii="Book Antiqua" w:hAnsi="Book Antiqua"/>
          <w:sz w:val="28"/>
          <w:szCs w:val="28"/>
        </w:rPr>
        <w:t>quando</w:t>
      </w:r>
      <w:proofErr w:type="spellEnd"/>
      <w:r w:rsidRPr="005C08BF">
        <w:rPr>
          <w:rFonts w:ascii="Book Antiqua" w:hAnsi="Book Antiqua"/>
          <w:sz w:val="28"/>
          <w:szCs w:val="28"/>
        </w:rPr>
        <w:t xml:space="preserve"> no”. En la romanística “per tale </w:t>
      </w:r>
      <w:proofErr w:type="spellStart"/>
      <w:r w:rsidRPr="005C08BF">
        <w:rPr>
          <w:rFonts w:ascii="Book Antiqua" w:hAnsi="Book Antiqua"/>
          <w:sz w:val="28"/>
          <w:szCs w:val="28"/>
        </w:rPr>
        <w:t>azioni</w:t>
      </w:r>
      <w:proofErr w:type="spellEnd"/>
      <w:r w:rsidRPr="005C08BF">
        <w:rPr>
          <w:rFonts w:ascii="Book Antiqua" w:hAnsi="Book Antiqua"/>
          <w:sz w:val="28"/>
          <w:szCs w:val="28"/>
        </w:rPr>
        <w:t xml:space="preserve"> è </w:t>
      </w:r>
      <w:proofErr w:type="spellStart"/>
      <w:r w:rsidRPr="005C08BF">
        <w:rPr>
          <w:rFonts w:ascii="Book Antiqua" w:hAnsi="Book Antiqua"/>
          <w:sz w:val="28"/>
          <w:szCs w:val="28"/>
        </w:rPr>
        <w:t>ammesso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il</w:t>
      </w:r>
      <w:proofErr w:type="spellEnd"/>
      <w:r w:rsidRPr="005C08BF">
        <w:rPr>
          <w:rFonts w:ascii="Book Antiqua" w:hAnsi="Book Antiqua"/>
          <w:sz w:val="28"/>
          <w:szCs w:val="28"/>
        </w:rPr>
        <w:t xml:space="preserve"> cumulo (</w:t>
      </w:r>
      <w:proofErr w:type="spellStart"/>
      <w:r w:rsidRPr="005C08BF">
        <w:rPr>
          <w:rFonts w:ascii="Book Antiqua" w:hAnsi="Book Antiqua"/>
          <w:sz w:val="28"/>
          <w:szCs w:val="28"/>
        </w:rPr>
        <w:t>così</w:t>
      </w:r>
      <w:proofErr w:type="spellEnd"/>
      <w:r w:rsidRPr="005C08BF">
        <w:rPr>
          <w:rFonts w:ascii="Book Antiqua" w:hAnsi="Book Antiqua"/>
          <w:sz w:val="28"/>
          <w:szCs w:val="28"/>
        </w:rPr>
        <w:t xml:space="preserve">) nel caso di furto, in cui caso </w:t>
      </w:r>
      <w:proofErr w:type="spellStart"/>
      <w:r w:rsidRPr="005C08BF">
        <w:rPr>
          <w:rFonts w:ascii="Book Antiqua" w:hAnsi="Book Antiqua"/>
          <w:sz w:val="28"/>
          <w:szCs w:val="28"/>
        </w:rPr>
        <w:t>il</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derubato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può</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agire</w:t>
      </w:r>
      <w:proofErr w:type="spellEnd"/>
      <w:r w:rsidRPr="005C08BF">
        <w:rPr>
          <w:rFonts w:ascii="Book Antiqua" w:hAnsi="Book Antiqua"/>
          <w:sz w:val="28"/>
          <w:szCs w:val="28"/>
        </w:rPr>
        <w:t xml:space="preserve"> con la </w:t>
      </w:r>
      <w:proofErr w:type="spellStart"/>
      <w:r w:rsidRPr="005C08BF">
        <w:rPr>
          <w:rFonts w:ascii="Book Antiqua" w:hAnsi="Book Antiqua"/>
          <w:i/>
          <w:sz w:val="28"/>
          <w:szCs w:val="28"/>
        </w:rPr>
        <w:t>condictio</w:t>
      </w:r>
      <w:proofErr w:type="spellEnd"/>
      <w:r w:rsidRPr="005C08BF">
        <w:rPr>
          <w:rFonts w:ascii="Book Antiqua" w:hAnsi="Book Antiqua"/>
          <w:i/>
          <w:sz w:val="28"/>
          <w:szCs w:val="28"/>
        </w:rPr>
        <w:t xml:space="preserve"> furtiva </w:t>
      </w:r>
      <w:r w:rsidRPr="005C08BF">
        <w:rPr>
          <w:rFonts w:ascii="Book Antiqua" w:hAnsi="Book Antiqua"/>
          <w:sz w:val="28"/>
          <w:szCs w:val="28"/>
        </w:rPr>
        <w:t xml:space="preserve">per la </w:t>
      </w:r>
      <w:proofErr w:type="spellStart"/>
      <w:r w:rsidRPr="005C08BF">
        <w:rPr>
          <w:rFonts w:ascii="Book Antiqua" w:hAnsi="Book Antiqua"/>
          <w:sz w:val="28"/>
          <w:szCs w:val="28"/>
        </w:rPr>
        <w:t>restituzione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della</w:t>
      </w:r>
      <w:proofErr w:type="spellEnd"/>
      <w:r w:rsidRPr="005C08BF">
        <w:rPr>
          <w:rFonts w:ascii="Book Antiqua" w:hAnsi="Book Antiqua"/>
          <w:sz w:val="28"/>
          <w:szCs w:val="28"/>
        </w:rPr>
        <w:t xml:space="preserve"> cosa </w:t>
      </w:r>
      <w:proofErr w:type="spellStart"/>
      <w:r w:rsidRPr="005C08BF">
        <w:rPr>
          <w:rFonts w:ascii="Book Antiqua" w:hAnsi="Book Antiqua"/>
          <w:sz w:val="28"/>
          <w:szCs w:val="28"/>
        </w:rPr>
        <w:t>rubata</w:t>
      </w:r>
      <w:proofErr w:type="spellEnd"/>
      <w:r w:rsidRPr="005C08BF">
        <w:rPr>
          <w:rFonts w:ascii="Book Antiqua" w:hAnsi="Book Antiqua"/>
          <w:sz w:val="28"/>
          <w:szCs w:val="28"/>
        </w:rPr>
        <w:t xml:space="preserve"> e con </w:t>
      </w:r>
      <w:proofErr w:type="spellStart"/>
      <w:r w:rsidRPr="005C08BF">
        <w:rPr>
          <w:rFonts w:ascii="Book Antiqua" w:hAnsi="Book Antiqua"/>
          <w:i/>
          <w:sz w:val="28"/>
          <w:szCs w:val="28"/>
        </w:rPr>
        <w:t>l’actio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sz w:val="28"/>
          <w:szCs w:val="28"/>
        </w:rPr>
        <w:t xml:space="preserve"> per </w:t>
      </w:r>
      <w:proofErr w:type="spellStart"/>
      <w:r w:rsidRPr="005C08BF">
        <w:rPr>
          <w:rFonts w:ascii="Book Antiqua" w:hAnsi="Book Antiqua"/>
          <w:sz w:val="28"/>
          <w:szCs w:val="28"/>
        </w:rPr>
        <w:t>il</w:t>
      </w:r>
      <w:proofErr w:type="spellEnd"/>
      <w:r w:rsidRPr="005C08BF">
        <w:rPr>
          <w:rFonts w:ascii="Book Antiqua" w:hAnsi="Book Antiqua"/>
          <w:sz w:val="28"/>
          <w:szCs w:val="28"/>
        </w:rPr>
        <w:t xml:space="preserve"> pagamento </w:t>
      </w:r>
      <w:proofErr w:type="spellStart"/>
      <w:r w:rsidRPr="005C08BF">
        <w:rPr>
          <w:rFonts w:ascii="Book Antiqua" w:hAnsi="Book Antiqua"/>
          <w:sz w:val="28"/>
          <w:szCs w:val="28"/>
        </w:rPr>
        <w:t>della</w:t>
      </w:r>
      <w:proofErr w:type="spellEnd"/>
      <w:r w:rsidRPr="005C08BF">
        <w:rPr>
          <w:rFonts w:ascii="Book Antiqua" w:hAnsi="Book Antiqua"/>
          <w:sz w:val="28"/>
          <w:szCs w:val="28"/>
        </w:rPr>
        <w:t xml:space="preserve"> pena pecuniaria”.</w:t>
      </w:r>
    </w:p>
    <w:p w14:paraId="0D82B0A7" w14:textId="77777777" w:rsidR="000741D0" w:rsidRPr="005C08BF" w:rsidRDefault="000741D0" w:rsidP="000741D0">
      <w:pPr>
        <w:spacing w:line="360" w:lineRule="auto"/>
        <w:ind w:firstLine="360"/>
        <w:jc w:val="both"/>
        <w:rPr>
          <w:rFonts w:ascii="Book Antiqua" w:hAnsi="Book Antiqua"/>
          <w:sz w:val="28"/>
          <w:szCs w:val="28"/>
        </w:rPr>
      </w:pPr>
    </w:p>
    <w:p w14:paraId="69BFA5CC"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Todos sabemos que en general el análisis de los problemas inherentes a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presenta muchas dificultades sustantivas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culpa,  </w:t>
      </w:r>
      <w:proofErr w:type="spellStart"/>
      <w:r w:rsidRPr="005C08BF">
        <w:rPr>
          <w:rFonts w:ascii="Book Antiqua" w:hAnsi="Book Antiqua"/>
          <w:i/>
          <w:sz w:val="28"/>
          <w:szCs w:val="28"/>
        </w:rPr>
        <w:t>iniuria</w:t>
      </w:r>
      <w:proofErr w:type="spellEnd"/>
      <w:r w:rsidRPr="005C08BF">
        <w:rPr>
          <w:rFonts w:ascii="Book Antiqua" w:hAnsi="Book Antiqua"/>
          <w:i/>
          <w:sz w:val="28"/>
          <w:szCs w:val="28"/>
        </w:rPr>
        <w:t>, causa</w:t>
      </w:r>
      <w:r w:rsidRPr="005C08BF">
        <w:rPr>
          <w:rFonts w:ascii="Book Antiqua" w:hAnsi="Book Antiqua"/>
          <w:sz w:val="28"/>
          <w:szCs w:val="28"/>
        </w:rPr>
        <w:t>) y procesales que he intentado analizar en algunos escritos míos que acaso pueden tener un contenido polémico, mal entendidos en alguna “peer-</w:t>
      </w:r>
      <w:proofErr w:type="spellStart"/>
      <w:r w:rsidRPr="005C08BF">
        <w:rPr>
          <w:rFonts w:ascii="Book Antiqua" w:hAnsi="Book Antiqua"/>
          <w:sz w:val="28"/>
          <w:szCs w:val="28"/>
        </w:rPr>
        <w:t>review</w:t>
      </w:r>
      <w:proofErr w:type="spellEnd"/>
      <w:r w:rsidRPr="005C08BF">
        <w:rPr>
          <w:rFonts w:ascii="Book Antiqua" w:hAnsi="Book Antiqua"/>
          <w:sz w:val="28"/>
          <w:szCs w:val="28"/>
        </w:rPr>
        <w:t xml:space="preserve">” por un ignorante, mal educado y atrasado romanista en mi opinión anclado en un enfoque excesivamente dogmático de los problemas aquilianos que por ello mismo es </w:t>
      </w:r>
      <w:proofErr w:type="spellStart"/>
      <w:r w:rsidRPr="005C08BF">
        <w:rPr>
          <w:rFonts w:ascii="Book Antiqua" w:hAnsi="Book Antiqua"/>
          <w:sz w:val="28"/>
          <w:szCs w:val="28"/>
        </w:rPr>
        <w:t>antirromano</w:t>
      </w:r>
      <w:proofErr w:type="spellEnd"/>
      <w:r w:rsidRPr="005C08BF">
        <w:rPr>
          <w:rFonts w:ascii="Book Antiqua" w:hAnsi="Book Antiqua"/>
          <w:sz w:val="28"/>
          <w:szCs w:val="28"/>
        </w:rPr>
        <w:t xml:space="preserve">, porque los juristas romanos  generalmente no pretendían hacer dogmática sino ofrecer soluciones prácticas. Esto es cierto en la inmensa mayoría de los textos conocidos, pero también debo decir que en ocasiones se puede comprobar en ellos algunos delineamientos sustanciales, o si prefiere, </w:t>
      </w:r>
      <w:r w:rsidRPr="005C08BF">
        <w:rPr>
          <w:rFonts w:ascii="Book Antiqua" w:hAnsi="Book Antiqua"/>
          <w:sz w:val="28"/>
          <w:szCs w:val="28"/>
        </w:rPr>
        <w:lastRenderedPageBreak/>
        <w:t>dogmáticos, en los juristas de finales de la República: Servio</w:t>
      </w:r>
      <w:r w:rsidRPr="005C08BF">
        <w:rPr>
          <w:rStyle w:val="Refdenotaalpie"/>
          <w:rFonts w:ascii="Book Antiqua" w:hAnsi="Book Antiqua"/>
          <w:sz w:val="28"/>
          <w:szCs w:val="28"/>
        </w:rPr>
        <w:footnoteReference w:id="20"/>
      </w:r>
      <w:r w:rsidRPr="005C08BF">
        <w:rPr>
          <w:rFonts w:ascii="Book Antiqua" w:hAnsi="Book Antiqua"/>
          <w:sz w:val="28"/>
          <w:szCs w:val="28"/>
        </w:rPr>
        <w:t xml:space="preserve">, </w:t>
      </w:r>
      <w:proofErr w:type="spellStart"/>
      <w:r w:rsidRPr="005C08BF">
        <w:rPr>
          <w:rFonts w:ascii="Book Antiqua" w:hAnsi="Book Antiqua"/>
          <w:sz w:val="28"/>
          <w:szCs w:val="28"/>
        </w:rPr>
        <w:t>Of</w:t>
      </w:r>
      <w:proofErr w:type="spellEnd"/>
      <w:r w:rsidRPr="005C08BF">
        <w:rPr>
          <w:rFonts w:ascii="Book Antiqua" w:hAnsi="Book Antiqua"/>
          <w:sz w:val="28"/>
          <w:szCs w:val="28"/>
        </w:rPr>
        <w:t xml:space="preserve">. y </w:t>
      </w:r>
      <w:proofErr w:type="spellStart"/>
      <w:r w:rsidRPr="005C08BF">
        <w:rPr>
          <w:rFonts w:ascii="Book Antiqua" w:hAnsi="Book Antiqua"/>
          <w:sz w:val="28"/>
          <w:szCs w:val="28"/>
        </w:rPr>
        <w:t>Alfeno</w:t>
      </w:r>
      <w:proofErr w:type="spellEnd"/>
      <w:r w:rsidRPr="005C08BF">
        <w:rPr>
          <w:rFonts w:ascii="Book Antiqua" w:hAnsi="Book Antiqua"/>
          <w:sz w:val="28"/>
          <w:szCs w:val="28"/>
        </w:rPr>
        <w:t xml:space="preserve"> Varo, en mi opinión los más excelsos de los </w:t>
      </w:r>
      <w:r w:rsidRPr="005C08BF">
        <w:rPr>
          <w:rFonts w:ascii="Book Antiqua" w:hAnsi="Book Antiqua"/>
          <w:i/>
          <w:sz w:val="28"/>
          <w:szCs w:val="28"/>
        </w:rPr>
        <w:t xml:space="preserve">auditores Servi, </w:t>
      </w:r>
      <w:r w:rsidRPr="005C08BF">
        <w:rPr>
          <w:rFonts w:ascii="Book Antiqua" w:hAnsi="Book Antiqua"/>
          <w:sz w:val="28"/>
          <w:szCs w:val="28"/>
        </w:rPr>
        <w:t xml:space="preserve">que profundizaron en el estudio de las instituciones jurídicas romanas que había iniciado en los albores del s. I a. C. el gran Quinto Mucio </w:t>
      </w:r>
      <w:proofErr w:type="spellStart"/>
      <w:r w:rsidRPr="005C08BF">
        <w:rPr>
          <w:rFonts w:ascii="Book Antiqua" w:hAnsi="Book Antiqua"/>
          <w:sz w:val="28"/>
          <w:szCs w:val="28"/>
        </w:rPr>
        <w:t>Scaevola</w:t>
      </w:r>
      <w:proofErr w:type="spellEnd"/>
      <w:r w:rsidRPr="005C08BF">
        <w:rPr>
          <w:rFonts w:ascii="Book Antiqua" w:hAnsi="Book Antiqua"/>
          <w:sz w:val="28"/>
          <w:szCs w:val="28"/>
        </w:rPr>
        <w:t xml:space="preserve">, o incluso poco antes los </w:t>
      </w:r>
      <w:proofErr w:type="spellStart"/>
      <w:r w:rsidRPr="005C08BF">
        <w:rPr>
          <w:rFonts w:ascii="Book Antiqua" w:hAnsi="Book Antiqua"/>
          <w:i/>
          <w:sz w:val="28"/>
          <w:szCs w:val="28"/>
        </w:rPr>
        <w:t>conditores</w:t>
      </w:r>
      <w:proofErr w:type="spellEnd"/>
      <w:r w:rsidRPr="005C08BF">
        <w:rPr>
          <w:rFonts w:ascii="Book Antiqua" w:hAnsi="Book Antiqua"/>
          <w:i/>
          <w:sz w:val="28"/>
          <w:szCs w:val="28"/>
        </w:rPr>
        <w:t xml:space="preserve"> iuris </w:t>
      </w:r>
      <w:r w:rsidRPr="005C08BF">
        <w:rPr>
          <w:rFonts w:ascii="Book Antiqua" w:hAnsi="Book Antiqua"/>
          <w:sz w:val="28"/>
          <w:szCs w:val="28"/>
        </w:rPr>
        <w:t xml:space="preserve">del último tercio del s. II a. C. No deja de ser significativa la cita de Marco Junio Bruto por </w:t>
      </w:r>
      <w:proofErr w:type="spellStart"/>
      <w:r w:rsidRPr="005C08BF">
        <w:rPr>
          <w:rFonts w:ascii="Book Antiqua" w:hAnsi="Book Antiqua"/>
          <w:sz w:val="28"/>
          <w:szCs w:val="28"/>
        </w:rPr>
        <w:t>Ulp</w:t>
      </w:r>
      <w:proofErr w:type="spellEnd"/>
      <w:r w:rsidRPr="005C08BF">
        <w:rPr>
          <w:rFonts w:ascii="Book Antiqua" w:hAnsi="Book Antiqua"/>
          <w:sz w:val="28"/>
          <w:szCs w:val="28"/>
        </w:rPr>
        <w:t>. D, 9,2,27.22</w:t>
      </w:r>
      <w:r w:rsidRPr="005C08BF">
        <w:rPr>
          <w:rStyle w:val="Refdenotaalpie"/>
          <w:rFonts w:ascii="Book Antiqua" w:hAnsi="Book Antiqua"/>
          <w:sz w:val="28"/>
          <w:szCs w:val="28"/>
        </w:rPr>
        <w:footnoteReference w:id="21"/>
      </w:r>
      <w:r w:rsidRPr="005C08BF">
        <w:rPr>
          <w:rFonts w:ascii="Book Antiqua" w:hAnsi="Book Antiqua"/>
          <w:sz w:val="28"/>
          <w:szCs w:val="28"/>
        </w:rPr>
        <w:t xml:space="preserve"> en un caso de responsabilidad </w:t>
      </w:r>
      <w:proofErr w:type="spellStart"/>
      <w:r w:rsidRPr="005C08BF">
        <w:rPr>
          <w:rFonts w:ascii="Book Antiqua" w:hAnsi="Book Antiqua"/>
          <w:sz w:val="28"/>
          <w:szCs w:val="28"/>
        </w:rPr>
        <w:t>aquiliqna</w:t>
      </w:r>
      <w:proofErr w:type="spellEnd"/>
      <w:r w:rsidRPr="005C08BF">
        <w:rPr>
          <w:rFonts w:ascii="Book Antiqua" w:hAnsi="Book Antiqua"/>
          <w:sz w:val="28"/>
          <w:szCs w:val="28"/>
        </w:rPr>
        <w:t xml:space="preserve">, labor proseguida en el Principado y especialmente por Jul. (último seguidor de la escuela sabiniana), y por los </w:t>
      </w:r>
      <w:proofErr w:type="spellStart"/>
      <w:proofErr w:type="gramStart"/>
      <w:r w:rsidRPr="005C08BF">
        <w:rPr>
          <w:rFonts w:ascii="Book Antiqua" w:hAnsi="Book Antiqua"/>
          <w:sz w:val="28"/>
          <w:szCs w:val="28"/>
        </w:rPr>
        <w:t>severianos</w:t>
      </w:r>
      <w:proofErr w:type="spellEnd"/>
      <w:proofErr w:type="gramEnd"/>
      <w:r w:rsidRPr="005C08BF">
        <w:rPr>
          <w:rFonts w:ascii="Book Antiqua" w:hAnsi="Book Antiqua"/>
          <w:sz w:val="28"/>
          <w:szCs w:val="28"/>
        </w:rPr>
        <w:t xml:space="preserve"> aunque éstos más que innovadores fueron esencialmente grandes sistematizadores, hasta llegar a Justiniano que fundamentalmente fue el primer gran positivista de la Historia</w:t>
      </w:r>
      <w:r w:rsidRPr="005C08BF">
        <w:rPr>
          <w:rStyle w:val="Refdenotaalpie"/>
          <w:rFonts w:ascii="Book Antiqua" w:hAnsi="Book Antiqua"/>
          <w:sz w:val="28"/>
          <w:szCs w:val="28"/>
        </w:rPr>
        <w:footnoteReference w:id="22"/>
      </w:r>
      <w:r w:rsidRPr="005C08BF">
        <w:rPr>
          <w:rFonts w:ascii="Book Antiqua" w:hAnsi="Book Antiqua"/>
          <w:sz w:val="28"/>
          <w:szCs w:val="28"/>
        </w:rPr>
        <w:t xml:space="preserve"> con todos los inconvenientes que tiene hablar de positivismo en la historia jurídica romana. Pero entiendo que la dogmática en sí misma es histórica; que la historia del derecho es esencialmente historia de la dogmática, y por ello es de rechazar el planteamiento absolutista de algunos romanistas que analizan el derecho romano abstrayéndolo de su </w:t>
      </w:r>
      <w:r w:rsidRPr="005C08BF">
        <w:rPr>
          <w:rFonts w:ascii="Book Antiqua" w:hAnsi="Book Antiqua"/>
          <w:sz w:val="28"/>
          <w:szCs w:val="28"/>
        </w:rPr>
        <w:lastRenderedPageBreak/>
        <w:t xml:space="preserve">contento histórico presentándolo como una realidad </w:t>
      </w:r>
      <w:proofErr w:type="spellStart"/>
      <w:r w:rsidRPr="005C08BF">
        <w:rPr>
          <w:rFonts w:ascii="Book Antiqua" w:hAnsi="Book Antiqua"/>
          <w:sz w:val="28"/>
          <w:szCs w:val="28"/>
        </w:rPr>
        <w:t>metahistórica</w:t>
      </w:r>
      <w:proofErr w:type="spellEnd"/>
      <w:r w:rsidRPr="005C08BF">
        <w:rPr>
          <w:rFonts w:ascii="Book Antiqua" w:hAnsi="Book Antiqua"/>
          <w:sz w:val="28"/>
          <w:szCs w:val="28"/>
        </w:rPr>
        <w:t xml:space="preserve">, en </w:t>
      </w:r>
      <w:proofErr w:type="gramStart"/>
      <w:r w:rsidRPr="005C08BF">
        <w:rPr>
          <w:rFonts w:ascii="Book Antiqua" w:hAnsi="Book Antiqua"/>
          <w:sz w:val="28"/>
          <w:szCs w:val="28"/>
        </w:rPr>
        <w:t>definitiva</w:t>
      </w:r>
      <w:proofErr w:type="gramEnd"/>
      <w:r w:rsidRPr="005C08BF">
        <w:rPr>
          <w:rFonts w:ascii="Book Antiqua" w:hAnsi="Book Antiqua"/>
          <w:sz w:val="28"/>
          <w:szCs w:val="28"/>
        </w:rPr>
        <w:t xml:space="preserve"> alineándose con lo que siguen haciendo algunos estudiosos de los derechos vigentes</w:t>
      </w:r>
      <w:r w:rsidRPr="005C08BF">
        <w:rPr>
          <w:rStyle w:val="Refdenotaalpie"/>
          <w:rFonts w:ascii="Book Antiqua" w:hAnsi="Book Antiqua"/>
          <w:sz w:val="28"/>
          <w:szCs w:val="28"/>
        </w:rPr>
        <w:footnoteReference w:id="23"/>
      </w:r>
      <w:r w:rsidRPr="005C08BF">
        <w:rPr>
          <w:rFonts w:ascii="Book Antiqua" w:hAnsi="Book Antiqua"/>
          <w:sz w:val="28"/>
          <w:szCs w:val="28"/>
        </w:rPr>
        <w:t>.</w:t>
      </w:r>
    </w:p>
    <w:p w14:paraId="7848669C" w14:textId="77777777" w:rsidR="000741D0" w:rsidRPr="005C08BF" w:rsidRDefault="000741D0" w:rsidP="000741D0">
      <w:pPr>
        <w:spacing w:line="360" w:lineRule="auto"/>
        <w:ind w:firstLine="360"/>
        <w:jc w:val="both"/>
        <w:rPr>
          <w:rFonts w:ascii="Book Antiqua" w:hAnsi="Book Antiqua"/>
          <w:sz w:val="28"/>
          <w:szCs w:val="28"/>
        </w:rPr>
      </w:pPr>
    </w:p>
    <w:p w14:paraId="0C957745"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Al examinar las confluencias y paralelismos entre las acciones aquilianas y de otro tipo, no debemos olvidar que hasta el Bajo Imperio las acciones eran típicas en el sentido que cada derecho violado su reparación no podía reclamarse </w:t>
      </w:r>
      <w:r w:rsidRPr="005C08BF">
        <w:rPr>
          <w:rFonts w:ascii="Book Antiqua" w:hAnsi="Book Antiqua"/>
          <w:i/>
          <w:sz w:val="28"/>
          <w:szCs w:val="28"/>
        </w:rPr>
        <w:t xml:space="preserve">in </w:t>
      </w:r>
      <w:proofErr w:type="spellStart"/>
      <w:r w:rsidRPr="005C08BF">
        <w:rPr>
          <w:rFonts w:ascii="Book Antiqua" w:hAnsi="Book Antiqua"/>
          <w:i/>
          <w:sz w:val="28"/>
          <w:szCs w:val="28"/>
        </w:rPr>
        <w:t>iudicio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si no contaba con una acción propia para reprimir los atentados a cada derecho material concreto, no llegando Roma a concebir acciones genéricas hasta que empezó a desarrollarse el sistema de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praescriptis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verbis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de ahí la aparente contradicción de </w:t>
      </w:r>
      <w:r w:rsidRPr="005C08BF">
        <w:rPr>
          <w:rFonts w:ascii="Book Antiqua" w:hAnsi="Book Antiqua" w:cstheme="minorHAnsi"/>
          <w:sz w:val="28"/>
          <w:szCs w:val="28"/>
        </w:rPr>
        <w:t>§§</w:t>
      </w:r>
      <w:r w:rsidRPr="005C08BF">
        <w:rPr>
          <w:rFonts w:ascii="Book Antiqua" w:hAnsi="Book Antiqua"/>
          <w:sz w:val="28"/>
          <w:szCs w:val="28"/>
        </w:rPr>
        <w:t xml:space="preserve"> que documentan a partir de </w:t>
      </w:r>
      <w:proofErr w:type="spellStart"/>
      <w:r w:rsidRPr="005C08BF">
        <w:rPr>
          <w:rFonts w:ascii="Book Antiqua" w:hAnsi="Book Antiqua"/>
          <w:sz w:val="28"/>
          <w:szCs w:val="28"/>
        </w:rPr>
        <w:t>Sab</w:t>
      </w:r>
      <w:proofErr w:type="spellEnd"/>
      <w:r w:rsidRPr="005C08BF">
        <w:rPr>
          <w:rFonts w:ascii="Book Antiqua" w:hAnsi="Book Antiqua"/>
          <w:sz w:val="28"/>
          <w:szCs w:val="28"/>
        </w:rPr>
        <w:t xml:space="preserve">. comentado por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D. 19,5,14,1 que diversas acciones, en nuestro caso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parecen tener una andadura y eficacia paralelas que implican una quiebra de la tipicidad de las acciones (al menos durante toda la época clásica); también es indudable que ambas acciones tenían en común el dirigirse a reparar un daño</w:t>
      </w:r>
      <w:r w:rsidRPr="005C08BF">
        <w:rPr>
          <w:rStyle w:val="Refdenotaalpie"/>
          <w:rFonts w:ascii="Book Antiqua" w:hAnsi="Book Antiqua"/>
          <w:sz w:val="28"/>
          <w:szCs w:val="28"/>
        </w:rPr>
        <w:footnoteReference w:id="24"/>
      </w:r>
      <w:r w:rsidRPr="005C08BF">
        <w:rPr>
          <w:rFonts w:ascii="Book Antiqua" w:hAnsi="Book Antiqua"/>
          <w:sz w:val="28"/>
          <w:szCs w:val="28"/>
        </w:rPr>
        <w:t xml:space="preserve">: extracontractual en las aquilianas; de otro tipo (convencionales, penales rozando los </w:t>
      </w:r>
      <w:r w:rsidRPr="005C08BF">
        <w:rPr>
          <w:rFonts w:ascii="Book Antiqua" w:hAnsi="Book Antiqua"/>
          <w:i/>
          <w:sz w:val="28"/>
          <w:szCs w:val="28"/>
        </w:rPr>
        <w:t>crimina</w:t>
      </w:r>
      <w:r w:rsidRPr="005C08BF">
        <w:rPr>
          <w:rFonts w:ascii="Book Antiqua" w:hAnsi="Book Antiqua"/>
          <w:sz w:val="28"/>
          <w:szCs w:val="28"/>
        </w:rPr>
        <w:t xml:space="preserve">) en las otras acciones e incluso algunas podían ser enjuiciadas ante tribunales penales específicos que conducían a </w:t>
      </w:r>
      <w:proofErr w:type="spellStart"/>
      <w:r w:rsidRPr="005C08BF">
        <w:rPr>
          <w:rFonts w:ascii="Book Antiqua" w:hAnsi="Book Antiqua"/>
          <w:i/>
          <w:sz w:val="28"/>
          <w:szCs w:val="28"/>
        </w:rPr>
        <w:t>iudicia</w:t>
      </w:r>
      <w:proofErr w:type="spellEnd"/>
      <w:r w:rsidRPr="005C08BF">
        <w:rPr>
          <w:rFonts w:ascii="Book Antiqua" w:hAnsi="Book Antiqua"/>
          <w:i/>
          <w:sz w:val="28"/>
          <w:szCs w:val="28"/>
        </w:rPr>
        <w:t xml:space="preserve"> publica</w:t>
      </w:r>
      <w:r w:rsidRPr="005C08BF">
        <w:rPr>
          <w:rFonts w:ascii="Book Antiqua" w:hAnsi="Book Antiqua"/>
          <w:sz w:val="28"/>
          <w:szCs w:val="28"/>
        </w:rPr>
        <w:t xml:space="preserve"> como las que se podían presentar mediante el procedimiento de la </w:t>
      </w:r>
      <w:proofErr w:type="spellStart"/>
      <w:r w:rsidRPr="005C08BF">
        <w:rPr>
          <w:rFonts w:ascii="Book Antiqua" w:hAnsi="Book Antiqua"/>
          <w:i/>
          <w:sz w:val="28"/>
          <w:szCs w:val="28"/>
        </w:rPr>
        <w:t>quaestio</w:t>
      </w:r>
      <w:proofErr w:type="spellEnd"/>
      <w:r w:rsidRPr="005C08BF">
        <w:rPr>
          <w:rFonts w:ascii="Book Antiqua" w:hAnsi="Book Antiqua"/>
          <w:i/>
          <w:sz w:val="28"/>
          <w:szCs w:val="28"/>
        </w:rPr>
        <w:t xml:space="preserve"> de </w:t>
      </w:r>
      <w:proofErr w:type="spellStart"/>
      <w:r w:rsidRPr="005C08BF">
        <w:rPr>
          <w:rFonts w:ascii="Book Antiqua" w:hAnsi="Book Antiqua"/>
          <w:i/>
          <w:sz w:val="28"/>
          <w:szCs w:val="28"/>
        </w:rPr>
        <w:t>sicariis</w:t>
      </w:r>
      <w:proofErr w:type="spellEnd"/>
      <w:r w:rsidRPr="005C08BF">
        <w:rPr>
          <w:rFonts w:ascii="Book Antiqua" w:hAnsi="Book Antiqua"/>
          <w:i/>
          <w:sz w:val="28"/>
          <w:szCs w:val="28"/>
        </w:rPr>
        <w:t xml:space="preserve"> et </w:t>
      </w:r>
      <w:proofErr w:type="spellStart"/>
      <w:r w:rsidRPr="005C08BF">
        <w:rPr>
          <w:rFonts w:ascii="Book Antiqua" w:hAnsi="Book Antiqua"/>
          <w:i/>
          <w:sz w:val="28"/>
          <w:szCs w:val="28"/>
        </w:rPr>
        <w:lastRenderedPageBreak/>
        <w:t>bveneficiis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asimismo presentan el problema de su concurrencia con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Fonts w:ascii="Book Antiqua" w:hAnsi="Book Antiqua"/>
          <w:sz w:val="28"/>
          <w:szCs w:val="28"/>
        </w:rPr>
        <w:t>).</w:t>
      </w:r>
    </w:p>
    <w:p w14:paraId="5D0D4AA3" w14:textId="77777777" w:rsidR="000741D0" w:rsidRPr="005C08BF" w:rsidRDefault="000741D0" w:rsidP="000741D0">
      <w:pPr>
        <w:spacing w:line="360" w:lineRule="auto"/>
        <w:ind w:firstLine="360"/>
        <w:jc w:val="both"/>
        <w:rPr>
          <w:rFonts w:ascii="Book Antiqua" w:hAnsi="Book Antiqua"/>
          <w:sz w:val="28"/>
          <w:szCs w:val="28"/>
        </w:rPr>
      </w:pPr>
    </w:p>
    <w:p w14:paraId="61F52E5F" w14:textId="77777777" w:rsidR="000741D0" w:rsidRPr="005C08BF"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La concurrencia de acciones fue un fenómeno procesal evidente en Roma, y en relación con el </w:t>
      </w:r>
      <w:proofErr w:type="spellStart"/>
      <w:r w:rsidRPr="005C08BF">
        <w:rPr>
          <w:rFonts w:ascii="Book Antiqua" w:hAnsi="Book Antiqua"/>
          <w:i/>
          <w:sz w:val="28"/>
          <w:szCs w:val="28"/>
        </w:rPr>
        <w:t>furtum</w:t>
      </w:r>
      <w:proofErr w:type="spellEnd"/>
      <w:r w:rsidRPr="005C08BF">
        <w:rPr>
          <w:rFonts w:ascii="Book Antiqua" w:hAnsi="Book Antiqua"/>
          <w:sz w:val="28"/>
          <w:szCs w:val="28"/>
        </w:rPr>
        <w:t xml:space="preserve"> cabe preguntarse ¿concurren en ciertos casos o hay colisiones unas veces y paralelismos otras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sz w:val="28"/>
          <w:szCs w:val="28"/>
        </w:rPr>
        <w:t xml:space="preserve">? ¿qué acción es preferible ejercitar?, pregunta que es pertinente plantearla para las mismas acciones aquilianas entre sí: </w:t>
      </w:r>
      <w:proofErr w:type="spellStart"/>
      <w:r w:rsidRPr="005C08BF">
        <w:rPr>
          <w:rFonts w:ascii="Book Antiqua" w:hAnsi="Book Antiqua"/>
          <w:i/>
          <w:sz w:val="28"/>
          <w:szCs w:val="28"/>
        </w:rPr>
        <w:t>directae</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utiles</w:t>
      </w:r>
      <w:proofErr w:type="spellEnd"/>
      <w:r w:rsidRPr="005C08BF">
        <w:rPr>
          <w:rFonts w:ascii="Book Antiqua" w:hAnsi="Book Antiqua"/>
          <w:sz w:val="28"/>
          <w:szCs w:val="28"/>
        </w:rPr>
        <w:t xml:space="preserve"> como he tratado de aclarar en otro estudio anterior</w:t>
      </w:r>
      <w:r w:rsidRPr="005C08BF">
        <w:rPr>
          <w:rStyle w:val="Refdenotaalpie"/>
          <w:rFonts w:ascii="Book Antiqua" w:hAnsi="Book Antiqua"/>
          <w:sz w:val="28"/>
          <w:szCs w:val="28"/>
        </w:rPr>
        <w:footnoteReference w:id="25"/>
      </w:r>
      <w:r w:rsidRPr="005C08BF">
        <w:rPr>
          <w:rFonts w:ascii="Book Antiqua" w:hAnsi="Book Antiqua"/>
          <w:sz w:val="28"/>
          <w:szCs w:val="28"/>
        </w:rPr>
        <w:t xml:space="preserve">; ¿hay concurso entre acciones aquilianas </w:t>
      </w:r>
      <w:r w:rsidRPr="005C08BF">
        <w:rPr>
          <w:rFonts w:ascii="Book Antiqua" w:hAnsi="Book Antiqua"/>
          <w:i/>
          <w:sz w:val="28"/>
          <w:szCs w:val="28"/>
        </w:rPr>
        <w:t xml:space="preserve">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spellStart"/>
      <w:proofErr w:type="gramStart"/>
      <w:r w:rsidRPr="005C08BF">
        <w:rPr>
          <w:rFonts w:ascii="Book Antiqua" w:hAnsi="Book Antiqua"/>
          <w:i/>
          <w:sz w:val="28"/>
          <w:szCs w:val="28"/>
        </w:rPr>
        <w:t>utiles</w:t>
      </w:r>
      <w:proofErr w:type="spellEnd"/>
      <w:r w:rsidRPr="005C08BF">
        <w:rPr>
          <w:rFonts w:ascii="Book Antiqua" w:hAnsi="Book Antiqua"/>
          <w:sz w:val="28"/>
          <w:szCs w:val="28"/>
        </w:rPr>
        <w:t>?</w:t>
      </w:r>
      <w:r w:rsidRPr="005C08BF">
        <w:rPr>
          <w:rFonts w:ascii="Book Antiqua" w:hAnsi="Book Antiqua"/>
          <w:i/>
          <w:sz w:val="28"/>
          <w:szCs w:val="28"/>
        </w:rPr>
        <w:t>.</w:t>
      </w:r>
      <w:proofErr w:type="gramEnd"/>
      <w:r w:rsidRPr="005C08BF">
        <w:rPr>
          <w:rFonts w:ascii="Book Antiqua" w:hAnsi="Book Antiqua"/>
          <w:sz w:val="28"/>
          <w:szCs w:val="28"/>
        </w:rPr>
        <w:t xml:space="preserve"> Entiendo que en época clásica eran intercambiables; ¿qué </w:t>
      </w:r>
      <w:proofErr w:type="spellStart"/>
      <w:r w:rsidRPr="005C08BF">
        <w:rPr>
          <w:rFonts w:ascii="Book Antiqua" w:hAnsi="Book Antiqua"/>
          <w:sz w:val="28"/>
          <w:szCs w:val="28"/>
        </w:rPr>
        <w:t>signifcan</w:t>
      </w:r>
      <w:proofErr w:type="spellEnd"/>
      <w:r w:rsidRPr="005C08BF">
        <w:rPr>
          <w:rFonts w:ascii="Book Antiqua" w:hAnsi="Book Antiqua"/>
          <w:sz w:val="28"/>
          <w:szCs w:val="28"/>
        </w:rPr>
        <w:t xml:space="preserve"> las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ex cap. III?</w:t>
      </w:r>
      <w:r w:rsidRPr="005C08BF">
        <w:rPr>
          <w:rStyle w:val="Refdenotaalpie"/>
          <w:rFonts w:ascii="Book Antiqua" w:hAnsi="Book Antiqua"/>
          <w:sz w:val="28"/>
          <w:szCs w:val="28"/>
        </w:rPr>
        <w:footnoteReference w:id="26"/>
      </w:r>
      <w:r w:rsidRPr="005C08BF">
        <w:rPr>
          <w:rFonts w:ascii="Book Antiqua" w:hAnsi="Book Antiqua"/>
          <w:sz w:val="28"/>
          <w:szCs w:val="28"/>
        </w:rPr>
        <w:t xml:space="preserve">  ¿depende el ejercicio de la acción aquiliana u otra distinta de la voluntad del legitimado activo como pretende Barton</w:t>
      </w:r>
      <w:r w:rsidRPr="005C08BF">
        <w:rPr>
          <w:rStyle w:val="Refdenotaalpie"/>
          <w:rFonts w:ascii="Book Antiqua" w:hAnsi="Book Antiqua"/>
          <w:sz w:val="28"/>
          <w:szCs w:val="28"/>
        </w:rPr>
        <w:footnoteReference w:id="27"/>
      </w:r>
      <w:r w:rsidRPr="005C08BF">
        <w:rPr>
          <w:rFonts w:ascii="Book Antiqua" w:hAnsi="Book Antiqua"/>
          <w:sz w:val="28"/>
          <w:szCs w:val="28"/>
        </w:rPr>
        <w:t xml:space="preserve">?  ¿depende exclusivamente del magistrado </w:t>
      </w:r>
      <w:r w:rsidRPr="005C08BF">
        <w:rPr>
          <w:rFonts w:ascii="Book Antiqua" w:hAnsi="Book Antiqua"/>
          <w:sz w:val="28"/>
          <w:szCs w:val="28"/>
        </w:rPr>
        <w:lastRenderedPageBreak/>
        <w:t xml:space="preserve">la elección de la acción a ejercitar? ¿hay diferencias entre ejercitar una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Fonts w:ascii="Book Antiqua" w:hAnsi="Book Antiqua"/>
          <w:sz w:val="28"/>
          <w:szCs w:val="28"/>
        </w:rPr>
        <w:t xml:space="preserve"> ex cap. I y </w:t>
      </w:r>
      <w:r w:rsidRPr="005C08BF">
        <w:rPr>
          <w:rFonts w:ascii="Book Antiqua" w:hAnsi="Book Antiqua"/>
          <w:i/>
          <w:sz w:val="28"/>
          <w:szCs w:val="28"/>
        </w:rPr>
        <w:t xml:space="preserve">ex cap. </w:t>
      </w:r>
      <w:r w:rsidRPr="005C08BF">
        <w:rPr>
          <w:rFonts w:ascii="Book Antiqua" w:hAnsi="Book Antiqua"/>
          <w:sz w:val="28"/>
          <w:szCs w:val="28"/>
        </w:rPr>
        <w:t xml:space="preserve">III? De todos </w:t>
      </w:r>
      <w:proofErr w:type="gramStart"/>
      <w:r w:rsidRPr="005C08BF">
        <w:rPr>
          <w:rFonts w:ascii="Book Antiqua" w:hAnsi="Book Antiqua"/>
          <w:sz w:val="28"/>
          <w:szCs w:val="28"/>
        </w:rPr>
        <w:t>modos</w:t>
      </w:r>
      <w:proofErr w:type="gramEnd"/>
      <w:r w:rsidRPr="005C08BF">
        <w:rPr>
          <w:rFonts w:ascii="Book Antiqua" w:hAnsi="Book Antiqua"/>
          <w:sz w:val="28"/>
          <w:szCs w:val="28"/>
        </w:rPr>
        <w:t xml:space="preserve"> la concurrencia de acciones que aparece en los textos no es el único caso de concurrencia, porque observo otro tipo, esta vez de culpas, en el caso de distintos causantes sucesivos del daño que en este supuesto obliga a dirimir el grado de culpa de cada uno</w:t>
      </w:r>
      <w:r w:rsidRPr="005C08BF">
        <w:rPr>
          <w:rStyle w:val="Refdenotaalpie"/>
          <w:rFonts w:ascii="Book Antiqua" w:hAnsi="Book Antiqua"/>
          <w:sz w:val="28"/>
          <w:szCs w:val="28"/>
        </w:rPr>
        <w:footnoteReference w:id="28"/>
      </w:r>
      <w:r w:rsidRPr="005C08BF">
        <w:rPr>
          <w:rFonts w:ascii="Book Antiqua" w:hAnsi="Book Antiqua"/>
          <w:sz w:val="28"/>
          <w:szCs w:val="28"/>
        </w:rPr>
        <w:t xml:space="preserve">, y en su caso ordenar el pretor distinta </w:t>
      </w:r>
      <w:proofErr w:type="spellStart"/>
      <w:r w:rsidRPr="005C08BF">
        <w:rPr>
          <w:rFonts w:ascii="Book Antiqua" w:hAnsi="Book Antiqua"/>
          <w:i/>
          <w:sz w:val="28"/>
          <w:szCs w:val="28"/>
        </w:rPr>
        <w:t>condemnatio</w:t>
      </w:r>
      <w:proofErr w:type="spellEnd"/>
      <w:r w:rsidRPr="005C08BF">
        <w:rPr>
          <w:rFonts w:ascii="Book Antiqua" w:hAnsi="Book Antiqua"/>
          <w:i/>
          <w:sz w:val="28"/>
          <w:szCs w:val="28"/>
        </w:rPr>
        <w:t>.</w:t>
      </w:r>
    </w:p>
    <w:p w14:paraId="1600E694"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En relación con esta última pregunta entiende </w:t>
      </w:r>
      <w:proofErr w:type="spellStart"/>
      <w:r w:rsidRPr="005C08BF">
        <w:rPr>
          <w:rFonts w:ascii="Book Antiqua" w:hAnsi="Book Antiqua"/>
          <w:sz w:val="28"/>
          <w:szCs w:val="28"/>
        </w:rPr>
        <w:t>Corbino</w:t>
      </w:r>
      <w:proofErr w:type="spellEnd"/>
      <w:r w:rsidRPr="005C08BF">
        <w:rPr>
          <w:rStyle w:val="Refdenotaalpie"/>
          <w:rFonts w:ascii="Book Antiqua" w:hAnsi="Book Antiqua"/>
          <w:sz w:val="28"/>
          <w:szCs w:val="28"/>
        </w:rPr>
        <w:footnoteReference w:id="29"/>
      </w:r>
      <w:r w:rsidRPr="005C08BF">
        <w:rPr>
          <w:rFonts w:ascii="Book Antiqua" w:hAnsi="Book Antiqua"/>
          <w:sz w:val="28"/>
          <w:szCs w:val="28"/>
        </w:rPr>
        <w:t xml:space="preserve">  que no había diferencia si la </w:t>
      </w:r>
      <w:proofErr w:type="spellStart"/>
      <w:r w:rsidRPr="005C08BF">
        <w:rPr>
          <w:rFonts w:ascii="Book Antiqua" w:hAnsi="Book Antiqua"/>
          <w:i/>
          <w:sz w:val="28"/>
          <w:szCs w:val="28"/>
        </w:rPr>
        <w:t>aestimatio</w:t>
      </w:r>
      <w:proofErr w:type="spellEnd"/>
      <w:r w:rsidRPr="005C08BF">
        <w:rPr>
          <w:rFonts w:ascii="Book Antiqua" w:hAnsi="Book Antiqua"/>
          <w:i/>
          <w:sz w:val="28"/>
          <w:szCs w:val="28"/>
        </w:rPr>
        <w:t xml:space="preserve"> ex cap. </w:t>
      </w:r>
      <w:r w:rsidRPr="005C08BF">
        <w:rPr>
          <w:rFonts w:ascii="Book Antiqua" w:hAnsi="Book Antiqua"/>
          <w:sz w:val="28"/>
          <w:szCs w:val="28"/>
        </w:rPr>
        <w:t xml:space="preserve">III hubiese tenido por objeto la valoración del interés del actor (el íntegro valor económico da la cosa dañada considerada en el cap. I.) Para </w:t>
      </w:r>
      <w:proofErr w:type="spellStart"/>
      <w:r w:rsidRPr="005C08BF">
        <w:rPr>
          <w:rFonts w:ascii="Book Antiqua" w:hAnsi="Book Antiqua"/>
          <w:sz w:val="28"/>
          <w:szCs w:val="28"/>
        </w:rPr>
        <w:t>Corbino</w:t>
      </w:r>
      <w:proofErr w:type="spellEnd"/>
      <w:r w:rsidRPr="005C08BF">
        <w:rPr>
          <w:rFonts w:ascii="Book Antiqua" w:hAnsi="Book Antiqua"/>
          <w:sz w:val="28"/>
          <w:szCs w:val="28"/>
        </w:rPr>
        <w:t xml:space="preserve"> el hecho que en las dos acciones aquilianas se </w:t>
      </w:r>
      <w:proofErr w:type="spellStart"/>
      <w:r w:rsidRPr="005C08BF">
        <w:rPr>
          <w:rFonts w:ascii="Book Antiqua" w:hAnsi="Book Antiqua"/>
          <w:sz w:val="28"/>
          <w:szCs w:val="28"/>
        </w:rPr>
        <w:t>preveian</w:t>
      </w:r>
      <w:proofErr w:type="spellEnd"/>
      <w:r w:rsidRPr="005C08BF">
        <w:rPr>
          <w:rFonts w:ascii="Book Antiqua" w:hAnsi="Book Antiqua"/>
          <w:sz w:val="28"/>
          <w:szCs w:val="28"/>
        </w:rPr>
        <w:t xml:space="preserve"> dos distintos criterios de valoración (</w:t>
      </w:r>
      <w:proofErr w:type="spellStart"/>
      <w:r w:rsidRPr="005C08BF">
        <w:rPr>
          <w:rFonts w:ascii="Book Antiqua" w:hAnsi="Book Antiqua"/>
          <w:i/>
          <w:sz w:val="28"/>
          <w:szCs w:val="28"/>
        </w:rPr>
        <w:t>quanti</w:t>
      </w:r>
      <w:proofErr w:type="spellEnd"/>
      <w:r w:rsidRPr="005C08BF">
        <w:rPr>
          <w:rFonts w:ascii="Book Antiqua" w:hAnsi="Book Antiqua"/>
          <w:i/>
          <w:sz w:val="28"/>
          <w:szCs w:val="28"/>
        </w:rPr>
        <w:t xml:space="preserve"> id </w:t>
      </w:r>
      <w:proofErr w:type="spellStart"/>
      <w:r w:rsidRPr="005C08BF">
        <w:rPr>
          <w:rFonts w:ascii="Book Antiqua" w:hAnsi="Book Antiqua"/>
          <w:i/>
          <w:sz w:val="28"/>
          <w:szCs w:val="28"/>
        </w:rPr>
        <w:t>fuit</w:t>
      </w:r>
      <w:proofErr w:type="spellEnd"/>
      <w:r w:rsidRPr="005C08BF">
        <w:rPr>
          <w:rFonts w:ascii="Book Antiqua" w:hAnsi="Book Antiqua"/>
          <w:sz w:val="28"/>
          <w:szCs w:val="28"/>
        </w:rPr>
        <w:t xml:space="preserve"> y </w:t>
      </w:r>
      <w:proofErr w:type="spellStart"/>
      <w:r w:rsidRPr="005C08BF">
        <w:rPr>
          <w:rFonts w:ascii="Book Antiqua" w:hAnsi="Book Antiqua"/>
          <w:i/>
          <w:sz w:val="28"/>
          <w:szCs w:val="28"/>
        </w:rPr>
        <w:t>quanti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ea</w:t>
      </w:r>
      <w:proofErr w:type="spellEnd"/>
      <w:r w:rsidRPr="005C08BF">
        <w:rPr>
          <w:rFonts w:ascii="Book Antiqua" w:hAnsi="Book Antiqua"/>
          <w:i/>
          <w:sz w:val="28"/>
          <w:szCs w:val="28"/>
        </w:rPr>
        <w:t xml:space="preserve"> res </w:t>
      </w:r>
      <w:proofErr w:type="spellStart"/>
      <w:r w:rsidRPr="005C08BF">
        <w:rPr>
          <w:rFonts w:ascii="Book Antiqua" w:hAnsi="Book Antiqua"/>
          <w:i/>
          <w:sz w:val="28"/>
          <w:szCs w:val="28"/>
        </w:rPr>
        <w:t>fuerit</w:t>
      </w:r>
      <w:proofErr w:type="spellEnd"/>
      <w:r w:rsidRPr="005C08BF">
        <w:rPr>
          <w:rStyle w:val="Refdenotaalpie"/>
          <w:rFonts w:ascii="Book Antiqua" w:hAnsi="Book Antiqua"/>
          <w:i/>
          <w:sz w:val="28"/>
          <w:szCs w:val="28"/>
        </w:rPr>
        <w:footnoteReference w:id="30"/>
      </w:r>
      <w:r w:rsidRPr="005C08BF">
        <w:rPr>
          <w:rFonts w:ascii="Book Antiqua" w:hAnsi="Book Antiqua"/>
          <w:sz w:val="28"/>
          <w:szCs w:val="28"/>
        </w:rPr>
        <w:t xml:space="preserve">) comportó importantes problemas aplicativos, en parte debidos a los diversos tiempos en que debía efectuarse la </w:t>
      </w:r>
      <w:proofErr w:type="spellStart"/>
      <w:r w:rsidRPr="005C08BF">
        <w:rPr>
          <w:rFonts w:ascii="Book Antiqua" w:hAnsi="Book Antiqua"/>
          <w:i/>
          <w:sz w:val="28"/>
          <w:szCs w:val="28"/>
        </w:rPr>
        <w:t>aestimatio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w:t>
      </w:r>
    </w:p>
    <w:p w14:paraId="3B9A7D1B" w14:textId="77777777" w:rsidR="000741D0" w:rsidRPr="005C08BF" w:rsidRDefault="000741D0" w:rsidP="000741D0">
      <w:pPr>
        <w:spacing w:line="360" w:lineRule="auto"/>
        <w:ind w:firstLine="360"/>
        <w:jc w:val="both"/>
        <w:rPr>
          <w:rFonts w:ascii="Book Antiqua" w:hAnsi="Book Antiqua"/>
          <w:sz w:val="28"/>
          <w:szCs w:val="28"/>
        </w:rPr>
      </w:pPr>
    </w:p>
    <w:p w14:paraId="30BE3745"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lastRenderedPageBreak/>
        <w:t xml:space="preserve">Pero como ya he dicho, no sólo había coincidencias de las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con otras acciones, unas contractuales como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locati</w:t>
      </w:r>
      <w:proofErr w:type="spellEnd"/>
      <w:r w:rsidRPr="005C08BF">
        <w:rPr>
          <w:rFonts w:ascii="Book Antiqua" w:hAnsi="Book Antiqua"/>
          <w:sz w:val="28"/>
          <w:szCs w:val="28"/>
        </w:rPr>
        <w:t xml:space="preserve"> y otras estrictamente penales como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vi </w:t>
      </w:r>
      <w:proofErr w:type="spellStart"/>
      <w:r w:rsidRPr="005C08BF">
        <w:rPr>
          <w:rFonts w:ascii="Book Antiqua" w:hAnsi="Book Antiqua"/>
          <w:i/>
          <w:sz w:val="28"/>
          <w:szCs w:val="28"/>
        </w:rPr>
        <w:t>bonorum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raptorum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misma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era una ley penal</w:t>
      </w:r>
      <w:r w:rsidRPr="005C08BF">
        <w:rPr>
          <w:rStyle w:val="Refdenotaalpie"/>
          <w:rFonts w:ascii="Book Antiqua" w:hAnsi="Book Antiqua"/>
          <w:sz w:val="28"/>
          <w:szCs w:val="28"/>
        </w:rPr>
        <w:footnoteReference w:id="31"/>
      </w:r>
      <w:r w:rsidRPr="005C08BF">
        <w:rPr>
          <w:rFonts w:ascii="Book Antiqua" w:hAnsi="Book Antiqua"/>
          <w:sz w:val="28"/>
          <w:szCs w:val="28"/>
        </w:rPr>
        <w:t xml:space="preserve">: todas las acciones aquilianas son penales predispuestas para reprimir </w:t>
      </w:r>
      <w:proofErr w:type="spellStart"/>
      <w:r w:rsidRPr="005C08BF">
        <w:rPr>
          <w:rFonts w:ascii="Book Antiqua" w:hAnsi="Book Antiqua"/>
          <w:i/>
          <w:sz w:val="28"/>
          <w:szCs w:val="28"/>
        </w:rPr>
        <w:t>delicta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privata</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desde estrictos ángulos procesales puede observarse en la Roma clásica distintas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poenales</w:t>
      </w:r>
      <w:proofErr w:type="spellEnd"/>
      <w:r w:rsidRPr="005C08BF">
        <w:rPr>
          <w:rFonts w:ascii="Book Antiqua" w:hAnsi="Book Antiqua"/>
          <w:i/>
          <w:sz w:val="28"/>
          <w:szCs w:val="28"/>
        </w:rPr>
        <w:t xml:space="preserve"> </w:t>
      </w:r>
      <w:r w:rsidRPr="005C08BF">
        <w:rPr>
          <w:rFonts w:ascii="Book Antiqua" w:hAnsi="Book Antiqua"/>
          <w:sz w:val="28"/>
          <w:szCs w:val="28"/>
        </w:rPr>
        <w:t xml:space="preserve">según se basaran en el cap. I o en el III en relación con el valor </w:t>
      </w:r>
      <w:proofErr w:type="spellStart"/>
      <w:r w:rsidRPr="005C08BF">
        <w:rPr>
          <w:rFonts w:ascii="Book Antiqua" w:hAnsi="Book Antiqua"/>
          <w:i/>
          <w:sz w:val="28"/>
          <w:szCs w:val="28"/>
        </w:rPr>
        <w:t>aestimatum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es decir, según que el resultado lesivo fuera consecuencia de una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o una </w:t>
      </w:r>
      <w:proofErr w:type="spellStart"/>
      <w:r w:rsidRPr="005C08BF">
        <w:rPr>
          <w:rFonts w:ascii="Book Antiqua" w:hAnsi="Book Antiqua"/>
          <w:i/>
          <w:sz w:val="28"/>
          <w:szCs w:val="28"/>
        </w:rPr>
        <w:t>vulneratio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como reza Gayo 3,212 y </w:t>
      </w:r>
      <w:proofErr w:type="spellStart"/>
      <w:r w:rsidRPr="005C08BF">
        <w:rPr>
          <w:rFonts w:ascii="Book Antiqua" w:hAnsi="Book Antiqua"/>
          <w:sz w:val="28"/>
          <w:szCs w:val="28"/>
        </w:rPr>
        <w:t>confiman</w:t>
      </w:r>
      <w:proofErr w:type="spellEnd"/>
      <w:r w:rsidRPr="005C08BF">
        <w:rPr>
          <w:rFonts w:ascii="Book Antiqua" w:hAnsi="Book Antiqua"/>
          <w:sz w:val="28"/>
          <w:szCs w:val="28"/>
        </w:rPr>
        <w:t xml:space="preserve"> las </w:t>
      </w:r>
      <w:proofErr w:type="spellStart"/>
      <w:r w:rsidRPr="005C08BF">
        <w:rPr>
          <w:rFonts w:ascii="Book Antiqua" w:hAnsi="Book Antiqua"/>
          <w:sz w:val="28"/>
          <w:szCs w:val="28"/>
        </w:rPr>
        <w:t>IJ</w:t>
      </w:r>
      <w:proofErr w:type="spellEnd"/>
      <w:r w:rsidRPr="005C08BF">
        <w:rPr>
          <w:rFonts w:ascii="Book Antiqua" w:hAnsi="Book Antiqua"/>
          <w:sz w:val="28"/>
          <w:szCs w:val="28"/>
        </w:rPr>
        <w:t>. 4,3,10</w:t>
      </w:r>
      <w:r w:rsidRPr="005C08BF">
        <w:rPr>
          <w:rFonts w:ascii="Book Antiqua" w:hAnsi="Book Antiqua"/>
          <w:i/>
          <w:sz w:val="28"/>
          <w:szCs w:val="28"/>
        </w:rPr>
        <w:t xml:space="preserve">; </w:t>
      </w:r>
      <w:r w:rsidRPr="005C08BF">
        <w:rPr>
          <w:rFonts w:ascii="Book Antiqua" w:hAnsi="Book Antiqua"/>
          <w:sz w:val="28"/>
          <w:szCs w:val="28"/>
        </w:rPr>
        <w:t xml:space="preserve">ambos </w:t>
      </w:r>
      <w:r w:rsidRPr="005C08BF">
        <w:rPr>
          <w:rFonts w:ascii="Book Antiqua" w:hAnsi="Book Antiqua" w:cstheme="minorHAnsi"/>
          <w:sz w:val="28"/>
          <w:szCs w:val="28"/>
        </w:rPr>
        <w:t>§§</w:t>
      </w:r>
      <w:r w:rsidRPr="005C08BF">
        <w:rPr>
          <w:rFonts w:ascii="Book Antiqua" w:hAnsi="Book Antiqua"/>
          <w:sz w:val="28"/>
          <w:szCs w:val="28"/>
        </w:rPr>
        <w:t xml:space="preserve"> muestran las dificultades clásicas para fijar una valoración del daño </w:t>
      </w:r>
      <w:r w:rsidRPr="005C08BF">
        <w:rPr>
          <w:rFonts w:ascii="Book Antiqua" w:hAnsi="Book Antiqua"/>
          <w:i/>
          <w:sz w:val="28"/>
          <w:szCs w:val="28"/>
        </w:rPr>
        <w:t xml:space="preserve">ex cap. I </w:t>
      </w:r>
      <w:r w:rsidRPr="005C08BF">
        <w:rPr>
          <w:rFonts w:ascii="Book Antiqua" w:hAnsi="Book Antiqua"/>
          <w:sz w:val="28"/>
          <w:szCs w:val="28"/>
        </w:rPr>
        <w:t xml:space="preserve">que fuera más allá del valor del </w:t>
      </w:r>
      <w:r w:rsidRPr="005C08BF">
        <w:rPr>
          <w:rFonts w:ascii="Book Antiqua" w:hAnsi="Book Antiqua"/>
          <w:i/>
          <w:sz w:val="28"/>
          <w:szCs w:val="28"/>
        </w:rPr>
        <w:t xml:space="preserve">corpus </w:t>
      </w:r>
      <w:proofErr w:type="spellStart"/>
      <w:r w:rsidRPr="005C08BF">
        <w:rPr>
          <w:rFonts w:ascii="Book Antiqua" w:hAnsi="Book Antiqua"/>
          <w:i/>
          <w:sz w:val="28"/>
          <w:szCs w:val="28"/>
        </w:rPr>
        <w:t>peremptum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Coinciden también en diversos textos las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las </w:t>
      </w:r>
      <w:proofErr w:type="spellStart"/>
      <w:r w:rsidRPr="005C08BF">
        <w:rPr>
          <w:rFonts w:ascii="Book Antiqua" w:hAnsi="Book Antiqua"/>
          <w:sz w:val="28"/>
          <w:szCs w:val="28"/>
        </w:rPr>
        <w:t>u</w:t>
      </w:r>
      <w:r w:rsidRPr="005C08BF">
        <w:rPr>
          <w:rFonts w:ascii="Book Antiqua" w:hAnsi="Book Antiqua"/>
          <w:i/>
          <w:sz w:val="28"/>
          <w:szCs w:val="28"/>
        </w:rPr>
        <w:t>tiles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que hacen presumir el uso promiscuo de tales acciones, uno de los temas discutidos en el campo procesal aquiliano.</w:t>
      </w:r>
    </w:p>
    <w:p w14:paraId="0C5B3054" w14:textId="77777777" w:rsidR="000741D0" w:rsidRPr="005C08BF" w:rsidRDefault="000741D0" w:rsidP="000741D0">
      <w:pPr>
        <w:spacing w:line="360" w:lineRule="auto"/>
        <w:ind w:firstLine="360"/>
        <w:jc w:val="both"/>
        <w:rPr>
          <w:rFonts w:ascii="Book Antiqua" w:hAnsi="Book Antiqua"/>
          <w:sz w:val="28"/>
          <w:szCs w:val="28"/>
        </w:rPr>
      </w:pPr>
    </w:p>
    <w:p w14:paraId="2159CD53" w14:textId="77777777" w:rsidR="000741D0" w:rsidRPr="005C08BF"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Gayo 3,212. </w:t>
      </w:r>
      <w:r w:rsidRPr="005C08BF">
        <w:rPr>
          <w:rFonts w:ascii="Book Antiqua" w:hAnsi="Book Antiqua"/>
          <w:i/>
          <w:sz w:val="28"/>
          <w:szCs w:val="28"/>
        </w:rPr>
        <w:t xml:space="preserve">Non </w:t>
      </w:r>
      <w:proofErr w:type="spellStart"/>
      <w:r w:rsidRPr="005C08BF">
        <w:rPr>
          <w:rFonts w:ascii="Book Antiqua" w:hAnsi="Book Antiqua"/>
          <w:i/>
          <w:sz w:val="28"/>
          <w:szCs w:val="28"/>
        </w:rPr>
        <w:t>solum</w:t>
      </w:r>
      <w:proofErr w:type="spellEnd"/>
      <w:r w:rsidRPr="005C08BF">
        <w:rPr>
          <w:rFonts w:ascii="Book Antiqua" w:hAnsi="Book Antiqua"/>
          <w:i/>
          <w:sz w:val="28"/>
          <w:szCs w:val="28"/>
        </w:rPr>
        <w:t xml:space="preserve"> corpus in </w:t>
      </w:r>
      <w:proofErr w:type="spellStart"/>
      <w:r w:rsidRPr="005C08BF">
        <w:rPr>
          <w:rFonts w:ascii="Book Antiqua" w:hAnsi="Book Antiqua"/>
          <w:i/>
          <w:sz w:val="28"/>
          <w:szCs w:val="28"/>
        </w:rPr>
        <w:t>actione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huius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aestimatur</w:t>
      </w:r>
      <w:proofErr w:type="spellEnd"/>
      <w:r w:rsidRPr="005C08BF">
        <w:rPr>
          <w:rFonts w:ascii="Book Antiqua" w:hAnsi="Book Antiqua"/>
          <w:i/>
          <w:sz w:val="28"/>
          <w:szCs w:val="28"/>
        </w:rPr>
        <w:t xml:space="preserve">, sed sane si servo occiso plus </w:t>
      </w:r>
      <w:proofErr w:type="spellStart"/>
      <w:r w:rsidRPr="005C08BF">
        <w:rPr>
          <w:rFonts w:ascii="Book Antiqua" w:hAnsi="Book Antiqua"/>
          <w:i/>
          <w:sz w:val="28"/>
          <w:szCs w:val="28"/>
        </w:rPr>
        <w:t>dominus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capiat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pretium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id </w:t>
      </w:r>
      <w:proofErr w:type="spellStart"/>
      <w:r w:rsidRPr="005C08BF">
        <w:rPr>
          <w:rFonts w:ascii="Book Antiqua" w:hAnsi="Book Antiqua"/>
          <w:i/>
          <w:sz w:val="28"/>
          <w:szCs w:val="28"/>
        </w:rPr>
        <w:t>quoque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aestimatur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veluti</w:t>
      </w:r>
      <w:proofErr w:type="spellEnd"/>
      <w:r w:rsidRPr="005C08BF">
        <w:rPr>
          <w:rFonts w:ascii="Book Antiqua" w:hAnsi="Book Antiqua"/>
          <w:i/>
          <w:sz w:val="28"/>
          <w:szCs w:val="28"/>
        </w:rPr>
        <w:t xml:space="preserve"> si </w:t>
      </w:r>
      <w:proofErr w:type="spellStart"/>
      <w:r w:rsidRPr="005C08BF">
        <w:rPr>
          <w:rFonts w:ascii="Book Antiqua" w:hAnsi="Book Antiqua"/>
          <w:i/>
          <w:sz w:val="28"/>
          <w:szCs w:val="28"/>
        </w:rPr>
        <w:t>servu</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antequam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iussu</w:t>
      </w:r>
      <w:proofErr w:type="spellEnd"/>
      <w:r w:rsidRPr="005C08BF">
        <w:rPr>
          <w:rFonts w:ascii="Book Antiqua" w:hAnsi="Book Antiqua"/>
          <w:i/>
          <w:sz w:val="28"/>
          <w:szCs w:val="28"/>
        </w:rPr>
        <w:t xml:space="preserve"> meo </w:t>
      </w:r>
      <w:proofErr w:type="spellStart"/>
      <w:r w:rsidRPr="005C08BF">
        <w:rPr>
          <w:rFonts w:ascii="Book Antiqua" w:hAnsi="Book Antiqua"/>
          <w:i/>
          <w:sz w:val="28"/>
          <w:szCs w:val="28"/>
        </w:rPr>
        <w:t>hereditqtem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cerneret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occisus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fuerit</w:t>
      </w:r>
      <w:proofErr w:type="spellEnd"/>
      <w:r w:rsidRPr="005C08BF">
        <w:rPr>
          <w:rFonts w:ascii="Book Antiqua" w:hAnsi="Book Antiqua"/>
          <w:i/>
          <w:sz w:val="28"/>
          <w:szCs w:val="28"/>
        </w:rPr>
        <w:t xml:space="preserve">, si </w:t>
      </w:r>
      <w:proofErr w:type="spellStart"/>
      <w:r w:rsidRPr="005C08BF">
        <w:rPr>
          <w:rFonts w:ascii="Book Antiqua" w:hAnsi="Book Antiqua"/>
          <w:i/>
          <w:sz w:val="28"/>
          <w:szCs w:val="28"/>
        </w:rPr>
        <w:t>meus</w:t>
      </w:r>
      <w:proofErr w:type="spellEnd"/>
      <w:r w:rsidRPr="005C08BF">
        <w:rPr>
          <w:rFonts w:ascii="Book Antiqua" w:hAnsi="Book Antiqua"/>
          <w:i/>
          <w:sz w:val="28"/>
          <w:szCs w:val="28"/>
        </w:rPr>
        <w:t xml:space="preserve"> ab </w:t>
      </w:r>
      <w:proofErr w:type="spellStart"/>
      <w:r w:rsidRPr="005C08BF">
        <w:rPr>
          <w:rFonts w:ascii="Book Antiqua" w:hAnsi="Book Antiqua"/>
          <w:i/>
          <w:sz w:val="28"/>
          <w:szCs w:val="28"/>
        </w:rPr>
        <w:t>aliquo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heres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institutus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antequam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iussu</w:t>
      </w:r>
      <w:proofErr w:type="spellEnd"/>
      <w:r w:rsidRPr="005C08BF">
        <w:rPr>
          <w:rFonts w:ascii="Book Antiqua" w:hAnsi="Book Antiqua"/>
          <w:i/>
          <w:sz w:val="28"/>
          <w:szCs w:val="28"/>
        </w:rPr>
        <w:t xml:space="preserve"> meo </w:t>
      </w:r>
      <w:proofErr w:type="spellStart"/>
      <w:r w:rsidRPr="005C08BF">
        <w:rPr>
          <w:rFonts w:ascii="Book Antiqua" w:hAnsi="Book Antiqua"/>
          <w:i/>
          <w:sz w:val="28"/>
          <w:szCs w:val="28"/>
        </w:rPr>
        <w:t>hereditatem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cerneret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occisus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fuerit</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enim</w:t>
      </w:r>
      <w:proofErr w:type="spellEnd"/>
      <w:r w:rsidRPr="005C08BF">
        <w:rPr>
          <w:rFonts w:ascii="Book Antiqua" w:hAnsi="Book Antiqua"/>
          <w:i/>
          <w:sz w:val="28"/>
          <w:szCs w:val="28"/>
        </w:rPr>
        <w:t xml:space="preserve"> tantum </w:t>
      </w:r>
      <w:proofErr w:type="spellStart"/>
      <w:r w:rsidRPr="005C08BF">
        <w:rPr>
          <w:rFonts w:ascii="Book Antiqua" w:hAnsi="Book Antiqua"/>
          <w:i/>
          <w:sz w:val="28"/>
          <w:szCs w:val="28"/>
        </w:rPr>
        <w:t>ipsius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pretium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aestimatur</w:t>
      </w:r>
      <w:proofErr w:type="spellEnd"/>
      <w:r w:rsidRPr="005C08BF">
        <w:rPr>
          <w:rFonts w:ascii="Book Antiqua" w:hAnsi="Book Antiqua"/>
          <w:i/>
          <w:sz w:val="28"/>
          <w:szCs w:val="28"/>
        </w:rPr>
        <w:t xml:space="preserve">, sed et </w:t>
      </w:r>
      <w:proofErr w:type="spellStart"/>
      <w:r w:rsidRPr="005C08BF">
        <w:rPr>
          <w:rFonts w:ascii="Book Antiqua" w:hAnsi="Book Antiqua"/>
          <w:i/>
          <w:sz w:val="28"/>
          <w:szCs w:val="28"/>
        </w:rPr>
        <w:t>hereditatis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amissae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quantitas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item</w:t>
      </w:r>
      <w:proofErr w:type="spellEnd"/>
      <w:r w:rsidRPr="005C08BF">
        <w:rPr>
          <w:rFonts w:ascii="Book Antiqua" w:hAnsi="Book Antiqua"/>
          <w:i/>
          <w:sz w:val="28"/>
          <w:szCs w:val="28"/>
        </w:rPr>
        <w:t xml:space="preserve">, si ex </w:t>
      </w:r>
      <w:proofErr w:type="spellStart"/>
      <w:r w:rsidRPr="005C08BF">
        <w:rPr>
          <w:rFonts w:ascii="Book Antiqua" w:hAnsi="Book Antiqua"/>
          <w:i/>
          <w:sz w:val="28"/>
          <w:szCs w:val="28"/>
        </w:rPr>
        <w:t>gemellis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vel</w:t>
      </w:r>
      <w:proofErr w:type="spellEnd"/>
      <w:r w:rsidRPr="005C08BF">
        <w:rPr>
          <w:rFonts w:ascii="Book Antiqua" w:hAnsi="Book Antiqua"/>
          <w:i/>
          <w:sz w:val="28"/>
          <w:szCs w:val="28"/>
        </w:rPr>
        <w:t xml:space="preserve"> ex </w:t>
      </w:r>
      <w:proofErr w:type="spellStart"/>
      <w:r w:rsidRPr="005C08BF">
        <w:rPr>
          <w:rFonts w:ascii="Book Antiqua" w:hAnsi="Book Antiqua"/>
          <w:i/>
          <w:sz w:val="28"/>
          <w:szCs w:val="28"/>
        </w:rPr>
        <w:t>comoedis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vel</w:t>
      </w:r>
      <w:proofErr w:type="spellEnd"/>
      <w:r w:rsidRPr="005C08BF">
        <w:rPr>
          <w:rFonts w:ascii="Book Antiqua" w:hAnsi="Book Antiqua"/>
          <w:i/>
          <w:sz w:val="28"/>
          <w:szCs w:val="28"/>
        </w:rPr>
        <w:t xml:space="preserve"> ex </w:t>
      </w:r>
      <w:proofErr w:type="spellStart"/>
      <w:r w:rsidRPr="005C08BF">
        <w:rPr>
          <w:rFonts w:ascii="Book Antiqua" w:hAnsi="Book Antiqua"/>
          <w:i/>
          <w:sz w:val="28"/>
          <w:szCs w:val="28"/>
        </w:rPr>
        <w:t>symphoniacis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unus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occisus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fuerit</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solum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occisi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fit</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lastRenderedPageBreak/>
        <w:t>aestimatio</w:t>
      </w:r>
      <w:proofErr w:type="spellEnd"/>
      <w:r w:rsidRPr="005C08BF">
        <w:rPr>
          <w:rFonts w:ascii="Book Antiqua" w:hAnsi="Book Antiqua"/>
          <w:i/>
          <w:sz w:val="28"/>
          <w:szCs w:val="28"/>
        </w:rPr>
        <w:t>,  sed</w:t>
      </w:r>
      <w:proofErr w:type="gramEnd"/>
      <w:r w:rsidRPr="005C08BF">
        <w:rPr>
          <w:rFonts w:ascii="Book Antiqua" w:hAnsi="Book Antiqua"/>
          <w:i/>
          <w:sz w:val="28"/>
          <w:szCs w:val="28"/>
        </w:rPr>
        <w:t xml:space="preserve"> </w:t>
      </w:r>
      <w:proofErr w:type="spellStart"/>
      <w:r w:rsidRPr="005C08BF">
        <w:rPr>
          <w:rFonts w:ascii="Book Antiqua" w:hAnsi="Book Antiqua"/>
          <w:i/>
          <w:sz w:val="28"/>
          <w:szCs w:val="28"/>
        </w:rPr>
        <w:t>eo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amplius</w:t>
      </w:r>
      <w:proofErr w:type="spellEnd"/>
      <w:r w:rsidRPr="005C08BF">
        <w:rPr>
          <w:rFonts w:ascii="Book Antiqua" w:hAnsi="Book Antiqua"/>
          <w:i/>
          <w:sz w:val="28"/>
          <w:szCs w:val="28"/>
        </w:rPr>
        <w:t xml:space="preserve"> id </w:t>
      </w:r>
      <w:proofErr w:type="spellStart"/>
      <w:r w:rsidRPr="005C08BF">
        <w:rPr>
          <w:rFonts w:ascii="Book Antiqua" w:hAnsi="Book Antiqua"/>
          <w:i/>
          <w:sz w:val="28"/>
          <w:szCs w:val="28"/>
        </w:rPr>
        <w:t>quoque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computatur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quod</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ceteri</w:t>
      </w:r>
      <w:proofErr w:type="spellEnd"/>
      <w:r w:rsidRPr="005C08BF">
        <w:rPr>
          <w:rFonts w:ascii="Book Antiqua" w:hAnsi="Book Antiqua"/>
          <w:i/>
          <w:sz w:val="28"/>
          <w:szCs w:val="28"/>
        </w:rPr>
        <w:t xml:space="preserve"> qui </w:t>
      </w:r>
      <w:proofErr w:type="spellStart"/>
      <w:r w:rsidRPr="005C08BF">
        <w:rPr>
          <w:rFonts w:ascii="Book Antiqua" w:hAnsi="Book Antiqua"/>
          <w:i/>
          <w:sz w:val="28"/>
          <w:szCs w:val="28"/>
        </w:rPr>
        <w:t>supersunt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depretiati</w:t>
      </w:r>
      <w:proofErr w:type="spellEnd"/>
      <w:r w:rsidRPr="005C08BF">
        <w:rPr>
          <w:rFonts w:ascii="Book Antiqua" w:hAnsi="Book Antiqua"/>
          <w:i/>
          <w:sz w:val="28"/>
          <w:szCs w:val="28"/>
        </w:rPr>
        <w:t xml:space="preserve"> sunt. ídem iuris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etiam</w:t>
      </w:r>
      <w:proofErr w:type="spellEnd"/>
      <w:r w:rsidRPr="005C08BF">
        <w:rPr>
          <w:rFonts w:ascii="Book Antiqua" w:hAnsi="Book Antiqua"/>
          <w:i/>
          <w:sz w:val="28"/>
          <w:szCs w:val="28"/>
        </w:rPr>
        <w:t xml:space="preserve"> si ex </w:t>
      </w:r>
      <w:proofErr w:type="spellStart"/>
      <w:r w:rsidRPr="005C08BF">
        <w:rPr>
          <w:rFonts w:ascii="Book Antiqua" w:hAnsi="Book Antiqua"/>
          <w:i/>
          <w:sz w:val="28"/>
          <w:szCs w:val="28"/>
        </w:rPr>
        <w:t>pari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mularum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unam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vel</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etiam</w:t>
      </w:r>
      <w:proofErr w:type="spellEnd"/>
      <w:r w:rsidRPr="005C08BF">
        <w:rPr>
          <w:rFonts w:ascii="Book Antiqua" w:hAnsi="Book Antiqua"/>
          <w:i/>
          <w:sz w:val="28"/>
          <w:szCs w:val="28"/>
        </w:rPr>
        <w:t xml:space="preserve"> ex </w:t>
      </w:r>
      <w:proofErr w:type="spellStart"/>
      <w:proofErr w:type="gramStart"/>
      <w:r w:rsidRPr="005C08BF">
        <w:rPr>
          <w:rFonts w:ascii="Book Antiqua" w:hAnsi="Book Antiqua"/>
          <w:i/>
          <w:sz w:val="28"/>
          <w:szCs w:val="28"/>
        </w:rPr>
        <w:t>quadrigis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equorum</w:t>
      </w:r>
      <w:proofErr w:type="spellEnd"/>
      <w:proofErr w:type="gramEnd"/>
      <w:r w:rsidRPr="005C08BF">
        <w:rPr>
          <w:rFonts w:ascii="Book Antiqua" w:hAnsi="Book Antiqua"/>
          <w:i/>
          <w:sz w:val="28"/>
          <w:szCs w:val="28"/>
        </w:rPr>
        <w:t xml:space="preserve"> </w:t>
      </w:r>
      <w:proofErr w:type="spellStart"/>
      <w:r w:rsidRPr="005C08BF">
        <w:rPr>
          <w:rFonts w:ascii="Book Antiqua" w:hAnsi="Book Antiqua"/>
          <w:i/>
          <w:sz w:val="28"/>
          <w:szCs w:val="28"/>
        </w:rPr>
        <w:t>unum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occiderit</w:t>
      </w:r>
      <w:proofErr w:type="spellEnd"/>
      <w:r w:rsidRPr="005C08BF">
        <w:rPr>
          <w:rFonts w:ascii="Book Antiqua" w:hAnsi="Book Antiqua"/>
          <w:i/>
          <w:sz w:val="28"/>
          <w:szCs w:val="28"/>
        </w:rPr>
        <w:t>.</w:t>
      </w:r>
    </w:p>
    <w:p w14:paraId="0D26B595" w14:textId="77777777" w:rsidR="000741D0" w:rsidRDefault="000741D0" w:rsidP="000741D0">
      <w:pPr>
        <w:spacing w:line="360" w:lineRule="auto"/>
        <w:ind w:firstLine="360"/>
        <w:jc w:val="both"/>
        <w:rPr>
          <w:rFonts w:ascii="Book Antiqua" w:hAnsi="Book Antiqua"/>
          <w:i/>
          <w:sz w:val="28"/>
          <w:szCs w:val="28"/>
        </w:rPr>
      </w:pPr>
      <w:proofErr w:type="spellStart"/>
      <w:r w:rsidRPr="005C08BF">
        <w:rPr>
          <w:rFonts w:ascii="Book Antiqua" w:hAnsi="Book Antiqua"/>
          <w:sz w:val="28"/>
          <w:szCs w:val="28"/>
        </w:rPr>
        <w:t>IJ</w:t>
      </w:r>
      <w:proofErr w:type="spellEnd"/>
      <w:r w:rsidRPr="005C08BF">
        <w:rPr>
          <w:rFonts w:ascii="Book Antiqua" w:hAnsi="Book Antiqua"/>
          <w:sz w:val="28"/>
          <w:szCs w:val="28"/>
        </w:rPr>
        <w:t xml:space="preserve"> 4,3,10. </w:t>
      </w:r>
      <w:proofErr w:type="spellStart"/>
      <w:r w:rsidRPr="005C08BF">
        <w:rPr>
          <w:rFonts w:ascii="Book Antiqua" w:hAnsi="Book Antiqua"/>
          <w:i/>
          <w:sz w:val="28"/>
          <w:szCs w:val="28"/>
        </w:rPr>
        <w:t>Illud</w:t>
      </w:r>
      <w:proofErr w:type="spellEnd"/>
      <w:r w:rsidRPr="005C08BF">
        <w:rPr>
          <w:rFonts w:ascii="Book Antiqua" w:hAnsi="Book Antiqua"/>
          <w:i/>
          <w:sz w:val="28"/>
          <w:szCs w:val="28"/>
        </w:rPr>
        <w:t xml:space="preserve"> non ex </w:t>
      </w:r>
      <w:proofErr w:type="spellStart"/>
      <w:r w:rsidRPr="005C08BF">
        <w:rPr>
          <w:rFonts w:ascii="Book Antiqua" w:hAnsi="Book Antiqua"/>
          <w:i/>
          <w:sz w:val="28"/>
          <w:szCs w:val="28"/>
        </w:rPr>
        <w:t>verbis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sed ex </w:t>
      </w:r>
      <w:proofErr w:type="spellStart"/>
      <w:r w:rsidRPr="005C08BF">
        <w:rPr>
          <w:rFonts w:ascii="Book Antiqua" w:hAnsi="Book Antiqua"/>
          <w:i/>
          <w:sz w:val="28"/>
          <w:szCs w:val="28"/>
        </w:rPr>
        <w:t>interpretatione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placuit</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solum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pertempti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corporis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aestimationem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habendaum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esse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secundum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diximus</w:t>
      </w:r>
      <w:proofErr w:type="spellEnd"/>
      <w:r w:rsidRPr="005C08BF">
        <w:rPr>
          <w:rFonts w:ascii="Book Antiqua" w:hAnsi="Book Antiqua"/>
          <w:i/>
          <w:sz w:val="28"/>
          <w:szCs w:val="28"/>
        </w:rPr>
        <w:t xml:space="preserve">, sed </w:t>
      </w:r>
      <w:proofErr w:type="spellStart"/>
      <w:r w:rsidRPr="005C08BF">
        <w:rPr>
          <w:rFonts w:ascii="Book Antiqua" w:hAnsi="Book Antiqua"/>
          <w:i/>
          <w:sz w:val="28"/>
          <w:szCs w:val="28"/>
        </w:rPr>
        <w:t>eo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amplius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quidquid</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praeterea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perempto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eo</w:t>
      </w:r>
      <w:proofErr w:type="spellEnd"/>
      <w:r w:rsidRPr="005C08BF">
        <w:rPr>
          <w:rFonts w:ascii="Book Antiqua" w:hAnsi="Book Antiqua"/>
          <w:i/>
          <w:sz w:val="28"/>
          <w:szCs w:val="28"/>
        </w:rPr>
        <w:t xml:space="preserve"> corpore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vobis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adlatum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veluti</w:t>
      </w:r>
      <w:proofErr w:type="spellEnd"/>
      <w:r w:rsidRPr="005C08BF">
        <w:rPr>
          <w:rFonts w:ascii="Book Antiqua" w:hAnsi="Book Antiqua"/>
          <w:i/>
          <w:sz w:val="28"/>
          <w:szCs w:val="28"/>
        </w:rPr>
        <w:t xml:space="preserve"> si </w:t>
      </w:r>
      <w:proofErr w:type="spellStart"/>
      <w:r w:rsidRPr="005C08BF">
        <w:rPr>
          <w:rFonts w:ascii="Book Antiqua" w:hAnsi="Book Antiqua"/>
          <w:i/>
          <w:sz w:val="28"/>
          <w:szCs w:val="28"/>
        </w:rPr>
        <w:t>servum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tuum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heredem</w:t>
      </w:r>
      <w:proofErr w:type="spellEnd"/>
      <w:r w:rsidRPr="005C08BF">
        <w:rPr>
          <w:rFonts w:ascii="Book Antiqua" w:hAnsi="Book Antiqua"/>
          <w:i/>
          <w:sz w:val="28"/>
          <w:szCs w:val="28"/>
        </w:rPr>
        <w:t xml:space="preserve"> ab </w:t>
      </w:r>
      <w:proofErr w:type="spellStart"/>
      <w:r w:rsidRPr="005C08BF">
        <w:rPr>
          <w:rFonts w:ascii="Book Antiqua" w:hAnsi="Book Antiqua"/>
          <w:i/>
          <w:sz w:val="28"/>
          <w:szCs w:val="28"/>
        </w:rPr>
        <w:t>aliquo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institutum</w:t>
      </w:r>
      <w:proofErr w:type="spellEnd"/>
      <w:r w:rsidRPr="005C08BF">
        <w:rPr>
          <w:rFonts w:ascii="Book Antiqua" w:hAnsi="Book Antiqua"/>
          <w:i/>
          <w:sz w:val="28"/>
          <w:szCs w:val="28"/>
        </w:rPr>
        <w:t xml:space="preserve"> ante quis </w:t>
      </w:r>
      <w:proofErr w:type="spellStart"/>
      <w:r w:rsidRPr="005C08BF">
        <w:rPr>
          <w:rFonts w:ascii="Book Antiqua" w:hAnsi="Book Antiqua"/>
          <w:i/>
          <w:sz w:val="28"/>
          <w:szCs w:val="28"/>
        </w:rPr>
        <w:t>occiderit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quuam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iussu</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tuo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adiret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nam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hereditatis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quodque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amissae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rationem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esse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habendam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constat</w:t>
      </w:r>
      <w:proofErr w:type="spellEnd"/>
      <w:r w:rsidRPr="005C08BF">
        <w:rPr>
          <w:rFonts w:ascii="Book Antiqua" w:hAnsi="Book Antiqua"/>
          <w:i/>
          <w:sz w:val="28"/>
          <w:szCs w:val="28"/>
        </w:rPr>
        <w:t xml:space="preserve">. ítem si ex </w:t>
      </w:r>
      <w:proofErr w:type="spellStart"/>
      <w:r w:rsidRPr="005C08BF">
        <w:rPr>
          <w:rFonts w:ascii="Book Antiqua" w:hAnsi="Book Antiqua"/>
          <w:i/>
          <w:sz w:val="28"/>
          <w:szCs w:val="28"/>
        </w:rPr>
        <w:t>pari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mularum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unam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vex</w:t>
      </w:r>
      <w:proofErr w:type="spellEnd"/>
      <w:r w:rsidRPr="005C08BF">
        <w:rPr>
          <w:rFonts w:ascii="Book Antiqua" w:hAnsi="Book Antiqua"/>
          <w:i/>
          <w:sz w:val="28"/>
          <w:szCs w:val="28"/>
        </w:rPr>
        <w:t xml:space="preserve"> ex </w:t>
      </w:r>
      <w:proofErr w:type="spellStart"/>
      <w:r w:rsidRPr="005C08BF">
        <w:rPr>
          <w:rFonts w:ascii="Book Antiqua" w:hAnsi="Book Antiqua"/>
          <w:i/>
          <w:sz w:val="28"/>
          <w:szCs w:val="28"/>
        </w:rPr>
        <w:t>quadriga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equorum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unum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occiderit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vel</w:t>
      </w:r>
      <w:proofErr w:type="spellEnd"/>
      <w:r w:rsidRPr="005C08BF">
        <w:rPr>
          <w:rFonts w:ascii="Book Antiqua" w:hAnsi="Book Antiqua"/>
          <w:i/>
          <w:sz w:val="28"/>
          <w:szCs w:val="28"/>
        </w:rPr>
        <w:t xml:space="preserve"> ex </w:t>
      </w:r>
      <w:proofErr w:type="spellStart"/>
      <w:r w:rsidRPr="005C08BF">
        <w:rPr>
          <w:rFonts w:ascii="Book Antiqua" w:hAnsi="Book Antiqua"/>
          <w:i/>
          <w:sz w:val="28"/>
          <w:szCs w:val="28"/>
        </w:rPr>
        <w:t>comoedis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unus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occisus</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solum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occisi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aestimatio</w:t>
      </w:r>
      <w:proofErr w:type="spellEnd"/>
      <w:r w:rsidRPr="005C08BF">
        <w:rPr>
          <w:rFonts w:ascii="Book Antiqua" w:hAnsi="Book Antiqua"/>
          <w:i/>
          <w:sz w:val="28"/>
          <w:szCs w:val="28"/>
        </w:rPr>
        <w:t xml:space="preserve">, sed </w:t>
      </w:r>
      <w:proofErr w:type="spellStart"/>
      <w:r w:rsidRPr="005C08BF">
        <w:rPr>
          <w:rFonts w:ascii="Book Antiqua" w:hAnsi="Book Antiqua"/>
          <w:i/>
          <w:sz w:val="28"/>
          <w:szCs w:val="28"/>
        </w:rPr>
        <w:t>eo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amplius</w:t>
      </w:r>
      <w:proofErr w:type="spellEnd"/>
      <w:r w:rsidRPr="005C08BF">
        <w:rPr>
          <w:rFonts w:ascii="Book Antiqua" w:hAnsi="Book Antiqua"/>
          <w:i/>
          <w:sz w:val="28"/>
          <w:szCs w:val="28"/>
        </w:rPr>
        <w:t xml:space="preserve"> id </w:t>
      </w:r>
      <w:proofErr w:type="spellStart"/>
      <w:r w:rsidRPr="005C08BF">
        <w:rPr>
          <w:rFonts w:ascii="Book Antiqua" w:hAnsi="Book Antiqua"/>
          <w:i/>
          <w:sz w:val="28"/>
          <w:szCs w:val="28"/>
        </w:rPr>
        <w:t>quoque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computatur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quanto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depretiati</w:t>
      </w:r>
      <w:proofErr w:type="spellEnd"/>
      <w:r w:rsidRPr="005C08BF">
        <w:rPr>
          <w:rFonts w:ascii="Book Antiqua" w:hAnsi="Book Antiqua"/>
          <w:i/>
          <w:sz w:val="28"/>
          <w:szCs w:val="28"/>
        </w:rPr>
        <w:t xml:space="preserve"> sunt qui </w:t>
      </w:r>
      <w:proofErr w:type="spellStart"/>
      <w:r w:rsidRPr="005C08BF">
        <w:rPr>
          <w:rFonts w:ascii="Book Antiqua" w:hAnsi="Book Antiqua"/>
          <w:i/>
          <w:sz w:val="28"/>
          <w:szCs w:val="28"/>
        </w:rPr>
        <w:t>supersunt</w:t>
      </w:r>
      <w:proofErr w:type="spellEnd"/>
      <w:r w:rsidRPr="005C08BF">
        <w:rPr>
          <w:rFonts w:ascii="Book Antiqua" w:hAnsi="Book Antiqua"/>
          <w:i/>
          <w:sz w:val="28"/>
          <w:szCs w:val="28"/>
        </w:rPr>
        <w:t>.</w:t>
      </w:r>
    </w:p>
    <w:p w14:paraId="2110D319" w14:textId="77777777" w:rsidR="000741D0" w:rsidRPr="005C08BF" w:rsidRDefault="000741D0" w:rsidP="000741D0">
      <w:pPr>
        <w:spacing w:line="360" w:lineRule="auto"/>
        <w:ind w:firstLine="360"/>
        <w:jc w:val="both"/>
        <w:rPr>
          <w:rFonts w:ascii="Book Antiqua" w:hAnsi="Book Antiqua"/>
          <w:i/>
          <w:sz w:val="28"/>
          <w:szCs w:val="28"/>
        </w:rPr>
      </w:pPr>
    </w:p>
    <w:p w14:paraId="1D7F21E1" w14:textId="77777777" w:rsidR="000741D0" w:rsidRPr="005C08BF"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I, 203 </w:t>
      </w:r>
      <w:proofErr w:type="spellStart"/>
      <w:r w:rsidRPr="005C08BF">
        <w:rPr>
          <w:rFonts w:ascii="Book Antiqua" w:hAnsi="Book Antiqua"/>
          <w:sz w:val="28"/>
          <w:szCs w:val="28"/>
        </w:rPr>
        <w:t>ss.una</w:t>
      </w:r>
      <w:proofErr w:type="spellEnd"/>
      <w:r w:rsidRPr="005C08BF">
        <w:rPr>
          <w:rFonts w:ascii="Book Antiqua" w:hAnsi="Book Antiqua"/>
          <w:sz w:val="28"/>
          <w:szCs w:val="28"/>
        </w:rPr>
        <w:t xml:space="preserve"> </w:t>
      </w:r>
      <w:proofErr w:type="spellStart"/>
      <w:r w:rsidRPr="005C08BF">
        <w:rPr>
          <w:rFonts w:ascii="Book Antiqua" w:hAnsi="Book Antiqua"/>
          <w:i/>
          <w:sz w:val="28"/>
          <w:szCs w:val="28"/>
        </w:rPr>
        <w:t>condemnatio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por la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determinadas formas de </w:t>
      </w:r>
      <w:proofErr w:type="spellStart"/>
      <w:r w:rsidRPr="005C08BF">
        <w:rPr>
          <w:rFonts w:ascii="Book Antiqua" w:hAnsi="Book Antiqua"/>
          <w:i/>
          <w:sz w:val="28"/>
          <w:szCs w:val="28"/>
        </w:rPr>
        <w:t>vulneratio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jurisprudencial </w:t>
      </w:r>
      <w:proofErr w:type="spellStart"/>
      <w:r w:rsidRPr="005C08BF">
        <w:rPr>
          <w:rFonts w:ascii="Book Antiqua" w:hAnsi="Book Antiqua"/>
          <w:sz w:val="28"/>
          <w:szCs w:val="28"/>
        </w:rPr>
        <w:t>fué</w:t>
      </w:r>
      <w:proofErr w:type="spellEnd"/>
      <w:r w:rsidRPr="005C08BF">
        <w:rPr>
          <w:rFonts w:ascii="Book Antiqua" w:hAnsi="Book Antiqua"/>
          <w:sz w:val="28"/>
          <w:szCs w:val="28"/>
        </w:rPr>
        <w:t xml:space="preserve"> ampliando el concepto de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consiguientemente la </w:t>
      </w:r>
      <w:proofErr w:type="spellStart"/>
      <w:r w:rsidRPr="005C08BF">
        <w:rPr>
          <w:rFonts w:ascii="Book Antiqua" w:hAnsi="Book Antiqua"/>
          <w:i/>
          <w:sz w:val="28"/>
          <w:szCs w:val="28"/>
        </w:rPr>
        <w:t>aestimatio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r w:rsidRPr="005C08BF">
        <w:rPr>
          <w:rFonts w:ascii="Book Antiqua" w:hAnsi="Book Antiqua"/>
          <w:sz w:val="28"/>
          <w:szCs w:val="28"/>
        </w:rPr>
        <w:t xml:space="preserve">a todo </w:t>
      </w:r>
      <w:proofErr w:type="spellStart"/>
      <w:r w:rsidRPr="005C08BF">
        <w:rPr>
          <w:rFonts w:ascii="Book Antiqua" w:hAnsi="Book Antiqua"/>
          <w:i/>
          <w:sz w:val="28"/>
          <w:szCs w:val="28"/>
        </w:rPr>
        <w:t>quod</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interest</w:t>
      </w:r>
      <w:proofErr w:type="spellEnd"/>
      <w:r w:rsidRPr="005C08BF">
        <w:rPr>
          <w:rFonts w:ascii="Book Antiqua" w:hAnsi="Book Antiqua"/>
          <w:i/>
          <w:sz w:val="28"/>
          <w:szCs w:val="28"/>
        </w:rPr>
        <w:t xml:space="preserve"> </w:t>
      </w:r>
      <w:r w:rsidRPr="005C08BF">
        <w:rPr>
          <w:rFonts w:ascii="Book Antiqua" w:hAnsi="Book Antiqua"/>
          <w:sz w:val="28"/>
          <w:szCs w:val="28"/>
        </w:rPr>
        <w:t>a la víctima</w:t>
      </w:r>
      <w:r w:rsidRPr="005C08BF">
        <w:rPr>
          <w:rStyle w:val="Refdenotaalpie"/>
          <w:rFonts w:ascii="Book Antiqua" w:hAnsi="Book Antiqua"/>
          <w:sz w:val="28"/>
          <w:szCs w:val="28"/>
        </w:rPr>
        <w:footnoteReference w:id="32"/>
      </w:r>
      <w:r w:rsidRPr="005C08BF">
        <w:rPr>
          <w:rFonts w:ascii="Book Antiqua" w:hAnsi="Book Antiqua"/>
          <w:sz w:val="28"/>
          <w:szCs w:val="28"/>
        </w:rPr>
        <w:t xml:space="preserve">, pudiéndose reclamar no solamente la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del esclavo o del animal sino además el montante del daño no sólo por el valor del </w:t>
      </w:r>
      <w:r w:rsidRPr="005C08BF">
        <w:rPr>
          <w:rFonts w:ascii="Book Antiqua" w:hAnsi="Book Antiqua"/>
          <w:i/>
          <w:sz w:val="28"/>
          <w:szCs w:val="28"/>
        </w:rPr>
        <w:t xml:space="preserve">corpus </w:t>
      </w:r>
      <w:proofErr w:type="spellStart"/>
      <w:r w:rsidRPr="005C08BF">
        <w:rPr>
          <w:rFonts w:ascii="Book Antiqua" w:hAnsi="Book Antiqua"/>
          <w:i/>
          <w:sz w:val="28"/>
          <w:szCs w:val="28"/>
        </w:rPr>
        <w:t>peremptum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es decir, que cabía la </w:t>
      </w:r>
      <w:proofErr w:type="spellStart"/>
      <w:r w:rsidRPr="005C08BF">
        <w:rPr>
          <w:rFonts w:ascii="Book Antiqua" w:hAnsi="Book Antiqua"/>
          <w:i/>
          <w:sz w:val="28"/>
          <w:szCs w:val="28"/>
        </w:rPr>
        <w:t>aestimatio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r w:rsidRPr="005C08BF">
        <w:rPr>
          <w:rFonts w:ascii="Book Antiqua" w:hAnsi="Book Antiqua"/>
          <w:sz w:val="28"/>
          <w:szCs w:val="28"/>
        </w:rPr>
        <w:t xml:space="preserve">apreciando lo que se habían depreciado las cosas conjuntas cuando se agredía dando muerte o lesionando un bien patrimonial ajeno, caso de la muerte de una mula que dejaba inútil la pareja, o la del caballo que dejaba en nada la cuadriga, o la del esclavo actor de teatro que impedía la representación teatral de los cómicos sobrevivientes. Gayo, y lo repiten los comisarios justinianeos, añade la agresión a un </w:t>
      </w:r>
      <w:r w:rsidRPr="005C08BF">
        <w:rPr>
          <w:rFonts w:ascii="Book Antiqua" w:hAnsi="Book Antiqua"/>
          <w:sz w:val="28"/>
          <w:szCs w:val="28"/>
        </w:rPr>
        <w:lastRenderedPageBreak/>
        <w:t xml:space="preserve">bien incorporal que implicaba una disminución del </w:t>
      </w:r>
      <w:proofErr w:type="spellStart"/>
      <w:r w:rsidRPr="005C08BF">
        <w:rPr>
          <w:rFonts w:ascii="Book Antiqua" w:hAnsi="Book Antiqua"/>
          <w:i/>
          <w:sz w:val="28"/>
          <w:szCs w:val="28"/>
        </w:rPr>
        <w:t>patrimonium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domini</w:t>
      </w:r>
      <w:proofErr w:type="spellEnd"/>
      <w:r w:rsidRPr="005C08BF">
        <w:rPr>
          <w:rFonts w:ascii="Book Antiqua" w:hAnsi="Book Antiqua"/>
          <w:sz w:val="28"/>
          <w:szCs w:val="28"/>
        </w:rPr>
        <w:t xml:space="preserve">:  la muerte culposa de un esclavo que había sido </w:t>
      </w:r>
      <w:proofErr w:type="spellStart"/>
      <w:r w:rsidRPr="005C08BF">
        <w:rPr>
          <w:rFonts w:ascii="Book Antiqua" w:hAnsi="Book Antiqua"/>
          <w:sz w:val="28"/>
          <w:szCs w:val="28"/>
        </w:rPr>
        <w:t>instituído</w:t>
      </w:r>
      <w:proofErr w:type="spellEnd"/>
      <w:r w:rsidRPr="005C08BF">
        <w:rPr>
          <w:rFonts w:ascii="Book Antiqua" w:hAnsi="Book Antiqua"/>
          <w:sz w:val="28"/>
          <w:szCs w:val="28"/>
        </w:rPr>
        <w:t xml:space="preserve"> heredero antes de que el </w:t>
      </w:r>
      <w:proofErr w:type="spellStart"/>
      <w:r w:rsidRPr="005C08BF">
        <w:rPr>
          <w:rFonts w:ascii="Book Antiqua" w:hAnsi="Book Antiqua"/>
          <w:i/>
          <w:sz w:val="28"/>
          <w:szCs w:val="28"/>
        </w:rPr>
        <w:t>dominus</w:t>
      </w:r>
      <w:proofErr w:type="spellEnd"/>
      <w:r w:rsidRPr="005C08BF">
        <w:rPr>
          <w:rFonts w:ascii="Book Antiqua" w:hAnsi="Book Antiqua"/>
          <w:i/>
          <w:sz w:val="28"/>
          <w:szCs w:val="28"/>
        </w:rPr>
        <w:t xml:space="preserve"> </w:t>
      </w:r>
      <w:r w:rsidRPr="005C08BF">
        <w:rPr>
          <w:rFonts w:ascii="Book Antiqua" w:hAnsi="Book Antiqua"/>
          <w:sz w:val="28"/>
          <w:szCs w:val="28"/>
        </w:rPr>
        <w:t xml:space="preserve">hubiese dado su </w:t>
      </w:r>
      <w:proofErr w:type="spellStart"/>
      <w:r w:rsidRPr="005C08BF">
        <w:rPr>
          <w:rFonts w:ascii="Book Antiqua" w:hAnsi="Book Antiqua"/>
          <w:i/>
          <w:sz w:val="28"/>
          <w:szCs w:val="28"/>
        </w:rPr>
        <w:t>iussum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para la aceptación de la herencia en forma de </w:t>
      </w:r>
      <w:proofErr w:type="spellStart"/>
      <w:r w:rsidRPr="005C08BF">
        <w:rPr>
          <w:rFonts w:ascii="Book Antiqua" w:hAnsi="Book Antiqua"/>
          <w:i/>
          <w:sz w:val="28"/>
          <w:szCs w:val="28"/>
        </w:rPr>
        <w:t>cretio</w:t>
      </w:r>
      <w:proofErr w:type="spellEnd"/>
      <w:r w:rsidRPr="005C08BF">
        <w:rPr>
          <w:rFonts w:ascii="Book Antiqua" w:hAnsi="Book Antiqua"/>
          <w:i/>
          <w:sz w:val="28"/>
          <w:szCs w:val="28"/>
        </w:rPr>
        <w:t>.</w:t>
      </w:r>
      <w:r w:rsidRPr="005C08BF">
        <w:rPr>
          <w:rFonts w:ascii="Book Antiqua" w:hAnsi="Book Antiqua"/>
          <w:sz w:val="28"/>
          <w:szCs w:val="28"/>
        </w:rPr>
        <w:t xml:space="preserve"> Estas afirmaciones de Gayo, ferviente sabiniano, muestran de una parte que la discusión sobre aquella ampliada </w:t>
      </w:r>
      <w:proofErr w:type="spellStart"/>
      <w:r w:rsidRPr="005C08BF">
        <w:rPr>
          <w:rFonts w:ascii="Book Antiqua" w:hAnsi="Book Antiqua"/>
          <w:i/>
          <w:sz w:val="28"/>
          <w:szCs w:val="28"/>
        </w:rPr>
        <w:t>aestimnatio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ya se practicaba en el s. I d. C. por </w:t>
      </w:r>
      <w:proofErr w:type="spellStart"/>
      <w:r w:rsidRPr="005C08BF">
        <w:rPr>
          <w:rFonts w:ascii="Book Antiqua" w:hAnsi="Book Antiqua"/>
          <w:sz w:val="28"/>
          <w:szCs w:val="28"/>
        </w:rPr>
        <w:t>Sab</w:t>
      </w:r>
      <w:proofErr w:type="spellEnd"/>
      <w:r w:rsidRPr="005C08BF">
        <w:rPr>
          <w:rFonts w:ascii="Book Antiqua" w:hAnsi="Book Antiqua"/>
          <w:sz w:val="28"/>
          <w:szCs w:val="28"/>
        </w:rPr>
        <w:t xml:space="preserve">. que a su vez se conectaba con la escuela </w:t>
      </w:r>
      <w:proofErr w:type="spellStart"/>
      <w:r w:rsidRPr="005C08BF">
        <w:rPr>
          <w:rFonts w:ascii="Book Antiqua" w:hAnsi="Book Antiqua"/>
          <w:sz w:val="28"/>
          <w:szCs w:val="28"/>
        </w:rPr>
        <w:t>muciana</w:t>
      </w:r>
      <w:proofErr w:type="spellEnd"/>
      <w:r w:rsidRPr="005C08BF">
        <w:rPr>
          <w:rFonts w:ascii="Book Antiqua" w:hAnsi="Book Antiqua"/>
          <w:sz w:val="28"/>
          <w:szCs w:val="28"/>
        </w:rPr>
        <w:t xml:space="preserve">; de otra parte la situación anticuada de Gayo respecto al estado del derecho de su época al mencionar la </w:t>
      </w:r>
      <w:proofErr w:type="spellStart"/>
      <w:r w:rsidRPr="005C08BF">
        <w:rPr>
          <w:rFonts w:ascii="Book Antiqua" w:hAnsi="Book Antiqua"/>
          <w:i/>
          <w:sz w:val="28"/>
          <w:szCs w:val="28"/>
        </w:rPr>
        <w:t>cretio</w:t>
      </w:r>
      <w:proofErr w:type="spellEnd"/>
      <w:r w:rsidRPr="005C08BF">
        <w:rPr>
          <w:rStyle w:val="Refdenotaalpie"/>
          <w:rFonts w:ascii="Book Antiqua" w:hAnsi="Book Antiqua"/>
          <w:sz w:val="28"/>
          <w:szCs w:val="28"/>
        </w:rPr>
        <w:footnoteReference w:id="33"/>
      </w:r>
      <w:r w:rsidRPr="005C08BF">
        <w:rPr>
          <w:rFonts w:ascii="Book Antiqua" w:hAnsi="Book Antiqua"/>
          <w:i/>
          <w:sz w:val="28"/>
          <w:szCs w:val="28"/>
        </w:rPr>
        <w:t xml:space="preserve">, </w:t>
      </w:r>
      <w:r w:rsidRPr="005C08BF">
        <w:rPr>
          <w:rFonts w:ascii="Book Antiqua" w:hAnsi="Book Antiqua"/>
          <w:sz w:val="28"/>
          <w:szCs w:val="28"/>
        </w:rPr>
        <w:t xml:space="preserve">modo formal primitivo de aceptación de la herencia  junto a la discutida </w:t>
      </w:r>
      <w:proofErr w:type="spellStart"/>
      <w:r w:rsidRPr="005C08BF">
        <w:rPr>
          <w:rFonts w:ascii="Book Antiqua" w:hAnsi="Book Antiqua"/>
          <w:i/>
          <w:sz w:val="28"/>
          <w:szCs w:val="28"/>
        </w:rPr>
        <w:t>usucapio</w:t>
      </w:r>
      <w:proofErr w:type="spellEnd"/>
      <w:r w:rsidRPr="005C08BF">
        <w:rPr>
          <w:rFonts w:ascii="Book Antiqua" w:hAnsi="Book Antiqua"/>
          <w:i/>
          <w:sz w:val="28"/>
          <w:szCs w:val="28"/>
        </w:rPr>
        <w:t xml:space="preserve"> pro herede</w:t>
      </w:r>
      <w:r w:rsidRPr="005C08BF">
        <w:rPr>
          <w:rStyle w:val="Refdenotaalpie"/>
          <w:rFonts w:ascii="Book Antiqua" w:hAnsi="Book Antiqua"/>
          <w:i/>
          <w:sz w:val="28"/>
          <w:szCs w:val="28"/>
        </w:rPr>
        <w:footnoteReference w:id="34"/>
      </w:r>
      <w:r w:rsidRPr="005C08BF">
        <w:rPr>
          <w:rFonts w:ascii="Book Antiqua" w:hAnsi="Book Antiqua"/>
          <w:i/>
          <w:sz w:val="28"/>
          <w:szCs w:val="28"/>
        </w:rPr>
        <w:t xml:space="preserve"> </w:t>
      </w:r>
      <w:r w:rsidRPr="005C08BF">
        <w:rPr>
          <w:rFonts w:ascii="Book Antiqua" w:hAnsi="Book Antiqua"/>
          <w:sz w:val="28"/>
          <w:szCs w:val="28"/>
        </w:rPr>
        <w:t xml:space="preserve">que </w:t>
      </w:r>
      <w:r w:rsidRPr="005C08BF">
        <w:rPr>
          <w:rFonts w:ascii="Book Antiqua" w:hAnsi="Book Antiqua"/>
          <w:sz w:val="28"/>
          <w:szCs w:val="28"/>
        </w:rPr>
        <w:lastRenderedPageBreak/>
        <w:t xml:space="preserve">ya habían sido </w:t>
      </w:r>
      <w:proofErr w:type="spellStart"/>
      <w:r w:rsidRPr="005C08BF">
        <w:rPr>
          <w:rFonts w:ascii="Book Antiqua" w:hAnsi="Book Antiqua"/>
          <w:sz w:val="28"/>
          <w:szCs w:val="28"/>
        </w:rPr>
        <w:t>sustituídas</w:t>
      </w:r>
      <w:proofErr w:type="spellEnd"/>
      <w:r w:rsidRPr="005C08BF">
        <w:rPr>
          <w:rFonts w:ascii="Book Antiqua" w:hAnsi="Book Antiqua"/>
          <w:sz w:val="28"/>
          <w:szCs w:val="28"/>
        </w:rPr>
        <w:t xml:space="preserve"> por la </w:t>
      </w:r>
      <w:r w:rsidRPr="005C08BF">
        <w:rPr>
          <w:rFonts w:ascii="Book Antiqua" w:hAnsi="Book Antiqua"/>
          <w:i/>
          <w:sz w:val="28"/>
          <w:szCs w:val="28"/>
        </w:rPr>
        <w:t xml:space="preserve">pro herede </w:t>
      </w:r>
      <w:proofErr w:type="spellStart"/>
      <w:r w:rsidRPr="005C08BF">
        <w:rPr>
          <w:rFonts w:ascii="Book Antiqua" w:hAnsi="Book Antiqua"/>
          <w:i/>
          <w:sz w:val="28"/>
          <w:szCs w:val="28"/>
        </w:rPr>
        <w:t>gestio</w:t>
      </w:r>
      <w:proofErr w:type="spellEnd"/>
      <w:r w:rsidRPr="005C08BF">
        <w:rPr>
          <w:rStyle w:val="Refdenotaalpie"/>
          <w:rFonts w:ascii="Book Antiqua" w:hAnsi="Book Antiqua"/>
          <w:i/>
          <w:sz w:val="28"/>
          <w:szCs w:val="28"/>
        </w:rPr>
        <w:footnoteReference w:id="35"/>
      </w:r>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aditio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incluso la </w:t>
      </w:r>
      <w:proofErr w:type="spellStart"/>
      <w:r w:rsidRPr="005C08BF">
        <w:rPr>
          <w:rFonts w:ascii="Book Antiqua" w:hAnsi="Book Antiqua"/>
          <w:i/>
          <w:sz w:val="28"/>
          <w:szCs w:val="28"/>
        </w:rPr>
        <w:t>aditio</w:t>
      </w:r>
      <w:proofErr w:type="spellEnd"/>
      <w:r w:rsidRPr="005C08BF">
        <w:rPr>
          <w:rFonts w:ascii="Book Antiqua" w:hAnsi="Book Antiqua"/>
          <w:i/>
          <w:sz w:val="28"/>
          <w:szCs w:val="28"/>
        </w:rPr>
        <w:t xml:space="preserve"> nuda </w:t>
      </w:r>
      <w:proofErr w:type="spellStart"/>
      <w:r w:rsidRPr="005C08BF">
        <w:rPr>
          <w:rFonts w:ascii="Book Antiqua" w:hAnsi="Book Antiqua"/>
          <w:i/>
          <w:sz w:val="28"/>
          <w:szCs w:val="28"/>
        </w:rPr>
        <w:t>voluntate</w:t>
      </w:r>
      <w:proofErr w:type="spellEnd"/>
      <w:r w:rsidRPr="005C08BF">
        <w:rPr>
          <w:rStyle w:val="Refdenotaalpie"/>
          <w:rFonts w:ascii="Book Antiqua" w:hAnsi="Book Antiqua"/>
          <w:i/>
          <w:sz w:val="28"/>
          <w:szCs w:val="28"/>
        </w:rPr>
        <w:footnoteReference w:id="36"/>
      </w:r>
      <w:r w:rsidRPr="005C08BF">
        <w:rPr>
          <w:rFonts w:ascii="Book Antiqua" w:hAnsi="Book Antiqua"/>
          <w:i/>
          <w:sz w:val="28"/>
          <w:szCs w:val="28"/>
        </w:rPr>
        <w:t>.</w:t>
      </w:r>
    </w:p>
    <w:p w14:paraId="31436644" w14:textId="77777777" w:rsidR="000741D0" w:rsidRPr="005C08BF"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La moderna ciencia romanística se ha centrado de modo especial en distinguir las distintas acciones aquilianas (</w:t>
      </w:r>
      <w:proofErr w:type="spellStart"/>
      <w:r w:rsidRPr="005C08BF">
        <w:rPr>
          <w:rFonts w:ascii="Book Antiqua" w:hAnsi="Book Antiqua"/>
          <w:i/>
          <w:sz w:val="28"/>
          <w:szCs w:val="28"/>
        </w:rPr>
        <w:t>directae</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utiles</w:t>
      </w:r>
      <w:proofErr w:type="spellEnd"/>
      <w:r w:rsidRPr="005C08BF">
        <w:rPr>
          <w:rFonts w:ascii="Book Antiqua" w:hAnsi="Book Antiqua"/>
          <w:i/>
          <w:sz w:val="28"/>
          <w:szCs w:val="28"/>
        </w:rPr>
        <w:t xml:space="preserve">, ad </w:t>
      </w:r>
      <w:proofErr w:type="spellStart"/>
      <w:r w:rsidRPr="005C08BF">
        <w:rPr>
          <w:rFonts w:ascii="Book Antiqua" w:hAnsi="Book Antiqua"/>
          <w:i/>
          <w:sz w:val="28"/>
          <w:szCs w:val="28"/>
        </w:rPr>
        <w:t>exemplum</w:t>
      </w:r>
      <w:proofErr w:type="spellEnd"/>
      <w:r w:rsidRPr="005C08BF">
        <w:rPr>
          <w:rFonts w:ascii="Book Antiqua" w:hAnsi="Book Antiqua"/>
          <w:sz w:val="28"/>
          <w:szCs w:val="28"/>
        </w:rPr>
        <w:t xml:space="preserve">) tratando de precisar la que fuese aplicable en cada momento. En mi opinión las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las </w:t>
      </w:r>
      <w:proofErr w:type="spellStart"/>
      <w:r w:rsidRPr="005C08BF">
        <w:rPr>
          <w:rFonts w:ascii="Book Antiqua" w:hAnsi="Book Antiqua"/>
          <w:i/>
          <w:sz w:val="28"/>
          <w:szCs w:val="28"/>
        </w:rPr>
        <w:t>utiles</w:t>
      </w:r>
      <w:proofErr w:type="spellEnd"/>
      <w:r w:rsidRPr="005C08BF">
        <w:rPr>
          <w:rFonts w:ascii="Book Antiqua" w:hAnsi="Book Antiqua"/>
          <w:i/>
          <w:sz w:val="28"/>
          <w:szCs w:val="28"/>
        </w:rPr>
        <w:t xml:space="preserve"> </w:t>
      </w:r>
      <w:r w:rsidRPr="005C08BF">
        <w:rPr>
          <w:rFonts w:ascii="Book Antiqua" w:hAnsi="Book Antiqua"/>
          <w:sz w:val="28"/>
          <w:szCs w:val="28"/>
        </w:rPr>
        <w:t>eran intercambiables en época clásica, proponiendo la sistemática justinianea (</w:t>
      </w:r>
      <w:proofErr w:type="spellStart"/>
      <w:r w:rsidRPr="005C08BF">
        <w:rPr>
          <w:rFonts w:ascii="Book Antiqua" w:hAnsi="Book Antiqua"/>
          <w:sz w:val="28"/>
          <w:szCs w:val="28"/>
        </w:rPr>
        <w:t>IJ</w:t>
      </w:r>
      <w:proofErr w:type="spellEnd"/>
      <w:r w:rsidRPr="005C08BF">
        <w:rPr>
          <w:rFonts w:ascii="Book Antiqua" w:hAnsi="Book Antiqua"/>
          <w:sz w:val="28"/>
          <w:szCs w:val="28"/>
        </w:rPr>
        <w:t xml:space="preserve"> 4,3,15) criterios generales para distinguir las acciones aquilianas, fundamentalmente las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las </w:t>
      </w:r>
      <w:proofErr w:type="spellStart"/>
      <w:r w:rsidRPr="005C08BF">
        <w:rPr>
          <w:rFonts w:ascii="Book Antiqua" w:hAnsi="Book Antiqua"/>
          <w:i/>
          <w:sz w:val="28"/>
          <w:szCs w:val="28"/>
        </w:rPr>
        <w:t>utiles</w:t>
      </w:r>
      <w:proofErr w:type="spellEnd"/>
      <w:r w:rsidRPr="005C08BF">
        <w:rPr>
          <w:rStyle w:val="Refdenotaalpie"/>
          <w:rFonts w:ascii="Book Antiqua" w:hAnsi="Book Antiqua"/>
          <w:i/>
          <w:sz w:val="28"/>
          <w:szCs w:val="28"/>
        </w:rPr>
        <w:footnoteReference w:id="37"/>
      </w:r>
      <w:r w:rsidRPr="005C08BF">
        <w:rPr>
          <w:rFonts w:ascii="Book Antiqua" w:hAnsi="Book Antiqua"/>
          <w:i/>
          <w:sz w:val="28"/>
          <w:szCs w:val="28"/>
        </w:rPr>
        <w:t xml:space="preserve">. </w:t>
      </w:r>
      <w:r w:rsidRPr="005C08BF">
        <w:rPr>
          <w:rFonts w:ascii="Book Antiqua" w:hAnsi="Book Antiqua"/>
          <w:sz w:val="28"/>
          <w:szCs w:val="28"/>
        </w:rPr>
        <w:t xml:space="preserve">En esta sede centraré mi atención sobre la concurrencia, colisiones, paralelismos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iniuriarum</w:t>
      </w:r>
      <w:proofErr w:type="spellEnd"/>
      <w:r w:rsidRPr="005C08BF">
        <w:rPr>
          <w:rFonts w:ascii="Book Antiqua" w:hAnsi="Book Antiqua"/>
          <w:i/>
          <w:sz w:val="28"/>
          <w:szCs w:val="28"/>
        </w:rPr>
        <w:t>.</w:t>
      </w:r>
    </w:p>
    <w:p w14:paraId="01B71B05" w14:textId="77777777" w:rsidR="000741D0" w:rsidRPr="005C08BF" w:rsidRDefault="000741D0" w:rsidP="000741D0">
      <w:pPr>
        <w:spacing w:line="360" w:lineRule="auto"/>
        <w:ind w:firstLine="360"/>
        <w:jc w:val="both"/>
        <w:rPr>
          <w:rFonts w:ascii="Book Antiqua" w:hAnsi="Book Antiqua"/>
          <w:i/>
          <w:sz w:val="28"/>
          <w:szCs w:val="28"/>
        </w:rPr>
      </w:pPr>
    </w:p>
    <w:p w14:paraId="689439E6" w14:textId="77777777" w:rsidR="000741D0" w:rsidRPr="005C08BF" w:rsidRDefault="000741D0" w:rsidP="000741D0">
      <w:pPr>
        <w:pStyle w:val="Prrafodelista"/>
        <w:numPr>
          <w:ilvl w:val="0"/>
          <w:numId w:val="7"/>
        </w:numPr>
        <w:spacing w:line="360" w:lineRule="auto"/>
        <w:jc w:val="both"/>
        <w:rPr>
          <w:rFonts w:ascii="Book Antiqua" w:hAnsi="Book Antiqua"/>
          <w:sz w:val="28"/>
          <w:szCs w:val="28"/>
        </w:rPr>
      </w:pPr>
      <w:r w:rsidRPr="005C08BF">
        <w:rPr>
          <w:rFonts w:ascii="Book Antiqua" w:hAnsi="Book Antiqua"/>
          <w:sz w:val="28"/>
          <w:szCs w:val="28"/>
        </w:rPr>
        <w:t xml:space="preserve">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w:t>
      </w:r>
    </w:p>
    <w:p w14:paraId="197E1768" w14:textId="77777777" w:rsidR="000741D0" w:rsidRDefault="000741D0" w:rsidP="000741D0">
      <w:pPr>
        <w:spacing w:line="360" w:lineRule="auto"/>
        <w:ind w:firstLine="348"/>
        <w:jc w:val="both"/>
        <w:rPr>
          <w:rFonts w:ascii="Book Antiqua" w:hAnsi="Book Antiqua"/>
          <w:i/>
          <w:sz w:val="28"/>
          <w:szCs w:val="28"/>
        </w:rPr>
      </w:pPr>
      <w:r w:rsidRPr="005C08BF">
        <w:rPr>
          <w:rFonts w:ascii="Book Antiqua" w:hAnsi="Book Antiqua"/>
          <w:sz w:val="28"/>
          <w:szCs w:val="28"/>
        </w:rPr>
        <w:t xml:space="preserve">La noción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tal como había sido perfilada en las XII </w:t>
      </w:r>
      <w:proofErr w:type="spellStart"/>
      <w:r w:rsidRPr="005C08BF">
        <w:rPr>
          <w:rFonts w:ascii="Book Antiqua" w:hAnsi="Book Antiqua"/>
          <w:sz w:val="28"/>
          <w:szCs w:val="28"/>
        </w:rPr>
        <w:t>Tab</w:t>
      </w:r>
      <w:proofErr w:type="spellEnd"/>
      <w:r w:rsidRPr="005C08BF">
        <w:rPr>
          <w:rFonts w:ascii="Book Antiqua" w:hAnsi="Book Antiqua"/>
          <w:sz w:val="28"/>
          <w:szCs w:val="28"/>
        </w:rPr>
        <w:t>. se fue ampliando</w:t>
      </w:r>
      <w:r w:rsidRPr="005C08BF">
        <w:rPr>
          <w:rStyle w:val="Refdenotaalpie"/>
          <w:rFonts w:ascii="Book Antiqua" w:hAnsi="Book Antiqua"/>
          <w:sz w:val="28"/>
          <w:szCs w:val="28"/>
        </w:rPr>
        <w:footnoteReference w:id="38"/>
      </w:r>
      <w:r w:rsidRPr="005C08BF">
        <w:rPr>
          <w:rFonts w:ascii="Book Antiqua" w:hAnsi="Book Antiqua"/>
          <w:sz w:val="28"/>
          <w:szCs w:val="28"/>
        </w:rPr>
        <w:t xml:space="preserve"> por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jurisprudencial en los tiempos republicanos y no menor fue la ampliación conceptual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lastRenderedPageBreak/>
        <w:t>iniuria</w:t>
      </w:r>
      <w:proofErr w:type="spellEnd"/>
      <w:r w:rsidRPr="005C08BF">
        <w:rPr>
          <w:rFonts w:ascii="Book Antiqua" w:hAnsi="Book Antiqua"/>
          <w:i/>
          <w:sz w:val="28"/>
          <w:szCs w:val="28"/>
        </w:rPr>
        <w:t xml:space="preserve"> datum</w:t>
      </w:r>
      <w:r w:rsidRPr="005C08BF">
        <w:rPr>
          <w:rFonts w:ascii="Book Antiqua" w:hAnsi="Book Antiqua"/>
          <w:sz w:val="28"/>
          <w:szCs w:val="28"/>
        </w:rPr>
        <w:t xml:space="preserve"> a</w:t>
      </w:r>
      <w:r w:rsidRPr="005C08BF">
        <w:rPr>
          <w:rFonts w:ascii="Book Antiqua" w:hAnsi="Book Antiqua"/>
          <w:i/>
          <w:sz w:val="28"/>
          <w:szCs w:val="28"/>
        </w:rPr>
        <w:t xml:space="preserve"> </w:t>
      </w:r>
      <w:r w:rsidRPr="005C08BF">
        <w:rPr>
          <w:rFonts w:ascii="Book Antiqua" w:hAnsi="Book Antiqua"/>
          <w:sz w:val="28"/>
          <w:szCs w:val="28"/>
        </w:rPr>
        <w:t>partir del texto originario de la</w:t>
      </w:r>
      <w:r w:rsidRPr="005C08BF">
        <w:rPr>
          <w:rFonts w:ascii="Book Antiqua" w:hAnsi="Book Antiqua"/>
          <w:i/>
          <w:sz w:val="28"/>
          <w:szCs w:val="28"/>
        </w:rPr>
        <w:t xml:space="preserve"> 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tal como informa Gayo 3,210 y 219</w:t>
      </w:r>
      <w:r w:rsidRPr="005C08BF">
        <w:rPr>
          <w:rStyle w:val="Refdenotaalpie"/>
          <w:rFonts w:ascii="Book Antiqua" w:hAnsi="Book Antiqua"/>
          <w:sz w:val="28"/>
          <w:szCs w:val="28"/>
        </w:rPr>
        <w:footnoteReference w:id="39"/>
      </w:r>
      <w:r w:rsidRPr="005C08BF">
        <w:rPr>
          <w:rFonts w:ascii="Book Antiqua" w:hAnsi="Book Antiqua"/>
          <w:sz w:val="28"/>
          <w:szCs w:val="28"/>
        </w:rPr>
        <w:t xml:space="preserve">. </w:t>
      </w:r>
      <w:r w:rsidRPr="005C08BF">
        <w:rPr>
          <w:rFonts w:ascii="Book Antiqua" w:hAnsi="Book Antiqua"/>
          <w:sz w:val="28"/>
          <w:szCs w:val="28"/>
          <w:lang w:val="en-US"/>
        </w:rPr>
        <w:t xml:space="preserve">En </w:t>
      </w:r>
      <w:proofErr w:type="spellStart"/>
      <w:r w:rsidRPr="005C08BF">
        <w:rPr>
          <w:rFonts w:ascii="Book Antiqua" w:hAnsi="Book Antiqua"/>
          <w:sz w:val="28"/>
          <w:szCs w:val="28"/>
          <w:lang w:val="en-US"/>
        </w:rPr>
        <w:t>opinión</w:t>
      </w:r>
      <w:proofErr w:type="spellEnd"/>
      <w:r w:rsidRPr="005C08BF">
        <w:rPr>
          <w:rFonts w:ascii="Book Antiqua" w:hAnsi="Book Antiqua"/>
          <w:sz w:val="28"/>
          <w:szCs w:val="28"/>
          <w:lang w:val="en-US"/>
        </w:rPr>
        <w:t xml:space="preserve"> de Zimmermann</w:t>
      </w:r>
      <w:r w:rsidRPr="005C08BF">
        <w:rPr>
          <w:rStyle w:val="Refdenotaalpie"/>
          <w:rFonts w:ascii="Book Antiqua" w:hAnsi="Book Antiqua"/>
          <w:sz w:val="28"/>
          <w:szCs w:val="28"/>
        </w:rPr>
        <w:footnoteReference w:id="40"/>
      </w:r>
      <w:r w:rsidRPr="005C08BF">
        <w:rPr>
          <w:rFonts w:ascii="Book Antiqua" w:hAnsi="Book Antiqua"/>
          <w:sz w:val="28"/>
          <w:szCs w:val="28"/>
          <w:lang w:val="en-US"/>
        </w:rPr>
        <w:t xml:space="preserve"> “</w:t>
      </w:r>
      <w:r w:rsidRPr="005C08BF">
        <w:rPr>
          <w:rFonts w:ascii="Book Antiqua" w:hAnsi="Book Antiqua"/>
          <w:i/>
          <w:sz w:val="28"/>
          <w:szCs w:val="28"/>
          <w:lang w:val="en-US"/>
        </w:rPr>
        <w:t xml:space="preserve">furtum </w:t>
      </w:r>
      <w:r w:rsidRPr="005C08BF">
        <w:rPr>
          <w:rFonts w:ascii="Book Antiqua" w:hAnsi="Book Antiqua"/>
          <w:sz w:val="28"/>
          <w:szCs w:val="28"/>
          <w:lang w:val="en-US"/>
        </w:rPr>
        <w:t xml:space="preserve">and </w:t>
      </w:r>
      <w:r w:rsidRPr="005C08BF">
        <w:rPr>
          <w:rFonts w:ascii="Book Antiqua" w:hAnsi="Book Antiqua"/>
          <w:i/>
          <w:sz w:val="28"/>
          <w:szCs w:val="28"/>
          <w:lang w:val="en-US"/>
        </w:rPr>
        <w:t xml:space="preserve">damnum </w:t>
      </w:r>
      <w:proofErr w:type="spellStart"/>
      <w:r w:rsidRPr="005C08BF">
        <w:rPr>
          <w:rFonts w:ascii="Book Antiqua" w:hAnsi="Book Antiqua"/>
          <w:i/>
          <w:sz w:val="28"/>
          <w:szCs w:val="28"/>
          <w:lang w:val="en-US"/>
        </w:rPr>
        <w:t>iniuria</w:t>
      </w:r>
      <w:proofErr w:type="spellEnd"/>
      <w:r w:rsidRPr="005C08BF">
        <w:rPr>
          <w:rFonts w:ascii="Book Antiqua" w:hAnsi="Book Antiqua"/>
          <w:i/>
          <w:sz w:val="28"/>
          <w:szCs w:val="28"/>
          <w:lang w:val="en-US"/>
        </w:rPr>
        <w:t xml:space="preserve"> datum </w:t>
      </w:r>
      <w:r w:rsidRPr="005C08BF">
        <w:rPr>
          <w:rFonts w:ascii="Book Antiqua" w:hAnsi="Book Antiqua"/>
          <w:sz w:val="28"/>
          <w:szCs w:val="28"/>
          <w:lang w:val="en-US"/>
        </w:rPr>
        <w:t xml:space="preserve">were, after all, the two principal offences against the property, and the scope of </w:t>
      </w:r>
      <w:r w:rsidRPr="005C08BF">
        <w:rPr>
          <w:rFonts w:ascii="Book Antiqua" w:hAnsi="Book Antiqua"/>
          <w:i/>
          <w:sz w:val="28"/>
          <w:szCs w:val="28"/>
          <w:lang w:val="en-US"/>
        </w:rPr>
        <w:t xml:space="preserve">damnum </w:t>
      </w:r>
      <w:proofErr w:type="spellStart"/>
      <w:r w:rsidRPr="005C08BF">
        <w:rPr>
          <w:rFonts w:ascii="Book Antiqua" w:hAnsi="Book Antiqua"/>
          <w:i/>
          <w:sz w:val="28"/>
          <w:szCs w:val="28"/>
          <w:lang w:val="en-US"/>
        </w:rPr>
        <w:t>iniuria</w:t>
      </w:r>
      <w:proofErr w:type="spellEnd"/>
      <w:r w:rsidRPr="005C08BF">
        <w:rPr>
          <w:rFonts w:ascii="Book Antiqua" w:hAnsi="Book Antiqua"/>
          <w:i/>
          <w:sz w:val="28"/>
          <w:szCs w:val="28"/>
          <w:lang w:val="en-US"/>
        </w:rPr>
        <w:t xml:space="preserve"> datum </w:t>
      </w:r>
      <w:r w:rsidRPr="005C08BF">
        <w:rPr>
          <w:rFonts w:ascii="Book Antiqua" w:hAnsi="Book Antiqua"/>
          <w:sz w:val="28"/>
          <w:szCs w:val="28"/>
          <w:lang w:val="en-US"/>
        </w:rPr>
        <w:t xml:space="preserve">was fairly rigidly determined by the provisions of the </w:t>
      </w:r>
      <w:r w:rsidRPr="005C08BF">
        <w:rPr>
          <w:rFonts w:ascii="Book Antiqua" w:hAnsi="Book Antiqua"/>
          <w:i/>
          <w:sz w:val="28"/>
          <w:szCs w:val="28"/>
          <w:lang w:val="en-US"/>
        </w:rPr>
        <w:t xml:space="preserve">Lex </w:t>
      </w:r>
      <w:proofErr w:type="spellStart"/>
      <w:r w:rsidRPr="005C08BF">
        <w:rPr>
          <w:rFonts w:ascii="Book Antiqua" w:hAnsi="Book Antiqua"/>
          <w:i/>
          <w:sz w:val="28"/>
          <w:szCs w:val="28"/>
          <w:lang w:val="en-US"/>
        </w:rPr>
        <w:t>Aquilia</w:t>
      </w:r>
      <w:proofErr w:type="spellEnd"/>
      <w:r w:rsidRPr="005C08BF">
        <w:rPr>
          <w:rFonts w:ascii="Book Antiqua" w:hAnsi="Book Antiqua"/>
          <w:sz w:val="28"/>
          <w:szCs w:val="28"/>
          <w:lang w:val="en-US"/>
        </w:rPr>
        <w:t xml:space="preserve"> (</w:t>
      </w:r>
      <w:proofErr w:type="spellStart"/>
      <w:r w:rsidRPr="005C08BF">
        <w:rPr>
          <w:rFonts w:ascii="Book Antiqua" w:hAnsi="Book Antiqua"/>
          <w:sz w:val="28"/>
          <w:szCs w:val="28"/>
          <w:lang w:val="en-US"/>
        </w:rPr>
        <w:t>Gayo</w:t>
      </w:r>
      <w:proofErr w:type="spellEnd"/>
      <w:r w:rsidRPr="005C08BF">
        <w:rPr>
          <w:rFonts w:ascii="Book Antiqua" w:hAnsi="Book Antiqua"/>
          <w:sz w:val="28"/>
          <w:szCs w:val="28"/>
          <w:lang w:val="en-US"/>
        </w:rPr>
        <w:t xml:space="preserve"> 3,195). That it was to the as yet undefined notion of </w:t>
      </w:r>
      <w:r w:rsidRPr="005C08BF">
        <w:rPr>
          <w:rFonts w:ascii="Book Antiqua" w:hAnsi="Book Antiqua"/>
          <w:i/>
          <w:sz w:val="28"/>
          <w:szCs w:val="28"/>
          <w:lang w:val="en-US"/>
        </w:rPr>
        <w:t xml:space="preserve">furtum </w:t>
      </w:r>
      <w:r w:rsidRPr="005C08BF">
        <w:rPr>
          <w:rFonts w:ascii="Book Antiqua" w:hAnsi="Book Antiqua"/>
          <w:sz w:val="28"/>
          <w:szCs w:val="28"/>
          <w:lang w:val="en-US"/>
        </w:rPr>
        <w:t xml:space="preserve">that one tended to turn when a property related offence occurred that deserved to be punished, </w:t>
      </w:r>
      <w:proofErr w:type="spellStart"/>
      <w:r w:rsidRPr="005C08BF">
        <w:rPr>
          <w:rFonts w:ascii="Book Antiqua" w:hAnsi="Book Antiqua"/>
          <w:sz w:val="28"/>
          <w:szCs w:val="28"/>
          <w:lang w:val="en-US"/>
        </w:rPr>
        <w:t>whitout</w:t>
      </w:r>
      <w:proofErr w:type="spellEnd"/>
      <w:r w:rsidRPr="005C08BF">
        <w:rPr>
          <w:rFonts w:ascii="Book Antiqua" w:hAnsi="Book Antiqua"/>
          <w:sz w:val="28"/>
          <w:szCs w:val="28"/>
          <w:lang w:val="en-US"/>
        </w:rPr>
        <w:t xml:space="preserve"> </w:t>
      </w:r>
      <w:proofErr w:type="spellStart"/>
      <w:r w:rsidRPr="005C08BF">
        <w:rPr>
          <w:rFonts w:ascii="Book Antiqua" w:hAnsi="Book Antiqua"/>
          <w:sz w:val="28"/>
          <w:szCs w:val="28"/>
          <w:lang w:val="en-US"/>
        </w:rPr>
        <w:t>howewer</w:t>
      </w:r>
      <w:proofErr w:type="spellEnd"/>
      <w:r w:rsidRPr="005C08BF">
        <w:rPr>
          <w:rFonts w:ascii="Book Antiqua" w:hAnsi="Book Antiqua"/>
          <w:sz w:val="28"/>
          <w:szCs w:val="28"/>
          <w:lang w:val="en-US"/>
        </w:rPr>
        <w:t xml:space="preserve">, strictly speaking, fitting the requirements of either </w:t>
      </w:r>
      <w:proofErr w:type="gramStart"/>
      <w:r w:rsidRPr="005C08BF">
        <w:rPr>
          <w:rFonts w:ascii="Book Antiqua" w:hAnsi="Book Antiqua"/>
          <w:sz w:val="28"/>
          <w:szCs w:val="28"/>
          <w:lang w:val="en-US"/>
        </w:rPr>
        <w:t>of  these</w:t>
      </w:r>
      <w:proofErr w:type="gramEnd"/>
      <w:r w:rsidRPr="005C08BF">
        <w:rPr>
          <w:rFonts w:ascii="Book Antiqua" w:hAnsi="Book Antiqua"/>
          <w:sz w:val="28"/>
          <w:szCs w:val="28"/>
          <w:lang w:val="en-US"/>
        </w:rPr>
        <w:t xml:space="preserve"> delicts”. </w:t>
      </w:r>
      <w:r w:rsidRPr="005C08BF">
        <w:rPr>
          <w:rFonts w:ascii="Book Antiqua" w:hAnsi="Book Antiqua"/>
          <w:sz w:val="28"/>
          <w:szCs w:val="28"/>
        </w:rPr>
        <w:t>Hay ciertamente una “</w:t>
      </w:r>
      <w:proofErr w:type="spellStart"/>
      <w:r w:rsidRPr="005C08BF">
        <w:rPr>
          <w:rFonts w:ascii="Book Antiqua" w:hAnsi="Book Antiqua"/>
          <w:sz w:val="28"/>
          <w:szCs w:val="28"/>
        </w:rPr>
        <w:t>borderline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between</w:t>
      </w:r>
      <w:proofErr w:type="spellEnd"/>
      <w:r w:rsidRPr="005C08BF">
        <w:rPr>
          <w:rFonts w:ascii="Book Antiqua" w:hAnsi="Book Antiqua"/>
          <w:sz w:val="28"/>
          <w:szCs w:val="28"/>
        </w:rPr>
        <w:t xml:space="preserv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r w:rsidRPr="005C08BF">
        <w:rPr>
          <w:rFonts w:ascii="Book Antiqua" w:hAnsi="Book Antiqua"/>
          <w:sz w:val="28"/>
          <w:szCs w:val="28"/>
          <w:u w:val="single"/>
        </w:rPr>
        <w:t xml:space="preserve">lex </w:t>
      </w:r>
      <w:proofErr w:type="spellStart"/>
      <w:r w:rsidRPr="005C08BF">
        <w:rPr>
          <w:rFonts w:ascii="Book Antiqua" w:hAnsi="Book Antiqua"/>
          <w:sz w:val="28"/>
          <w:szCs w:val="28"/>
          <w:u w:val="single"/>
        </w:rPr>
        <w:t>Aq</w:t>
      </w:r>
      <w:proofErr w:type="spellEnd"/>
      <w:r w:rsidRPr="005C08BF">
        <w:rPr>
          <w:rFonts w:ascii="Book Antiqua" w:hAnsi="Book Antiqua"/>
          <w:sz w:val="28"/>
          <w:szCs w:val="28"/>
          <w:u w:val="single"/>
        </w:rPr>
        <w:t>. aludida por Zimmermann</w:t>
      </w:r>
      <w:r w:rsidRPr="005C08BF">
        <w:rPr>
          <w:rStyle w:val="Refdenotaalpie"/>
          <w:rFonts w:ascii="Book Antiqua" w:hAnsi="Book Antiqua"/>
          <w:sz w:val="28"/>
          <w:szCs w:val="28"/>
        </w:rPr>
        <w:footnoteReference w:id="41"/>
      </w:r>
      <w:r w:rsidRPr="005C08BF">
        <w:rPr>
          <w:rFonts w:ascii="Book Antiqua" w:hAnsi="Book Antiqua"/>
          <w:sz w:val="28"/>
          <w:szCs w:val="28"/>
          <w:u w:val="single"/>
        </w:rPr>
        <w:t>: “</w:t>
      </w:r>
      <w:proofErr w:type="spellStart"/>
      <w:r w:rsidRPr="005C08BF">
        <w:rPr>
          <w:rFonts w:ascii="Book Antiqua" w:hAnsi="Book Antiqua"/>
          <w:sz w:val="28"/>
          <w:szCs w:val="28"/>
          <w:u w:val="single"/>
        </w:rPr>
        <w:t>were</w:t>
      </w:r>
      <w:proofErr w:type="spellEnd"/>
      <w:r w:rsidRPr="005C08BF">
        <w:rPr>
          <w:rFonts w:ascii="Book Antiqua" w:hAnsi="Book Antiqua"/>
          <w:sz w:val="28"/>
          <w:szCs w:val="28"/>
          <w:u w:val="single"/>
        </w:rPr>
        <w:t xml:space="preserve"> cases </w:t>
      </w:r>
      <w:proofErr w:type="spellStart"/>
      <w:r w:rsidRPr="005C08BF">
        <w:rPr>
          <w:rFonts w:ascii="Book Antiqua" w:hAnsi="Book Antiqua"/>
          <w:sz w:val="28"/>
          <w:szCs w:val="28"/>
          <w:u w:val="single"/>
        </w:rPr>
        <w:t>involving</w:t>
      </w:r>
      <w:proofErr w:type="spellEnd"/>
      <w:r w:rsidRPr="005C08BF">
        <w:rPr>
          <w:rFonts w:ascii="Book Antiqua" w:hAnsi="Book Antiqua"/>
          <w:sz w:val="28"/>
          <w:szCs w:val="28"/>
          <w:u w:val="single"/>
        </w:rPr>
        <w:t xml:space="preserve"> </w:t>
      </w:r>
      <w:proofErr w:type="spellStart"/>
      <w:r w:rsidRPr="005C08BF">
        <w:rPr>
          <w:rFonts w:ascii="Book Antiqua" w:hAnsi="Book Antiqua"/>
          <w:sz w:val="28"/>
          <w:szCs w:val="28"/>
          <w:u w:val="single"/>
        </w:rPr>
        <w:t>the</w:t>
      </w:r>
      <w:proofErr w:type="spellEnd"/>
      <w:r w:rsidRPr="005C08BF">
        <w:rPr>
          <w:rFonts w:ascii="Book Antiqua" w:hAnsi="Book Antiqua"/>
          <w:sz w:val="28"/>
          <w:szCs w:val="28"/>
          <w:u w:val="single"/>
        </w:rPr>
        <w:t xml:space="preserve"> </w:t>
      </w:r>
      <w:proofErr w:type="spellStart"/>
      <w:r w:rsidRPr="005C08BF">
        <w:rPr>
          <w:rFonts w:ascii="Book Antiqua" w:hAnsi="Book Antiqua"/>
          <w:sz w:val="28"/>
          <w:szCs w:val="28"/>
          <w:u w:val="single"/>
        </w:rPr>
        <w:t>defacing</w:t>
      </w:r>
      <w:proofErr w:type="spellEnd"/>
      <w:r w:rsidRPr="005C08BF">
        <w:rPr>
          <w:rFonts w:ascii="Book Antiqua" w:hAnsi="Book Antiqua"/>
          <w:sz w:val="28"/>
          <w:szCs w:val="28"/>
          <w:u w:val="single"/>
        </w:rPr>
        <w:t xml:space="preserve"> </w:t>
      </w:r>
      <w:proofErr w:type="spellStart"/>
      <w:r w:rsidRPr="005C08BF">
        <w:rPr>
          <w:rFonts w:ascii="Book Antiqua" w:hAnsi="Book Antiqua"/>
          <w:sz w:val="28"/>
          <w:szCs w:val="28"/>
          <w:u w:val="single"/>
        </w:rPr>
        <w:t>of</w:t>
      </w:r>
      <w:proofErr w:type="spellEnd"/>
      <w:r w:rsidRPr="005C08BF">
        <w:rPr>
          <w:rFonts w:ascii="Book Antiqua" w:hAnsi="Book Antiqua"/>
          <w:sz w:val="28"/>
          <w:szCs w:val="28"/>
          <w:u w:val="single"/>
        </w:rPr>
        <w:t xml:space="preserve"> </w:t>
      </w:r>
      <w:proofErr w:type="spellStart"/>
      <w:r w:rsidRPr="005C08BF">
        <w:rPr>
          <w:rFonts w:ascii="Book Antiqua" w:hAnsi="Book Antiqua"/>
          <w:sz w:val="28"/>
          <w:szCs w:val="28"/>
          <w:u w:val="single"/>
        </w:rPr>
        <w:t>documents</w:t>
      </w:r>
      <w:proofErr w:type="spellEnd"/>
      <w:r w:rsidRPr="005C08BF">
        <w:rPr>
          <w:rFonts w:ascii="Book Antiqua" w:hAnsi="Book Antiqua"/>
          <w:sz w:val="28"/>
          <w:szCs w:val="28"/>
          <w:u w:val="single"/>
        </w:rPr>
        <w:t>” (</w:t>
      </w:r>
      <w:proofErr w:type="spellStart"/>
      <w:r w:rsidRPr="005C08BF">
        <w:rPr>
          <w:rFonts w:ascii="Book Antiqua" w:hAnsi="Book Antiqua"/>
          <w:sz w:val="28"/>
          <w:szCs w:val="28"/>
        </w:rPr>
        <w:t>suponqo</w:t>
      </w:r>
      <w:proofErr w:type="spellEnd"/>
      <w:r w:rsidRPr="005C08BF">
        <w:rPr>
          <w:rFonts w:ascii="Book Antiqua" w:hAnsi="Book Antiqua"/>
          <w:sz w:val="28"/>
          <w:szCs w:val="28"/>
        </w:rPr>
        <w:t xml:space="preserve"> que se refiere a D. 9,2,41), y se encuentra también</w:t>
      </w:r>
      <w:r w:rsidRPr="005C08BF">
        <w:rPr>
          <w:rFonts w:ascii="Book Antiqua" w:hAnsi="Book Antiqua"/>
          <w:sz w:val="28"/>
          <w:szCs w:val="28"/>
          <w:u w:val="single"/>
        </w:rPr>
        <w:t xml:space="preserve"> </w:t>
      </w:r>
      <w:proofErr w:type="spellStart"/>
      <w:r w:rsidRPr="005C08BF">
        <w:rPr>
          <w:rFonts w:ascii="Book Antiqua" w:hAnsi="Book Antiqua"/>
          <w:sz w:val="28"/>
          <w:szCs w:val="28"/>
        </w:rPr>
        <w:t>esta</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borderline</w:t>
      </w:r>
      <w:proofErr w:type="spellEnd"/>
      <w:r w:rsidRPr="005C08BF">
        <w:rPr>
          <w:rFonts w:ascii="Book Antiqua" w:hAnsi="Book Antiqua"/>
          <w:sz w:val="28"/>
          <w:szCs w:val="28"/>
        </w:rPr>
        <w:t>”</w:t>
      </w:r>
      <w:r w:rsidRPr="005C08BF">
        <w:rPr>
          <w:rFonts w:ascii="Book Antiqua" w:hAnsi="Book Antiqua"/>
          <w:sz w:val="28"/>
          <w:szCs w:val="28"/>
          <w:u w:val="single"/>
        </w:rPr>
        <w:t xml:space="preserve"> </w:t>
      </w:r>
      <w:r w:rsidRPr="005C08BF">
        <w:rPr>
          <w:rFonts w:ascii="Book Antiqua" w:hAnsi="Book Antiqua"/>
          <w:sz w:val="28"/>
          <w:szCs w:val="28"/>
        </w:rPr>
        <w:t>en otros casos; incluso hay</w:t>
      </w:r>
      <w:r w:rsidRPr="005C08BF">
        <w:rPr>
          <w:rFonts w:ascii="Book Antiqua" w:hAnsi="Book Antiqua"/>
          <w:sz w:val="28"/>
          <w:szCs w:val="28"/>
          <w:u w:val="single"/>
        </w:rPr>
        <w:t xml:space="preserve"> </w:t>
      </w:r>
      <w:r w:rsidRPr="005C08BF">
        <w:rPr>
          <w:rFonts w:ascii="Book Antiqua" w:hAnsi="Book Antiqua" w:cstheme="minorHAnsi"/>
          <w:sz w:val="28"/>
          <w:szCs w:val="28"/>
        </w:rPr>
        <w:t>§§</w:t>
      </w:r>
      <w:r w:rsidRPr="005C08BF">
        <w:rPr>
          <w:rFonts w:ascii="Book Antiqua" w:hAnsi="Book Antiqua"/>
          <w:sz w:val="28"/>
          <w:szCs w:val="28"/>
        </w:rPr>
        <w:t xml:space="preserve"> en que no sólo se discute la confluencia de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sino también con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iniuriarum</w:t>
      </w:r>
      <w:proofErr w:type="spellEnd"/>
      <w:r w:rsidRPr="005C08BF">
        <w:rPr>
          <w:rFonts w:ascii="Book Antiqua" w:hAnsi="Book Antiqua"/>
          <w:i/>
          <w:sz w:val="28"/>
          <w:szCs w:val="28"/>
        </w:rPr>
        <w:t>.</w:t>
      </w:r>
    </w:p>
    <w:p w14:paraId="1554BC03" w14:textId="77777777" w:rsidR="000741D0" w:rsidRPr="005C08BF" w:rsidRDefault="000741D0" w:rsidP="000741D0">
      <w:pPr>
        <w:spacing w:line="360" w:lineRule="auto"/>
        <w:ind w:firstLine="348"/>
        <w:jc w:val="both"/>
        <w:rPr>
          <w:rFonts w:ascii="Book Antiqua" w:hAnsi="Book Antiqua"/>
          <w:i/>
          <w:sz w:val="28"/>
          <w:szCs w:val="28"/>
        </w:rPr>
      </w:pPr>
    </w:p>
    <w:p w14:paraId="6EBD80A6"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ab/>
        <w:t xml:space="preserve">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como actividad delictiva tiene una compleja historia en Roma</w:t>
      </w:r>
      <w:r w:rsidRPr="005C08BF">
        <w:rPr>
          <w:rStyle w:val="Refdenotaalpie"/>
          <w:rFonts w:ascii="Book Antiqua" w:hAnsi="Book Antiqua"/>
          <w:sz w:val="28"/>
          <w:szCs w:val="28"/>
        </w:rPr>
        <w:footnoteReference w:id="42"/>
      </w:r>
      <w:r w:rsidRPr="005C08BF">
        <w:rPr>
          <w:rFonts w:ascii="Book Antiqua" w:hAnsi="Book Antiqua"/>
          <w:sz w:val="28"/>
          <w:szCs w:val="28"/>
        </w:rPr>
        <w:t xml:space="preserve"> que encuentra su primera sanción en el antiquísimo </w:t>
      </w:r>
      <w:r w:rsidRPr="005C08BF">
        <w:rPr>
          <w:rFonts w:ascii="Book Antiqua" w:hAnsi="Book Antiqua"/>
          <w:i/>
          <w:sz w:val="28"/>
          <w:szCs w:val="28"/>
        </w:rPr>
        <w:t xml:space="preserve">ius </w:t>
      </w:r>
      <w:proofErr w:type="spellStart"/>
      <w:r w:rsidRPr="005C08BF">
        <w:rPr>
          <w:rFonts w:ascii="Book Antiqua" w:hAnsi="Book Antiqua"/>
          <w:i/>
          <w:sz w:val="28"/>
          <w:szCs w:val="28"/>
        </w:rPr>
        <w:lastRenderedPageBreak/>
        <w:t>Quiritium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más tarde recibió una regulación normativa más o menos coherente en las XII </w:t>
      </w:r>
      <w:proofErr w:type="spellStart"/>
      <w:r w:rsidRPr="005C08BF">
        <w:rPr>
          <w:rFonts w:ascii="Book Antiqua" w:hAnsi="Book Antiqua"/>
          <w:sz w:val="28"/>
          <w:szCs w:val="28"/>
        </w:rPr>
        <w:t>Tab</w:t>
      </w:r>
      <w:proofErr w:type="spellEnd"/>
      <w:r w:rsidRPr="005C08BF">
        <w:rPr>
          <w:rFonts w:ascii="Book Antiqua" w:hAnsi="Book Antiqua"/>
          <w:sz w:val="28"/>
          <w:szCs w:val="28"/>
        </w:rPr>
        <w:t>.</w:t>
      </w:r>
      <w:r w:rsidRPr="005C08BF">
        <w:rPr>
          <w:rStyle w:val="Refdenotaalpie"/>
          <w:rFonts w:ascii="Book Antiqua" w:hAnsi="Book Antiqua"/>
          <w:sz w:val="28"/>
          <w:szCs w:val="28"/>
        </w:rPr>
        <w:footnoteReference w:id="43"/>
      </w:r>
      <w:r w:rsidRPr="005C08BF">
        <w:rPr>
          <w:rFonts w:ascii="Book Antiqua" w:hAnsi="Book Antiqua"/>
          <w:sz w:val="28"/>
          <w:szCs w:val="28"/>
        </w:rPr>
        <w:t xml:space="preserve"> llegando a ser teorizado como delito privado en época postclásica como consecuencia de una laboriosa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jurisprudencial que en época clásica consiente advertir </w:t>
      </w:r>
      <w:proofErr w:type="gramStart"/>
      <w:r w:rsidRPr="005C08BF">
        <w:rPr>
          <w:rFonts w:ascii="Book Antiqua" w:hAnsi="Book Antiqua"/>
          <w:sz w:val="28"/>
          <w:szCs w:val="28"/>
        </w:rPr>
        <w:t>ciertos paralelismo</w:t>
      </w:r>
      <w:proofErr w:type="gramEnd"/>
      <w:r w:rsidRPr="005C08BF">
        <w:rPr>
          <w:rFonts w:ascii="Book Antiqua" w:hAnsi="Book Antiqua"/>
          <w:sz w:val="28"/>
          <w:szCs w:val="28"/>
        </w:rPr>
        <w:t xml:space="preserve">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no olvidemos que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era una </w:t>
      </w:r>
      <w:r w:rsidRPr="005C08BF">
        <w:rPr>
          <w:rFonts w:ascii="Book Antiqua" w:hAnsi="Book Antiqua"/>
          <w:i/>
          <w:sz w:val="28"/>
          <w:szCs w:val="28"/>
        </w:rPr>
        <w:t xml:space="preserve">lex </w:t>
      </w:r>
      <w:proofErr w:type="spellStart"/>
      <w:r w:rsidRPr="005C08BF">
        <w:rPr>
          <w:rFonts w:ascii="Book Antiqua" w:hAnsi="Book Antiqua"/>
          <w:i/>
          <w:sz w:val="28"/>
          <w:szCs w:val="28"/>
        </w:rPr>
        <w:t>poenalis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privata</w:t>
      </w:r>
      <w:proofErr w:type="spellEnd"/>
      <w:r w:rsidRPr="005C08BF">
        <w:rPr>
          <w:rStyle w:val="Refdenotaalpie"/>
          <w:rFonts w:ascii="Book Antiqua" w:hAnsi="Book Antiqua"/>
          <w:sz w:val="28"/>
          <w:szCs w:val="28"/>
        </w:rPr>
        <w:footnoteReference w:id="44"/>
      </w:r>
      <w:r w:rsidRPr="005C08BF">
        <w:rPr>
          <w:rFonts w:ascii="Book Antiqua" w:hAnsi="Book Antiqua"/>
          <w:sz w:val="28"/>
          <w:szCs w:val="28"/>
        </w:rPr>
        <w:t xml:space="preserve"> dirigida al resarcimiento de actos lesivos injustos culposos cuya </w:t>
      </w:r>
      <w:proofErr w:type="spellStart"/>
      <w:r w:rsidRPr="005C08BF">
        <w:rPr>
          <w:rFonts w:ascii="Book Antiqua" w:hAnsi="Book Antiqua"/>
          <w:i/>
          <w:sz w:val="28"/>
          <w:szCs w:val="28"/>
        </w:rPr>
        <w:t>condemnatio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consistía en una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r w:rsidRPr="005C08BF">
        <w:rPr>
          <w:rFonts w:ascii="Book Antiqua" w:hAnsi="Book Antiqua"/>
          <w:sz w:val="28"/>
          <w:szCs w:val="28"/>
        </w:rPr>
        <w:t xml:space="preserve">pecuniaria indemnizatoria por el daño causado, siendo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uno de los delitos privados que más ha atraído la atención de la romanística</w:t>
      </w:r>
      <w:r w:rsidRPr="005C08BF">
        <w:rPr>
          <w:rStyle w:val="Refdenotaalpie"/>
          <w:rFonts w:ascii="Book Antiqua" w:hAnsi="Book Antiqua"/>
          <w:sz w:val="28"/>
          <w:szCs w:val="28"/>
        </w:rPr>
        <w:footnoteReference w:id="45"/>
      </w:r>
      <w:r w:rsidRPr="005C08BF">
        <w:rPr>
          <w:rFonts w:ascii="Book Antiqua" w:hAnsi="Book Antiqua"/>
          <w:sz w:val="28"/>
          <w:szCs w:val="28"/>
        </w:rPr>
        <w:t xml:space="preserve">. Muchas veces objeto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eran los esclavos siempre que no hubieran participado voluntariamente en el acto ilícito, además obviamente de cosas inanimadas, y como agresión a la propiedad ajena es lógico que </w:t>
      </w:r>
      <w:r w:rsidRPr="005C08BF">
        <w:rPr>
          <w:rFonts w:ascii="Book Antiqua" w:hAnsi="Book Antiqua"/>
          <w:sz w:val="28"/>
          <w:szCs w:val="28"/>
        </w:rPr>
        <w:lastRenderedPageBreak/>
        <w:t xml:space="preserve">pudiera haber puntos de contacto entre las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w:t>
      </w:r>
    </w:p>
    <w:p w14:paraId="76FD5E08" w14:textId="77777777" w:rsidR="000741D0" w:rsidRPr="005C08BF" w:rsidRDefault="000741D0" w:rsidP="000741D0">
      <w:pPr>
        <w:spacing w:line="360" w:lineRule="auto"/>
        <w:ind w:firstLine="360"/>
        <w:jc w:val="both"/>
        <w:rPr>
          <w:rFonts w:ascii="Book Antiqua" w:hAnsi="Book Antiqua"/>
          <w:i/>
          <w:sz w:val="28"/>
          <w:szCs w:val="28"/>
        </w:rPr>
      </w:pPr>
    </w:p>
    <w:p w14:paraId="710D5150"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Originariamente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como dice Guarino</w:t>
      </w:r>
      <w:r w:rsidRPr="005C08BF">
        <w:rPr>
          <w:rStyle w:val="Refdenotaalpie"/>
          <w:rFonts w:ascii="Book Antiqua" w:hAnsi="Book Antiqua"/>
          <w:sz w:val="28"/>
          <w:szCs w:val="28"/>
        </w:rPr>
        <w:footnoteReference w:id="46"/>
      </w:r>
      <w:r w:rsidRPr="005C08BF">
        <w:rPr>
          <w:rFonts w:ascii="Book Antiqua" w:hAnsi="Book Antiqua"/>
          <w:sz w:val="28"/>
          <w:szCs w:val="28"/>
        </w:rPr>
        <w:t xml:space="preserve">, era el acto ilícito consistente en la sustracción voluntaria pero no violenta de una cosa mueble (esclavos, animales, cosas inanimadas) a su </w:t>
      </w:r>
      <w:proofErr w:type="gramStart"/>
      <w:r w:rsidRPr="005C08BF">
        <w:rPr>
          <w:rFonts w:ascii="Book Antiqua" w:hAnsi="Book Antiqua"/>
          <w:sz w:val="28"/>
          <w:szCs w:val="28"/>
        </w:rPr>
        <w:t>detentador</w:t>
      </w:r>
      <w:proofErr w:type="gramEnd"/>
      <w:r w:rsidRPr="005C08BF">
        <w:rPr>
          <w:rFonts w:ascii="Book Antiqua" w:hAnsi="Book Antiqua"/>
          <w:sz w:val="28"/>
          <w:szCs w:val="28"/>
        </w:rPr>
        <w:t xml:space="preserve"> aunque no fuese propietario del bien. En los </w:t>
      </w:r>
      <w:proofErr w:type="spellStart"/>
      <w:r w:rsidRPr="005C08BF">
        <w:rPr>
          <w:rFonts w:ascii="Book Antiqua" w:hAnsi="Book Antiqua"/>
          <w:sz w:val="28"/>
          <w:szCs w:val="28"/>
        </w:rPr>
        <w:t>texos</w:t>
      </w:r>
      <w:proofErr w:type="spellEnd"/>
      <w:r w:rsidRPr="005C08BF">
        <w:rPr>
          <w:rFonts w:ascii="Book Antiqua" w:hAnsi="Book Antiqua"/>
          <w:sz w:val="28"/>
          <w:szCs w:val="28"/>
        </w:rPr>
        <w:t xml:space="preserve"> muchas veces se identifica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con la </w:t>
      </w:r>
      <w:proofErr w:type="spellStart"/>
      <w:r w:rsidRPr="005C08BF">
        <w:rPr>
          <w:rFonts w:ascii="Book Antiqua" w:hAnsi="Book Antiqua"/>
          <w:i/>
          <w:sz w:val="28"/>
          <w:szCs w:val="28"/>
        </w:rPr>
        <w:t>contrectatio</w:t>
      </w:r>
      <w:proofErr w:type="spellEnd"/>
      <w:r w:rsidRPr="005C08BF">
        <w:rPr>
          <w:rStyle w:val="Refdenotaalpie"/>
          <w:rFonts w:ascii="Book Antiqua" w:hAnsi="Book Antiqua"/>
          <w:sz w:val="28"/>
          <w:szCs w:val="28"/>
        </w:rPr>
        <w:footnoteReference w:id="47"/>
      </w:r>
      <w:r w:rsidRPr="005C08BF">
        <w:rPr>
          <w:rFonts w:ascii="Book Antiqua" w:hAnsi="Book Antiqua"/>
          <w:sz w:val="28"/>
          <w:szCs w:val="28"/>
        </w:rPr>
        <w:t xml:space="preserve"> de modo que desde antiguo frente a este acto arbitrario la conciencia social se orientó en el sentido que el robado pudiese reaccionar y recuperar la </w:t>
      </w:r>
      <w:r w:rsidRPr="005C08BF">
        <w:rPr>
          <w:rFonts w:ascii="Book Antiqua" w:hAnsi="Book Antiqua"/>
          <w:i/>
          <w:sz w:val="28"/>
          <w:szCs w:val="28"/>
        </w:rPr>
        <w:t xml:space="preserve">res furtiva </w:t>
      </w:r>
      <w:r w:rsidRPr="005C08BF">
        <w:rPr>
          <w:rFonts w:ascii="Book Antiqua" w:hAnsi="Book Antiqua"/>
          <w:sz w:val="28"/>
          <w:szCs w:val="28"/>
        </w:rPr>
        <w:t xml:space="preserve">del ladrón o de quien la hubiese recibido del ladrón que en los casos más graves: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ladrón cogido</w:t>
      </w:r>
      <w:r w:rsidRPr="005C08BF">
        <w:rPr>
          <w:rFonts w:ascii="Book Antiqua" w:hAnsi="Book Antiqua"/>
          <w:i/>
          <w:sz w:val="28"/>
          <w:szCs w:val="28"/>
        </w:rPr>
        <w:t xml:space="preserve"> in fraganti </w:t>
      </w:r>
      <w:r w:rsidRPr="005C08BF">
        <w:rPr>
          <w:rFonts w:ascii="Book Antiqua" w:hAnsi="Book Antiqua"/>
          <w:sz w:val="28"/>
          <w:szCs w:val="28"/>
        </w:rPr>
        <w:t xml:space="preserve">mientras estaba robando, las XII </w:t>
      </w:r>
      <w:proofErr w:type="spellStart"/>
      <w:r w:rsidRPr="005C08BF">
        <w:rPr>
          <w:rFonts w:ascii="Book Antiqua" w:hAnsi="Book Antiqua"/>
          <w:sz w:val="28"/>
          <w:szCs w:val="28"/>
        </w:rPr>
        <w:t>Tab</w:t>
      </w:r>
      <w:proofErr w:type="spellEnd"/>
      <w:r w:rsidRPr="005C08BF">
        <w:rPr>
          <w:rFonts w:ascii="Book Antiqua" w:hAnsi="Book Antiqua"/>
          <w:sz w:val="28"/>
          <w:szCs w:val="28"/>
        </w:rPr>
        <w:t>. establecían que la víctima podía matarlo inmediatamente si el robo se producía de noche (</w:t>
      </w:r>
      <w:r w:rsidRPr="005C08BF">
        <w:rPr>
          <w:rFonts w:ascii="Book Antiqua" w:hAnsi="Book Antiqua"/>
          <w:i/>
          <w:sz w:val="28"/>
          <w:szCs w:val="28"/>
        </w:rPr>
        <w:t xml:space="preserve">si </w:t>
      </w:r>
      <w:proofErr w:type="spellStart"/>
      <w:r w:rsidRPr="005C08BF">
        <w:rPr>
          <w:rFonts w:ascii="Book Antiqua" w:hAnsi="Book Antiqua"/>
          <w:i/>
          <w:sz w:val="28"/>
          <w:szCs w:val="28"/>
        </w:rPr>
        <w:t>nox</w:t>
      </w:r>
      <w:proofErr w:type="spellEnd"/>
      <w:r w:rsidRPr="005C08BF">
        <w:rPr>
          <w:rFonts w:ascii="Book Antiqua" w:hAnsi="Book Antiqua"/>
          <w:sz w:val="28"/>
          <w:szCs w:val="28"/>
        </w:rPr>
        <w:t>) o el ladrón se defendía con armas (</w:t>
      </w:r>
      <w:r w:rsidRPr="005C08BF">
        <w:rPr>
          <w:rFonts w:ascii="Book Antiqua" w:hAnsi="Book Antiqua"/>
          <w:i/>
          <w:sz w:val="28"/>
          <w:szCs w:val="28"/>
        </w:rPr>
        <w:t xml:space="preserve">si te </w:t>
      </w:r>
      <w:proofErr w:type="spellStart"/>
      <w:r w:rsidRPr="005C08BF">
        <w:rPr>
          <w:rFonts w:ascii="Book Antiqua" w:hAnsi="Book Antiqua"/>
          <w:i/>
          <w:sz w:val="28"/>
          <w:szCs w:val="28"/>
        </w:rPr>
        <w:t>telo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defendit</w:t>
      </w:r>
      <w:proofErr w:type="spellEnd"/>
      <w:r w:rsidRPr="005C08BF">
        <w:rPr>
          <w:rFonts w:ascii="Book Antiqua" w:hAnsi="Book Antiqua"/>
          <w:sz w:val="28"/>
          <w:szCs w:val="28"/>
        </w:rPr>
        <w:t xml:space="preserve">), o en su lugar ejercer sobre él la </w:t>
      </w:r>
      <w:proofErr w:type="spellStart"/>
      <w:r w:rsidRPr="005C08BF">
        <w:rPr>
          <w:rFonts w:ascii="Book Antiqua" w:hAnsi="Book Antiqua"/>
          <w:i/>
          <w:sz w:val="28"/>
          <w:szCs w:val="28"/>
        </w:rPr>
        <w:t>manus</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iniectio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 y</w:t>
      </w:r>
      <w:proofErr w:type="gramEnd"/>
      <w:r w:rsidRPr="005C08BF">
        <w:rPr>
          <w:rFonts w:ascii="Book Antiqua" w:hAnsi="Book Antiqua"/>
          <w:sz w:val="28"/>
          <w:szCs w:val="28"/>
        </w:rPr>
        <w:t xml:space="preserve"> llevarlo esposado ante el magistrado para que éste ordenase la </w:t>
      </w:r>
      <w:proofErr w:type="spellStart"/>
      <w:r w:rsidRPr="005C08BF">
        <w:rPr>
          <w:rFonts w:ascii="Book Antiqua" w:hAnsi="Book Antiqua"/>
          <w:i/>
          <w:sz w:val="28"/>
          <w:szCs w:val="28"/>
        </w:rPr>
        <w:t>addictio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favor de la víctima que lo tenía </w:t>
      </w:r>
      <w:r w:rsidRPr="005C08BF">
        <w:rPr>
          <w:rFonts w:ascii="Book Antiqua" w:hAnsi="Book Antiqua"/>
          <w:i/>
          <w:sz w:val="28"/>
          <w:szCs w:val="28"/>
        </w:rPr>
        <w:t xml:space="preserve">in </w:t>
      </w:r>
      <w:proofErr w:type="spellStart"/>
      <w:r w:rsidRPr="005C08BF">
        <w:rPr>
          <w:rFonts w:ascii="Book Antiqua" w:hAnsi="Book Antiqua"/>
          <w:i/>
          <w:sz w:val="28"/>
          <w:szCs w:val="28"/>
        </w:rPr>
        <w:t>mancipio</w:t>
      </w:r>
      <w:proofErr w:type="spellEnd"/>
      <w:r w:rsidRPr="005C08BF">
        <w:rPr>
          <w:rFonts w:ascii="Book Antiqua" w:hAnsi="Book Antiqua"/>
          <w:i/>
          <w:sz w:val="28"/>
          <w:szCs w:val="28"/>
        </w:rPr>
        <w:t xml:space="preserve"> </w:t>
      </w:r>
      <w:r w:rsidRPr="005C08BF">
        <w:rPr>
          <w:rFonts w:ascii="Book Antiqua" w:hAnsi="Book Antiqua"/>
          <w:sz w:val="28"/>
          <w:szCs w:val="28"/>
        </w:rPr>
        <w:t>con la facultad de venderlo como esclavo (</w:t>
      </w:r>
      <w:proofErr w:type="spellStart"/>
      <w:r w:rsidRPr="005C08BF">
        <w:rPr>
          <w:rFonts w:ascii="Book Antiqua" w:hAnsi="Book Antiqua"/>
          <w:i/>
          <w:sz w:val="28"/>
          <w:szCs w:val="28"/>
        </w:rPr>
        <w:t>venditio</w:t>
      </w:r>
      <w:proofErr w:type="spellEnd"/>
      <w:r w:rsidRPr="005C08BF">
        <w:rPr>
          <w:rFonts w:ascii="Book Antiqua" w:hAnsi="Book Antiqua"/>
          <w:i/>
          <w:sz w:val="28"/>
          <w:szCs w:val="28"/>
        </w:rPr>
        <w:t xml:space="preserve"> trans </w:t>
      </w:r>
      <w:proofErr w:type="spellStart"/>
      <w:r w:rsidRPr="005C08BF">
        <w:rPr>
          <w:rFonts w:ascii="Book Antiqua" w:hAnsi="Book Antiqua"/>
          <w:i/>
          <w:sz w:val="28"/>
          <w:szCs w:val="28"/>
        </w:rPr>
        <w:t>Tiberim</w:t>
      </w:r>
      <w:proofErr w:type="spellEnd"/>
      <w:r w:rsidRPr="005C08BF">
        <w:rPr>
          <w:rFonts w:ascii="Book Antiqua" w:hAnsi="Book Antiqua"/>
          <w:sz w:val="28"/>
          <w:szCs w:val="28"/>
        </w:rPr>
        <w:t xml:space="preserve">) si durante tres mercados consecutivos ninguno se ofrecía para rescatarlo. En esta extrema dureza primitiva de la reacción contra el ladrón,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w:t>
      </w:r>
      <w:r w:rsidRPr="005C08BF">
        <w:rPr>
          <w:rFonts w:ascii="Book Antiqua" w:hAnsi="Book Antiqua"/>
          <w:sz w:val="28"/>
          <w:szCs w:val="28"/>
        </w:rPr>
        <w:lastRenderedPageBreak/>
        <w:t xml:space="preserve">dejan entrever un eco de la antiquísima venganza privada, pero también admiten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otras reacciones, y el mismo texto decenviral presenta para otros casos una represión evolucionada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que mitigaba la ferocidad primitiva; ya he dicho en otra parte</w:t>
      </w:r>
      <w:r w:rsidRPr="005C08BF">
        <w:rPr>
          <w:rStyle w:val="Refdenotaalpie"/>
          <w:rFonts w:ascii="Book Antiqua" w:hAnsi="Book Antiqua"/>
          <w:sz w:val="28"/>
          <w:szCs w:val="28"/>
        </w:rPr>
        <w:footnoteReference w:id="48"/>
      </w:r>
      <w:r w:rsidRPr="005C08BF">
        <w:rPr>
          <w:rFonts w:ascii="Book Antiqua" w:hAnsi="Book Antiqua"/>
          <w:sz w:val="28"/>
          <w:szCs w:val="28"/>
        </w:rPr>
        <w:t xml:space="preserve"> que con las XII </w:t>
      </w:r>
      <w:proofErr w:type="spellStart"/>
      <w:r w:rsidRPr="005C08BF">
        <w:rPr>
          <w:rFonts w:ascii="Book Antiqua" w:hAnsi="Book Antiqua"/>
          <w:sz w:val="28"/>
          <w:szCs w:val="28"/>
        </w:rPr>
        <w:t>Tab</w:t>
      </w:r>
      <w:proofErr w:type="spellEnd"/>
      <w:r w:rsidRPr="005C08BF">
        <w:rPr>
          <w:rFonts w:ascii="Book Antiqua" w:hAnsi="Book Antiqua"/>
          <w:sz w:val="28"/>
          <w:szCs w:val="28"/>
        </w:rPr>
        <w:t>. comienzan a admitirse usos más humanos intentando proporcionar la venganza a la ofensa tratando de dar fin a la contienda facilitando la composición económica entre delincuente y ofendido. Acierta Zimmermann</w:t>
      </w:r>
      <w:r w:rsidRPr="005C08BF">
        <w:rPr>
          <w:rStyle w:val="Refdenotaalpie"/>
          <w:rFonts w:ascii="Book Antiqua" w:hAnsi="Book Antiqua"/>
          <w:sz w:val="28"/>
          <w:szCs w:val="28"/>
        </w:rPr>
        <w:footnoteReference w:id="49"/>
      </w:r>
      <w:r w:rsidRPr="005C08BF">
        <w:rPr>
          <w:rFonts w:ascii="Book Antiqua" w:hAnsi="Book Antiqua"/>
          <w:sz w:val="28"/>
          <w:szCs w:val="28"/>
        </w:rPr>
        <w:t xml:space="preserve"> cuando al hablar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declara que nunca debemos ver el derecho romano de forma estática, y habría sido inconcebible que a lo largo de la historia del derecho romano la noción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hubiera permanecido inalterable.</w:t>
      </w:r>
    </w:p>
    <w:p w14:paraId="26F5665F" w14:textId="77777777" w:rsidR="000741D0" w:rsidRPr="005C08BF" w:rsidRDefault="000741D0" w:rsidP="000741D0">
      <w:pPr>
        <w:spacing w:line="360" w:lineRule="auto"/>
        <w:ind w:firstLine="360"/>
        <w:jc w:val="both"/>
        <w:rPr>
          <w:rFonts w:ascii="Book Antiqua" w:hAnsi="Book Antiqua"/>
          <w:sz w:val="28"/>
          <w:szCs w:val="28"/>
        </w:rPr>
      </w:pPr>
    </w:p>
    <w:p w14:paraId="2F650B2D"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ab/>
        <w:t xml:space="preserve">Junto al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sz w:val="28"/>
          <w:szCs w:val="28"/>
        </w:rPr>
        <w:t xml:space="preserve">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distinguen un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nec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(robo no flagrante) susceptible de una condena </w:t>
      </w:r>
      <w:r w:rsidRPr="005C08BF">
        <w:rPr>
          <w:rFonts w:ascii="Book Antiqua" w:hAnsi="Book Antiqua"/>
          <w:i/>
          <w:sz w:val="28"/>
          <w:szCs w:val="28"/>
        </w:rPr>
        <w:t xml:space="preserve">in </w:t>
      </w:r>
      <w:proofErr w:type="spellStart"/>
      <w:r w:rsidRPr="005C08BF">
        <w:rPr>
          <w:rFonts w:ascii="Book Antiqua" w:hAnsi="Book Antiqua"/>
          <w:i/>
          <w:sz w:val="28"/>
          <w:szCs w:val="28"/>
        </w:rPr>
        <w:t>triplum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sus formas agravadas: A)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conceptum</w:t>
      </w:r>
      <w:proofErr w:type="spellEnd"/>
      <w:r w:rsidRPr="005C08BF">
        <w:rPr>
          <w:rFonts w:ascii="Book Antiqua" w:hAnsi="Book Antiqua"/>
          <w:i/>
          <w:sz w:val="28"/>
          <w:szCs w:val="28"/>
        </w:rPr>
        <w:t xml:space="preserve">: </w:t>
      </w:r>
      <w:r w:rsidRPr="005C08BF">
        <w:rPr>
          <w:rFonts w:ascii="Book Antiqua" w:hAnsi="Book Antiqua"/>
          <w:sz w:val="28"/>
          <w:szCs w:val="28"/>
        </w:rPr>
        <w:t>cosa robada escondida en casa de otro (receptación la califica Guarino</w:t>
      </w:r>
      <w:r w:rsidRPr="005C08BF">
        <w:rPr>
          <w:rStyle w:val="Refdenotaalpie"/>
          <w:rFonts w:ascii="Book Antiqua" w:hAnsi="Book Antiqua"/>
          <w:sz w:val="28"/>
          <w:szCs w:val="28"/>
        </w:rPr>
        <w:footnoteReference w:id="50"/>
      </w:r>
      <w:r w:rsidRPr="005C08BF">
        <w:rPr>
          <w:rFonts w:ascii="Book Antiqua" w:hAnsi="Book Antiqua"/>
          <w:sz w:val="28"/>
          <w:szCs w:val="28"/>
        </w:rPr>
        <w:t xml:space="preserve">) siendo responsable el dueño de la casa donde el ladrón depositaba la </w:t>
      </w:r>
      <w:r w:rsidRPr="005C08BF">
        <w:rPr>
          <w:rFonts w:ascii="Book Antiqua" w:hAnsi="Book Antiqua"/>
          <w:i/>
          <w:sz w:val="28"/>
          <w:szCs w:val="28"/>
        </w:rPr>
        <w:t xml:space="preserve">res furtiva </w:t>
      </w:r>
      <w:r w:rsidRPr="005C08BF">
        <w:rPr>
          <w:rFonts w:ascii="Book Antiqua" w:hAnsi="Book Antiqua"/>
          <w:sz w:val="28"/>
          <w:szCs w:val="28"/>
        </w:rPr>
        <w:t>para esconderla.</w:t>
      </w:r>
      <w:r w:rsidRPr="005C08BF">
        <w:rPr>
          <w:rFonts w:ascii="Book Antiqua" w:hAnsi="Book Antiqua"/>
          <w:i/>
          <w:sz w:val="28"/>
          <w:szCs w:val="28"/>
        </w:rPr>
        <w:t xml:space="preserve"> </w:t>
      </w:r>
      <w:r w:rsidRPr="005C08BF">
        <w:rPr>
          <w:rFonts w:ascii="Book Antiqua" w:hAnsi="Book Antiqua"/>
          <w:sz w:val="28"/>
          <w:szCs w:val="28"/>
        </w:rPr>
        <w:t xml:space="preserve">El rito para descubrir la </w:t>
      </w:r>
      <w:r w:rsidRPr="005C08BF">
        <w:rPr>
          <w:rFonts w:ascii="Book Antiqua" w:hAnsi="Book Antiqua"/>
          <w:i/>
          <w:sz w:val="28"/>
          <w:szCs w:val="28"/>
        </w:rPr>
        <w:t xml:space="preserve">res furtiva </w:t>
      </w:r>
      <w:r w:rsidRPr="005C08BF">
        <w:rPr>
          <w:rFonts w:ascii="Book Antiqua" w:hAnsi="Book Antiqua"/>
          <w:sz w:val="28"/>
          <w:szCs w:val="28"/>
        </w:rPr>
        <w:t xml:space="preserve">en casa del ladrón  o en la  receptador era muy complejo: la </w:t>
      </w:r>
      <w:proofErr w:type="spellStart"/>
      <w:r w:rsidRPr="005C08BF">
        <w:rPr>
          <w:rFonts w:ascii="Book Antiqua" w:hAnsi="Book Antiqua"/>
          <w:i/>
          <w:sz w:val="28"/>
          <w:szCs w:val="28"/>
        </w:rPr>
        <w:t>perquisitio</w:t>
      </w:r>
      <w:proofErr w:type="spellEnd"/>
      <w:r w:rsidRPr="005C08BF">
        <w:rPr>
          <w:rFonts w:ascii="Book Antiqua" w:hAnsi="Book Antiqua"/>
          <w:i/>
          <w:sz w:val="28"/>
          <w:szCs w:val="28"/>
        </w:rPr>
        <w:t xml:space="preserve"> lance </w:t>
      </w:r>
      <w:proofErr w:type="spellStart"/>
      <w:r w:rsidRPr="005C08BF">
        <w:rPr>
          <w:rFonts w:ascii="Book Antiqua" w:hAnsi="Book Antiqua"/>
          <w:i/>
          <w:sz w:val="28"/>
          <w:szCs w:val="28"/>
        </w:rPr>
        <w:t>licioque</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no podía ser eludida por el ladrón cuando era practicada por el que </w:t>
      </w:r>
      <w:r w:rsidRPr="005C08BF">
        <w:rPr>
          <w:rFonts w:ascii="Book Antiqua" w:hAnsi="Book Antiqua"/>
          <w:sz w:val="28"/>
          <w:szCs w:val="28"/>
        </w:rPr>
        <w:lastRenderedPageBreak/>
        <w:t xml:space="preserve">trataba de recuperar la </w:t>
      </w:r>
      <w:r w:rsidRPr="005C08BF">
        <w:rPr>
          <w:rFonts w:ascii="Book Antiqua" w:hAnsi="Book Antiqua"/>
          <w:i/>
          <w:sz w:val="28"/>
          <w:szCs w:val="28"/>
        </w:rPr>
        <w:t xml:space="preserve">res furtiva </w:t>
      </w:r>
      <w:r w:rsidRPr="005C08BF">
        <w:rPr>
          <w:rFonts w:ascii="Book Antiqua" w:hAnsi="Book Antiqua"/>
          <w:sz w:val="28"/>
          <w:szCs w:val="28"/>
        </w:rPr>
        <w:t>con el rito solemne de entrar en la casa vestido sucintamente con un taparrabos (</w:t>
      </w:r>
      <w:proofErr w:type="spellStart"/>
      <w:r w:rsidRPr="005C08BF">
        <w:rPr>
          <w:rFonts w:ascii="Book Antiqua" w:hAnsi="Book Antiqua"/>
          <w:i/>
          <w:sz w:val="28"/>
          <w:szCs w:val="28"/>
        </w:rPr>
        <w:t>licium</w:t>
      </w:r>
      <w:proofErr w:type="spellEnd"/>
      <w:r w:rsidRPr="005C08BF">
        <w:rPr>
          <w:rFonts w:ascii="Book Antiqua" w:hAnsi="Book Antiqua"/>
          <w:sz w:val="28"/>
          <w:szCs w:val="28"/>
        </w:rPr>
        <w:t>) portando en la mano un platillo de bronce (</w:t>
      </w:r>
      <w:proofErr w:type="spellStart"/>
      <w:r w:rsidRPr="005C08BF">
        <w:rPr>
          <w:rFonts w:ascii="Book Antiqua" w:hAnsi="Book Antiqua"/>
          <w:i/>
          <w:sz w:val="28"/>
          <w:szCs w:val="28"/>
        </w:rPr>
        <w:t>lanx</w:t>
      </w:r>
      <w:proofErr w:type="spellEnd"/>
      <w:r w:rsidRPr="005C08BF">
        <w:rPr>
          <w:rFonts w:ascii="Book Antiqua" w:hAnsi="Book Antiqua"/>
          <w:sz w:val="28"/>
          <w:szCs w:val="28"/>
        </w:rPr>
        <w:t xml:space="preserve">); B)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oblatum</w:t>
      </w:r>
      <w:proofErr w:type="spellEnd"/>
      <w:r w:rsidRPr="005C08BF">
        <w:rPr>
          <w:rFonts w:ascii="Book Antiqua" w:hAnsi="Book Antiqua"/>
          <w:sz w:val="28"/>
          <w:szCs w:val="28"/>
        </w:rPr>
        <w:t xml:space="preserve"> si el reo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hubiese logrado demostrar que la </w:t>
      </w:r>
      <w:r w:rsidRPr="005C08BF">
        <w:rPr>
          <w:rFonts w:ascii="Book Antiqua" w:hAnsi="Book Antiqua"/>
          <w:i/>
          <w:sz w:val="28"/>
          <w:szCs w:val="28"/>
        </w:rPr>
        <w:t xml:space="preserve">res furtiva </w:t>
      </w:r>
      <w:r w:rsidRPr="005C08BF">
        <w:rPr>
          <w:rFonts w:ascii="Book Antiqua" w:hAnsi="Book Antiqua"/>
          <w:sz w:val="28"/>
          <w:szCs w:val="28"/>
        </w:rPr>
        <w:t xml:space="preserve">le había sido entregada por un tercero (fuese o no el ladrón) para guardarla en su casa (algunos </w:t>
      </w:r>
      <w:r w:rsidRPr="005C08BF">
        <w:rPr>
          <w:rFonts w:ascii="Book Antiqua" w:hAnsi="Book Antiqua" w:cstheme="minorHAnsi"/>
          <w:sz w:val="28"/>
          <w:szCs w:val="28"/>
        </w:rPr>
        <w:t>§§</w:t>
      </w:r>
      <w:r w:rsidRPr="005C08BF">
        <w:rPr>
          <w:rFonts w:ascii="Book Antiqua" w:hAnsi="Book Antiqua"/>
          <w:sz w:val="28"/>
          <w:szCs w:val="28"/>
        </w:rPr>
        <w:t xml:space="preserve"> en este caso relacionan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depositi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otros con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ex lege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Estos supuestos fácticos muestran las dificultades para perfilar la responsabilidad por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sistema de responsabilidad que Guarino considera rudimentario. Estas eran las hipótesis extremas y agravadas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Gayo expone distinguiendo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spellStart"/>
      <w:r w:rsidRPr="005C08BF">
        <w:rPr>
          <w:rFonts w:ascii="Book Antiqua" w:hAnsi="Book Antiqua"/>
          <w:i/>
          <w:sz w:val="28"/>
          <w:szCs w:val="28"/>
        </w:rPr>
        <w:t>nec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prescribiendo distintas sanciones para otras hipótesis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delineaban la responsabilidad del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w:t>
      </w:r>
      <w:r w:rsidRPr="005C08BF">
        <w:rPr>
          <w:rFonts w:ascii="Book Antiqua" w:hAnsi="Book Antiqua"/>
          <w:sz w:val="28"/>
          <w:szCs w:val="28"/>
        </w:rPr>
        <w:t>y la pena económica a percibir por la víctima.</w:t>
      </w:r>
    </w:p>
    <w:p w14:paraId="526A8DD2" w14:textId="77777777" w:rsidR="000741D0" w:rsidRPr="005C08BF" w:rsidRDefault="000741D0" w:rsidP="000741D0">
      <w:pPr>
        <w:spacing w:line="360" w:lineRule="auto"/>
        <w:ind w:firstLine="360"/>
        <w:jc w:val="both"/>
        <w:rPr>
          <w:rFonts w:ascii="Book Antiqua" w:hAnsi="Book Antiqua"/>
          <w:sz w:val="28"/>
          <w:szCs w:val="28"/>
        </w:rPr>
      </w:pPr>
    </w:p>
    <w:p w14:paraId="5CCF8E46" w14:textId="77777777" w:rsidR="000741D0" w:rsidRPr="005C08BF"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Gayo 3,184.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quidem</w:t>
      </w:r>
      <w:proofErr w:type="spellEnd"/>
      <w:r w:rsidRPr="005C08BF">
        <w:rPr>
          <w:rFonts w:ascii="Book Antiqua" w:hAnsi="Book Antiqua"/>
          <w:i/>
          <w:sz w:val="28"/>
          <w:szCs w:val="28"/>
        </w:rPr>
        <w:t xml:space="preserve"> id </w:t>
      </w:r>
      <w:proofErr w:type="spellStart"/>
      <w:r w:rsidRPr="005C08BF">
        <w:rPr>
          <w:rFonts w:ascii="Book Antiqua" w:hAnsi="Book Antiqua"/>
          <w:i/>
          <w:sz w:val="28"/>
          <w:szCs w:val="28"/>
        </w:rPr>
        <w:t>esse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dixerunt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quod</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deprehenditur</w:t>
      </w:r>
      <w:proofErr w:type="spellEnd"/>
      <w:r w:rsidRPr="005C08BF">
        <w:rPr>
          <w:rFonts w:ascii="Book Antiqua" w:hAnsi="Book Antiqua"/>
          <w:i/>
          <w:sz w:val="28"/>
          <w:szCs w:val="28"/>
        </w:rPr>
        <w:t xml:space="preserve">; alii vero </w:t>
      </w:r>
      <w:proofErr w:type="spellStart"/>
      <w:r w:rsidRPr="005C08BF">
        <w:rPr>
          <w:rFonts w:ascii="Book Antiqua" w:hAnsi="Book Antiqua"/>
          <w:i/>
          <w:sz w:val="28"/>
          <w:szCs w:val="28"/>
        </w:rPr>
        <w:t>ulterius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quod</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eo</w:t>
      </w:r>
      <w:proofErr w:type="spellEnd"/>
      <w:r w:rsidRPr="005C08BF">
        <w:rPr>
          <w:rFonts w:ascii="Book Antiqua" w:hAnsi="Book Antiqua"/>
          <w:i/>
          <w:sz w:val="28"/>
          <w:szCs w:val="28"/>
        </w:rPr>
        <w:t xml:space="preserve"> loco </w:t>
      </w:r>
      <w:proofErr w:type="spellStart"/>
      <w:r w:rsidRPr="005C08BF">
        <w:rPr>
          <w:rFonts w:ascii="Book Antiqua" w:hAnsi="Book Antiqua"/>
          <w:i/>
          <w:sz w:val="28"/>
          <w:szCs w:val="28"/>
        </w:rPr>
        <w:t>deprehenditur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ubi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aut</w:t>
      </w:r>
      <w:proofErr w:type="spellEnd"/>
      <w:r w:rsidRPr="005C08BF">
        <w:rPr>
          <w:rFonts w:ascii="Book Antiqua" w:hAnsi="Book Antiqua"/>
          <w:i/>
          <w:sz w:val="28"/>
          <w:szCs w:val="28"/>
        </w:rPr>
        <w:t xml:space="preserve"> si in domo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quamdiu</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ea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oliveto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aut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vineto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alii </w:t>
      </w:r>
      <w:proofErr w:type="spellStart"/>
      <w:r w:rsidRPr="005C08BF">
        <w:rPr>
          <w:rFonts w:ascii="Book Antiqua" w:hAnsi="Book Antiqua"/>
          <w:i/>
          <w:sz w:val="28"/>
          <w:szCs w:val="28"/>
        </w:rPr>
        <w:t>adhuc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ulterius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usque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surtum</w:t>
      </w:r>
      <w:proofErr w:type="spellEnd"/>
      <w:r w:rsidRPr="005C08BF">
        <w:rPr>
          <w:rFonts w:ascii="Book Antiqua" w:hAnsi="Book Antiqua"/>
          <w:i/>
          <w:sz w:val="28"/>
          <w:szCs w:val="28"/>
        </w:rPr>
        <w:t xml:space="preserve"> ese </w:t>
      </w:r>
      <w:proofErr w:type="spellStart"/>
      <w:r w:rsidRPr="005C08BF">
        <w:rPr>
          <w:rFonts w:ascii="Book Antiqua" w:hAnsi="Book Antiqua"/>
          <w:i/>
          <w:sz w:val="28"/>
          <w:szCs w:val="28"/>
        </w:rPr>
        <w:t>dixerunt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donec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perferret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eo</w:t>
      </w:r>
      <w:proofErr w:type="spellEnd"/>
      <w:r w:rsidRPr="005C08BF">
        <w:rPr>
          <w:rFonts w:ascii="Book Antiqua" w:hAnsi="Book Antiqua"/>
          <w:i/>
          <w:sz w:val="28"/>
          <w:szCs w:val="28"/>
        </w:rPr>
        <w:t xml:space="preserve"> quo </w:t>
      </w:r>
      <w:proofErr w:type="spellStart"/>
      <w:r w:rsidRPr="005C08BF">
        <w:rPr>
          <w:rFonts w:ascii="Book Antiqua" w:hAnsi="Book Antiqua"/>
          <w:i/>
          <w:sz w:val="28"/>
          <w:szCs w:val="28"/>
        </w:rPr>
        <w:t>perferre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destinasset</w:t>
      </w:r>
      <w:proofErr w:type="spellEnd"/>
      <w:r w:rsidRPr="005C08BF">
        <w:rPr>
          <w:rFonts w:ascii="Book Antiqua" w:hAnsi="Book Antiqua"/>
          <w:i/>
          <w:sz w:val="28"/>
          <w:szCs w:val="28"/>
        </w:rPr>
        <w:t xml:space="preserve">; alii </w:t>
      </w:r>
      <w:proofErr w:type="spellStart"/>
      <w:r w:rsidRPr="005C08BF">
        <w:rPr>
          <w:rFonts w:ascii="Book Antiqua" w:hAnsi="Book Antiqua"/>
          <w:i/>
          <w:sz w:val="28"/>
          <w:szCs w:val="28"/>
        </w:rPr>
        <w:t>adhuc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ulterius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quandoque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eam</w:t>
      </w:r>
      <w:proofErr w:type="spellEnd"/>
      <w:r w:rsidRPr="005C08BF">
        <w:rPr>
          <w:rFonts w:ascii="Book Antiqua" w:hAnsi="Book Antiqua"/>
          <w:i/>
          <w:sz w:val="28"/>
          <w:szCs w:val="28"/>
        </w:rPr>
        <w:t xml:space="preserve"> rem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tenens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visus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sententia</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optinuit</w:t>
      </w:r>
      <w:proofErr w:type="spellEnd"/>
      <w:r w:rsidRPr="005C08BF">
        <w:rPr>
          <w:rFonts w:ascii="Book Antiqua" w:hAnsi="Book Antiqua"/>
          <w:i/>
          <w:sz w:val="28"/>
          <w:szCs w:val="28"/>
        </w:rPr>
        <w:t xml:space="preserve">. sed et </w:t>
      </w:r>
      <w:proofErr w:type="spellStart"/>
      <w:r w:rsidRPr="005C08BF">
        <w:rPr>
          <w:rFonts w:ascii="Book Antiqua" w:hAnsi="Book Antiqua"/>
          <w:i/>
          <w:sz w:val="28"/>
          <w:szCs w:val="28"/>
        </w:rPr>
        <w:t>ullorum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sententia</w:t>
      </w:r>
      <w:proofErr w:type="spellEnd"/>
      <w:r w:rsidRPr="005C08BF">
        <w:rPr>
          <w:rFonts w:ascii="Book Antiqua" w:hAnsi="Book Antiqua"/>
          <w:i/>
          <w:sz w:val="28"/>
          <w:szCs w:val="28"/>
        </w:rPr>
        <w:t xml:space="preserve">, qui </w:t>
      </w:r>
      <w:proofErr w:type="spellStart"/>
      <w:r w:rsidRPr="005C08BF">
        <w:rPr>
          <w:rFonts w:ascii="Book Antiqua" w:hAnsi="Book Antiqua"/>
          <w:i/>
          <w:sz w:val="28"/>
          <w:szCs w:val="28"/>
        </w:rPr>
        <w:t>existimaveverunt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donec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perferre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eo</w:t>
      </w:r>
      <w:proofErr w:type="spellEnd"/>
      <w:r w:rsidRPr="005C08BF">
        <w:rPr>
          <w:rFonts w:ascii="Book Antiqua" w:hAnsi="Book Antiqua"/>
          <w:i/>
          <w:sz w:val="28"/>
          <w:szCs w:val="28"/>
        </w:rPr>
        <w:t xml:space="preserve"> quo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destinasset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deprehendum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ese, ideo non </w:t>
      </w:r>
      <w:proofErr w:type="spellStart"/>
      <w:r w:rsidRPr="005C08BF">
        <w:rPr>
          <w:rFonts w:ascii="Book Antiqua" w:hAnsi="Book Antiqua"/>
          <w:i/>
          <w:sz w:val="28"/>
          <w:szCs w:val="28"/>
        </w:rPr>
        <w:t>videtur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probari</w:t>
      </w:r>
      <w:proofErr w:type="spellEnd"/>
      <w:r w:rsidRPr="005C08BF">
        <w:rPr>
          <w:rFonts w:ascii="Book Antiqua" w:hAnsi="Book Antiqua"/>
          <w:i/>
          <w:sz w:val="28"/>
          <w:szCs w:val="28"/>
        </w:rPr>
        <w:t xml:space="preserve">, quia </w:t>
      </w:r>
      <w:proofErr w:type="spellStart"/>
      <w:r w:rsidRPr="005C08BF">
        <w:rPr>
          <w:rFonts w:ascii="Book Antiqua" w:hAnsi="Book Antiqua"/>
          <w:i/>
          <w:sz w:val="28"/>
          <w:szCs w:val="28"/>
        </w:rPr>
        <w:t>magnam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recipit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dubitationem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utrum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diei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an</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etiam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polurium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dierum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spatio</w:t>
      </w:r>
      <w:proofErr w:type="spellEnd"/>
      <w:r w:rsidRPr="005C08BF">
        <w:rPr>
          <w:rFonts w:ascii="Book Antiqua" w:hAnsi="Book Antiqua"/>
          <w:i/>
          <w:sz w:val="28"/>
          <w:szCs w:val="28"/>
        </w:rPr>
        <w:t xml:space="preserve"> id </w:t>
      </w:r>
      <w:proofErr w:type="spellStart"/>
      <w:r w:rsidRPr="005C08BF">
        <w:rPr>
          <w:rFonts w:ascii="Book Antiqua" w:hAnsi="Book Antiqua"/>
          <w:i/>
          <w:sz w:val="28"/>
          <w:szCs w:val="28"/>
        </w:rPr>
        <w:t>terminandum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quod</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pertinet</w:t>
      </w:r>
      <w:proofErr w:type="spellEnd"/>
      <w:r w:rsidRPr="005C08BF">
        <w:rPr>
          <w:rFonts w:ascii="Book Antiqua" w:hAnsi="Book Antiqua"/>
          <w:i/>
          <w:sz w:val="28"/>
          <w:szCs w:val="28"/>
        </w:rPr>
        <w:t xml:space="preserve">, quia </w:t>
      </w:r>
      <w:proofErr w:type="spellStart"/>
      <w:r w:rsidRPr="005C08BF">
        <w:rPr>
          <w:rFonts w:ascii="Book Antiqua" w:hAnsi="Book Antiqua"/>
          <w:i/>
          <w:sz w:val="28"/>
          <w:szCs w:val="28"/>
        </w:rPr>
        <w:t>saepe</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aliiis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civittibus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subreptas</w:t>
      </w:r>
      <w:proofErr w:type="spellEnd"/>
      <w:r w:rsidRPr="005C08BF">
        <w:rPr>
          <w:rFonts w:ascii="Book Antiqua" w:hAnsi="Book Antiqua"/>
          <w:i/>
          <w:sz w:val="28"/>
          <w:szCs w:val="28"/>
        </w:rPr>
        <w:t xml:space="preserve"> res in alias </w:t>
      </w:r>
      <w:proofErr w:type="spellStart"/>
      <w:r w:rsidRPr="005C08BF">
        <w:rPr>
          <w:rFonts w:ascii="Book Antiqua" w:hAnsi="Book Antiqua"/>
          <w:i/>
          <w:sz w:val="28"/>
          <w:szCs w:val="28"/>
        </w:rPr>
        <w:t>civitates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vel</w:t>
      </w:r>
      <w:proofErr w:type="spellEnd"/>
      <w:r w:rsidRPr="005C08BF">
        <w:rPr>
          <w:rFonts w:ascii="Book Antiqua" w:hAnsi="Book Antiqua"/>
          <w:i/>
          <w:sz w:val="28"/>
          <w:szCs w:val="28"/>
        </w:rPr>
        <w:t xml:space="preserve"> in alias provincias </w:t>
      </w:r>
      <w:proofErr w:type="spellStart"/>
      <w:r w:rsidRPr="005C08BF">
        <w:rPr>
          <w:rFonts w:ascii="Book Antiqua" w:hAnsi="Book Antiqua"/>
          <w:i/>
          <w:sz w:val="28"/>
          <w:szCs w:val="28"/>
        </w:rPr>
        <w:t>destinant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perferre</w:t>
      </w:r>
      <w:proofErr w:type="spellEnd"/>
      <w:r w:rsidRPr="005C08BF">
        <w:rPr>
          <w:rFonts w:ascii="Book Antiqua" w:hAnsi="Book Antiqua"/>
          <w:i/>
          <w:sz w:val="28"/>
          <w:szCs w:val="28"/>
        </w:rPr>
        <w:t xml:space="preserve">. ex </w:t>
      </w:r>
      <w:proofErr w:type="spellStart"/>
      <w:r w:rsidRPr="005C08BF">
        <w:rPr>
          <w:rFonts w:ascii="Book Antiqua" w:hAnsi="Book Antiqua"/>
          <w:i/>
          <w:sz w:val="28"/>
          <w:szCs w:val="28"/>
        </w:rPr>
        <w:t>duabus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itaque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superuoribus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opinionibus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alterutra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adprobatur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tamen</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plerique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posteriorrem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probant</w:t>
      </w:r>
      <w:proofErr w:type="spellEnd"/>
      <w:r w:rsidRPr="005C08BF">
        <w:rPr>
          <w:rFonts w:ascii="Book Antiqua" w:hAnsi="Book Antiqua"/>
          <w:i/>
          <w:sz w:val="28"/>
          <w:szCs w:val="28"/>
        </w:rPr>
        <w:t xml:space="preserve">. </w:t>
      </w:r>
    </w:p>
    <w:p w14:paraId="2191FD3B" w14:textId="77777777" w:rsidR="000741D0" w:rsidRPr="005C08BF"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lastRenderedPageBreak/>
        <w:t xml:space="preserve">3,185. </w:t>
      </w:r>
      <w:proofErr w:type="spellStart"/>
      <w:r w:rsidRPr="005C08BF">
        <w:rPr>
          <w:rFonts w:ascii="Book Antiqua" w:hAnsi="Book Antiqua"/>
          <w:i/>
          <w:sz w:val="28"/>
          <w:szCs w:val="28"/>
        </w:rPr>
        <w:t>Nex</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quid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es </w:t>
      </w:r>
      <w:proofErr w:type="spellStart"/>
      <w:r w:rsidRPr="005C08BF">
        <w:rPr>
          <w:rFonts w:ascii="Book Antiqua" w:hAnsi="Book Antiqua"/>
          <w:i/>
          <w:sz w:val="28"/>
          <w:szCs w:val="28"/>
        </w:rPr>
        <w:t>iis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diximus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intellegitur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nam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quod</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id </w:t>
      </w:r>
      <w:proofErr w:type="spellStart"/>
      <w:r w:rsidRPr="005C08BF">
        <w:rPr>
          <w:rFonts w:ascii="Book Antiqua" w:hAnsi="Book Antiqua"/>
          <w:i/>
          <w:sz w:val="28"/>
          <w:szCs w:val="28"/>
        </w:rPr>
        <w:t>nec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est</w:t>
      </w:r>
      <w:proofErr w:type="spellEnd"/>
      <w:r w:rsidRPr="005C08BF">
        <w:rPr>
          <w:rFonts w:ascii="Book Antiqua" w:hAnsi="Book Antiqua"/>
          <w:i/>
          <w:sz w:val="28"/>
          <w:szCs w:val="28"/>
        </w:rPr>
        <w:t>.</w:t>
      </w:r>
    </w:p>
    <w:p w14:paraId="78AC8630"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3, 189.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ex lege XII </w:t>
      </w:r>
      <w:proofErr w:type="spellStart"/>
      <w:r w:rsidRPr="005C08BF">
        <w:rPr>
          <w:rFonts w:ascii="Book Antiqua" w:hAnsi="Book Antiqua"/>
          <w:i/>
          <w:sz w:val="28"/>
          <w:szCs w:val="28"/>
        </w:rPr>
        <w:t>tabularum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capitalis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erat</w:t>
      </w:r>
      <w:proofErr w:type="spellEnd"/>
      <w:r w:rsidRPr="005C08BF">
        <w:rPr>
          <w:rStyle w:val="Refdenotaalpie"/>
          <w:rFonts w:ascii="Book Antiqua" w:hAnsi="Book Antiqua"/>
          <w:sz w:val="28"/>
          <w:szCs w:val="28"/>
        </w:rPr>
        <w:footnoteReference w:id="51"/>
      </w:r>
      <w:r w:rsidRPr="005C08BF">
        <w:rPr>
          <w:rFonts w:ascii="Book Antiqua" w:hAnsi="Book Antiqua"/>
          <w:i/>
          <w:sz w:val="28"/>
          <w:szCs w:val="28"/>
        </w:rPr>
        <w:t>.</w:t>
      </w:r>
    </w:p>
    <w:p w14:paraId="0DA4E3C4" w14:textId="77777777" w:rsidR="000741D0" w:rsidRPr="005C08BF" w:rsidRDefault="000741D0" w:rsidP="000741D0">
      <w:pPr>
        <w:spacing w:line="360" w:lineRule="auto"/>
        <w:ind w:firstLine="360"/>
        <w:jc w:val="both"/>
        <w:rPr>
          <w:rFonts w:ascii="Book Antiqua" w:hAnsi="Book Antiqua"/>
          <w:i/>
          <w:sz w:val="28"/>
          <w:szCs w:val="28"/>
        </w:rPr>
      </w:pPr>
    </w:p>
    <w:p w14:paraId="09C2814A"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Podría decirse que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preveían una durísima pena cuando el ladrón era cogido </w:t>
      </w:r>
      <w:r w:rsidRPr="005C08BF">
        <w:rPr>
          <w:rFonts w:ascii="Book Antiqua" w:hAnsi="Book Antiqua"/>
          <w:i/>
          <w:sz w:val="28"/>
          <w:szCs w:val="28"/>
        </w:rPr>
        <w:t>in fraganti</w:t>
      </w:r>
      <w:r w:rsidRPr="005C08BF">
        <w:rPr>
          <w:rStyle w:val="Refdenotaalpie"/>
          <w:rFonts w:ascii="Book Antiqua" w:hAnsi="Book Antiqua"/>
          <w:i/>
          <w:sz w:val="28"/>
          <w:szCs w:val="28"/>
        </w:rPr>
        <w:footnoteReference w:id="52"/>
      </w:r>
      <w:r w:rsidRPr="005C08BF">
        <w:rPr>
          <w:rFonts w:ascii="Book Antiqua" w:hAnsi="Book Antiqua"/>
          <w:i/>
          <w:sz w:val="28"/>
          <w:szCs w:val="28"/>
        </w:rPr>
        <w:t xml:space="preserve">, </w:t>
      </w:r>
      <w:r w:rsidRPr="005C08BF">
        <w:rPr>
          <w:rFonts w:ascii="Book Antiqua" w:hAnsi="Book Antiqua"/>
          <w:sz w:val="28"/>
          <w:szCs w:val="28"/>
        </w:rPr>
        <w:t>en el momento en que estaba robando (</w:t>
      </w:r>
      <w:proofErr w:type="spellStart"/>
      <w:r w:rsidRPr="005C08BF">
        <w:rPr>
          <w:rFonts w:ascii="Book Antiqua" w:hAnsi="Book Antiqua"/>
          <w:i/>
          <w:sz w:val="28"/>
          <w:szCs w:val="28"/>
        </w:rPr>
        <w:t>fiurtum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sz w:val="28"/>
          <w:szCs w:val="28"/>
        </w:rPr>
        <w:t>), lo que hacía que esta hipótesis fuera la más feroz en cuanto la víctima podía dar muerte al ladrón al ser evidente el acto del robo, lo que implicaba su punición inmediata</w:t>
      </w:r>
      <w:r w:rsidRPr="005C08BF">
        <w:rPr>
          <w:rStyle w:val="Refdenotaalpie"/>
          <w:rFonts w:ascii="Book Antiqua" w:hAnsi="Book Antiqua"/>
          <w:sz w:val="28"/>
          <w:szCs w:val="28"/>
        </w:rPr>
        <w:footnoteReference w:id="53"/>
      </w:r>
      <w:r w:rsidRPr="005C08BF">
        <w:rPr>
          <w:rFonts w:ascii="Book Antiqua" w:hAnsi="Book Antiqua"/>
          <w:sz w:val="28"/>
          <w:szCs w:val="28"/>
        </w:rPr>
        <w:t xml:space="preserve">. ¿Quiere decir esto que la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capitalis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era la más satisfactoria para la víctima? No sabría decirlo, pero dado que no se trata en este caso de recuperar la </w:t>
      </w:r>
      <w:r w:rsidRPr="005C08BF">
        <w:rPr>
          <w:rFonts w:ascii="Book Antiqua" w:hAnsi="Book Antiqua"/>
          <w:i/>
          <w:sz w:val="28"/>
          <w:szCs w:val="28"/>
        </w:rPr>
        <w:t xml:space="preserve">res furtiva </w:t>
      </w:r>
      <w:r w:rsidRPr="005C08BF">
        <w:rPr>
          <w:rFonts w:ascii="Book Antiqua" w:hAnsi="Book Antiqua"/>
          <w:sz w:val="28"/>
          <w:szCs w:val="28"/>
        </w:rPr>
        <w:t xml:space="preserve">pues el ladrón había sido cogido </w:t>
      </w:r>
      <w:r w:rsidRPr="005C08BF">
        <w:rPr>
          <w:rFonts w:ascii="Book Antiqua" w:hAnsi="Book Antiqua"/>
          <w:i/>
          <w:sz w:val="28"/>
          <w:szCs w:val="28"/>
        </w:rPr>
        <w:t xml:space="preserve">in fraganti, </w:t>
      </w:r>
      <w:r w:rsidRPr="005C08BF">
        <w:rPr>
          <w:rFonts w:ascii="Book Antiqua" w:hAnsi="Book Antiqua"/>
          <w:sz w:val="28"/>
          <w:szCs w:val="28"/>
        </w:rPr>
        <w:t>acaso fuera ésta la máxima pena admitida en la conciencia social por el implícito allanamiento del domicilio de la víctima y su ataque a la propiedad privada</w:t>
      </w:r>
      <w:r w:rsidRPr="005C08BF">
        <w:rPr>
          <w:rStyle w:val="Refdenotaalpie"/>
          <w:rFonts w:ascii="Book Antiqua" w:hAnsi="Book Antiqua"/>
          <w:sz w:val="28"/>
          <w:szCs w:val="28"/>
        </w:rPr>
        <w:footnoteReference w:id="54"/>
      </w:r>
      <w:r w:rsidRPr="005C08BF">
        <w:rPr>
          <w:rFonts w:ascii="Book Antiqua" w:hAnsi="Book Antiqua"/>
          <w:sz w:val="28"/>
          <w:szCs w:val="28"/>
        </w:rPr>
        <w:t xml:space="preserve">. Sólo para otras clases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se resolvía el </w:t>
      </w:r>
      <w:r w:rsidRPr="005C08BF">
        <w:rPr>
          <w:rFonts w:ascii="Book Antiqua" w:hAnsi="Book Antiqua"/>
          <w:sz w:val="28"/>
          <w:szCs w:val="28"/>
        </w:rPr>
        <w:lastRenderedPageBreak/>
        <w:t xml:space="preserve">problema mediante penas económicas, factor que desde mi punto de vista puede ser una de las conexiones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siempre conducente a soluciones económicas, 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 todos </w:t>
      </w:r>
      <w:proofErr w:type="gramStart"/>
      <w:r w:rsidRPr="005C08BF">
        <w:rPr>
          <w:rFonts w:ascii="Book Antiqua" w:hAnsi="Book Antiqua"/>
          <w:sz w:val="28"/>
          <w:szCs w:val="28"/>
        </w:rPr>
        <w:t>modos</w:t>
      </w:r>
      <w:proofErr w:type="gramEnd"/>
      <w:r w:rsidRPr="005C08BF">
        <w:rPr>
          <w:rFonts w:ascii="Book Antiqua" w:hAnsi="Book Antiqua"/>
          <w:sz w:val="28"/>
          <w:szCs w:val="28"/>
        </w:rPr>
        <w:t xml:space="preserve"> las noticias </w:t>
      </w:r>
      <w:proofErr w:type="spellStart"/>
      <w:r w:rsidRPr="005C08BF">
        <w:rPr>
          <w:rFonts w:ascii="Book Antiqua" w:hAnsi="Book Antiqua"/>
          <w:sz w:val="28"/>
          <w:szCs w:val="28"/>
        </w:rPr>
        <w:t>gayanas</w:t>
      </w:r>
      <w:proofErr w:type="spellEnd"/>
      <w:r w:rsidRPr="005C08BF">
        <w:rPr>
          <w:rFonts w:ascii="Book Antiqua" w:hAnsi="Book Antiqua"/>
          <w:sz w:val="28"/>
          <w:szCs w:val="28"/>
        </w:rPr>
        <w:t xml:space="preserve"> se resienten de una cierta nebulosidad que suscita dudas en la moderna romanística sobre si la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era pública o privada</w:t>
      </w:r>
      <w:r w:rsidRPr="005C08BF">
        <w:rPr>
          <w:rStyle w:val="Refdenotaalpie"/>
          <w:rFonts w:ascii="Book Antiqua" w:hAnsi="Book Antiqua"/>
          <w:sz w:val="28"/>
          <w:szCs w:val="28"/>
        </w:rPr>
        <w:footnoteReference w:id="55"/>
      </w:r>
      <w:r w:rsidRPr="005C08BF">
        <w:rPr>
          <w:rFonts w:ascii="Book Antiqua" w:hAnsi="Book Antiqua"/>
          <w:sz w:val="28"/>
          <w:szCs w:val="28"/>
        </w:rPr>
        <w:t xml:space="preserve"> en cuanto era el magistrado quien debía pronunciar la </w:t>
      </w:r>
      <w:proofErr w:type="spellStart"/>
      <w:r w:rsidRPr="005C08BF">
        <w:rPr>
          <w:rFonts w:ascii="Book Antiqua" w:hAnsi="Book Antiqua"/>
          <w:i/>
          <w:sz w:val="28"/>
          <w:szCs w:val="28"/>
        </w:rPr>
        <w:t>addictio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del </w:t>
      </w:r>
      <w:proofErr w:type="spellStart"/>
      <w:r w:rsidRPr="005C08BF">
        <w:rPr>
          <w:rFonts w:ascii="Book Antiqua" w:hAnsi="Book Antiqua"/>
          <w:i/>
          <w:sz w:val="28"/>
          <w:szCs w:val="28"/>
        </w:rPr>
        <w:t>reus</w:t>
      </w:r>
      <w:proofErr w:type="spellEnd"/>
      <w:r w:rsidRPr="005C08BF">
        <w:rPr>
          <w:rFonts w:ascii="Book Antiqua" w:hAnsi="Book Antiqua"/>
          <w:i/>
          <w:sz w:val="28"/>
          <w:szCs w:val="28"/>
        </w:rPr>
        <w:t xml:space="preserve"> </w:t>
      </w:r>
      <w:r w:rsidRPr="005C08BF">
        <w:rPr>
          <w:rFonts w:ascii="Book Antiqua" w:hAnsi="Book Antiqua"/>
          <w:sz w:val="28"/>
          <w:szCs w:val="28"/>
        </w:rPr>
        <w:t xml:space="preserve">a la víctima.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sólo preveían las actuaciones delictivas dolosas, previendo </w:t>
      </w:r>
      <w:proofErr w:type="spellStart"/>
      <w:r w:rsidRPr="005C08BF">
        <w:rPr>
          <w:rFonts w:ascii="Book Antiqua" w:hAnsi="Book Antiqua"/>
          <w:sz w:val="28"/>
          <w:szCs w:val="28"/>
        </w:rPr>
        <w:t>hiopótesis</w:t>
      </w:r>
      <w:proofErr w:type="spellEnd"/>
      <w:r w:rsidRPr="005C08BF">
        <w:rPr>
          <w:rFonts w:ascii="Book Antiqua" w:hAnsi="Book Antiqua"/>
          <w:sz w:val="28"/>
          <w:szCs w:val="28"/>
        </w:rPr>
        <w:t xml:space="preserve"> agravadas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si el robo se realizaba de noche</w:t>
      </w:r>
      <w:r w:rsidRPr="005C08BF">
        <w:rPr>
          <w:rStyle w:val="Refdenotaalpie"/>
          <w:rFonts w:ascii="Book Antiqua" w:hAnsi="Book Antiqua"/>
          <w:sz w:val="28"/>
          <w:szCs w:val="28"/>
        </w:rPr>
        <w:footnoteReference w:id="56"/>
      </w:r>
      <w:r w:rsidRPr="005C08BF">
        <w:rPr>
          <w:rFonts w:ascii="Book Antiqua" w:hAnsi="Book Antiqua"/>
          <w:sz w:val="28"/>
          <w:szCs w:val="28"/>
        </w:rPr>
        <w:t xml:space="preserve"> o si el ladrón se defendía con </w:t>
      </w:r>
      <w:r w:rsidRPr="005C08BF">
        <w:rPr>
          <w:rFonts w:ascii="Book Antiqua" w:hAnsi="Book Antiqua"/>
          <w:sz w:val="28"/>
          <w:szCs w:val="28"/>
        </w:rPr>
        <w:lastRenderedPageBreak/>
        <w:t>armas</w:t>
      </w:r>
      <w:r w:rsidRPr="005C08BF">
        <w:rPr>
          <w:rStyle w:val="Refdenotaalpie"/>
          <w:rFonts w:ascii="Book Antiqua" w:hAnsi="Book Antiqua"/>
          <w:sz w:val="28"/>
          <w:szCs w:val="28"/>
        </w:rPr>
        <w:footnoteReference w:id="57"/>
      </w:r>
      <w:r w:rsidRPr="005C08BF">
        <w:rPr>
          <w:rFonts w:ascii="Book Antiqua" w:hAnsi="Book Antiqua"/>
          <w:sz w:val="28"/>
          <w:szCs w:val="28"/>
        </w:rPr>
        <w:t>; en este último caso la víctima debía haber pedido expresamente al ladrón que depusiera las armas (</w:t>
      </w:r>
      <w:proofErr w:type="spellStart"/>
      <w:r w:rsidRPr="005C08BF">
        <w:rPr>
          <w:rFonts w:ascii="Book Antiqua" w:hAnsi="Book Antiqua"/>
          <w:i/>
          <w:sz w:val="28"/>
          <w:szCs w:val="28"/>
        </w:rPr>
        <w:t>endoploratio</w:t>
      </w:r>
      <w:proofErr w:type="spellEnd"/>
      <w:r w:rsidRPr="005C08BF">
        <w:rPr>
          <w:rStyle w:val="Refdenotaalpie"/>
          <w:rFonts w:ascii="Book Antiqua" w:hAnsi="Book Antiqua"/>
          <w:i/>
          <w:sz w:val="28"/>
          <w:szCs w:val="28"/>
        </w:rPr>
        <w:footnoteReference w:id="58"/>
      </w:r>
      <w:r w:rsidRPr="005C08BF">
        <w:rPr>
          <w:rFonts w:ascii="Book Antiqua" w:hAnsi="Book Antiqua"/>
          <w:sz w:val="28"/>
          <w:szCs w:val="28"/>
        </w:rPr>
        <w:t>).</w:t>
      </w:r>
    </w:p>
    <w:p w14:paraId="05E6B85F" w14:textId="77777777" w:rsidR="000741D0" w:rsidRPr="005C08BF" w:rsidRDefault="000741D0" w:rsidP="000741D0">
      <w:pPr>
        <w:spacing w:line="360" w:lineRule="auto"/>
        <w:ind w:firstLine="360"/>
        <w:jc w:val="both"/>
        <w:rPr>
          <w:rFonts w:ascii="Book Antiqua" w:hAnsi="Book Antiqua"/>
          <w:sz w:val="28"/>
          <w:szCs w:val="28"/>
        </w:rPr>
      </w:pPr>
    </w:p>
    <w:p w14:paraId="7F3BC8BC"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En la época de las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casos agravados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nec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(Gayo 3,186-187) la víctima podía llevar al ladrón ante el magistrado mediante una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sacramento in </w:t>
      </w:r>
      <w:proofErr w:type="spellStart"/>
      <w:r w:rsidRPr="005C08BF">
        <w:rPr>
          <w:rFonts w:ascii="Book Antiqua" w:hAnsi="Book Antiqua"/>
          <w:i/>
          <w:sz w:val="28"/>
          <w:szCs w:val="28"/>
        </w:rPr>
        <w:t>personam</w:t>
      </w:r>
      <w:proofErr w:type="spellEnd"/>
      <w:r w:rsidRPr="005C08BF">
        <w:rPr>
          <w:rFonts w:ascii="Book Antiqua" w:hAnsi="Book Antiqua"/>
          <w:i/>
          <w:sz w:val="28"/>
          <w:szCs w:val="28"/>
        </w:rPr>
        <w:t xml:space="preserve"> </w:t>
      </w:r>
      <w:r w:rsidRPr="005C08BF">
        <w:rPr>
          <w:rFonts w:ascii="Book Antiqua" w:hAnsi="Book Antiqua"/>
          <w:sz w:val="28"/>
          <w:szCs w:val="28"/>
        </w:rPr>
        <w:t xml:space="preserve">para verificar la realización del acto delictivo y obtener una condena </w:t>
      </w:r>
      <w:r w:rsidRPr="005C08BF">
        <w:rPr>
          <w:rFonts w:ascii="Book Antiqua" w:hAnsi="Book Antiqua"/>
          <w:i/>
          <w:sz w:val="28"/>
          <w:szCs w:val="28"/>
        </w:rPr>
        <w:t xml:space="preserve">in </w:t>
      </w:r>
      <w:proofErr w:type="spellStart"/>
      <w:r w:rsidRPr="005C08BF">
        <w:rPr>
          <w:rFonts w:ascii="Book Antiqua" w:hAnsi="Book Antiqua"/>
          <w:i/>
          <w:sz w:val="28"/>
          <w:szCs w:val="28"/>
        </w:rPr>
        <w:t>duplum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si se hallaba en casa del ladrón la </w:t>
      </w:r>
      <w:r w:rsidRPr="005C08BF">
        <w:rPr>
          <w:rFonts w:ascii="Book Antiqua" w:hAnsi="Book Antiqua"/>
          <w:i/>
          <w:sz w:val="28"/>
          <w:szCs w:val="28"/>
        </w:rPr>
        <w:t>res furtiva</w:t>
      </w:r>
      <w:r w:rsidRPr="005C08BF">
        <w:rPr>
          <w:rFonts w:ascii="Book Antiqua" w:hAnsi="Book Antiqua"/>
          <w:sz w:val="28"/>
          <w:szCs w:val="28"/>
        </w:rPr>
        <w:t xml:space="preserve">, y ya hemos visto que previamente la víctima debía cumplir el rito solemne de la </w:t>
      </w:r>
      <w:proofErr w:type="spellStart"/>
      <w:r w:rsidRPr="005C08BF">
        <w:rPr>
          <w:rFonts w:ascii="Book Antiqua" w:hAnsi="Book Antiqua"/>
          <w:i/>
          <w:sz w:val="28"/>
          <w:szCs w:val="28"/>
        </w:rPr>
        <w:t>perquisito</w:t>
      </w:r>
      <w:proofErr w:type="spellEnd"/>
      <w:r w:rsidRPr="005C08BF">
        <w:rPr>
          <w:rFonts w:ascii="Book Antiqua" w:hAnsi="Book Antiqua"/>
          <w:i/>
          <w:sz w:val="28"/>
          <w:szCs w:val="28"/>
        </w:rPr>
        <w:t xml:space="preserve"> lance </w:t>
      </w:r>
      <w:proofErr w:type="spellStart"/>
      <w:r w:rsidRPr="005C08BF">
        <w:rPr>
          <w:rFonts w:ascii="Book Antiqua" w:hAnsi="Book Antiqua"/>
          <w:i/>
          <w:sz w:val="28"/>
          <w:szCs w:val="28"/>
        </w:rPr>
        <w:t>licioque</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requería la presencia de testigos. La concurrencia, colisiones, paralelismos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sz w:val="28"/>
          <w:szCs w:val="28"/>
        </w:rPr>
        <w:t xml:space="preserve"> tuvo que acentuarse sobe todo a propósito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nec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y sus distintas variantes; ambas acciones se dirigían a proteger al propietario de la cosa robada</w:t>
      </w:r>
      <w:r w:rsidRPr="005C08BF">
        <w:rPr>
          <w:rStyle w:val="Refdenotaalpie"/>
          <w:rFonts w:ascii="Book Antiqua" w:hAnsi="Book Antiqua"/>
          <w:sz w:val="28"/>
          <w:szCs w:val="28"/>
        </w:rPr>
        <w:footnoteReference w:id="59"/>
      </w:r>
      <w:r w:rsidRPr="005C08BF">
        <w:rPr>
          <w:rFonts w:ascii="Book Antiqua" w:hAnsi="Book Antiqua"/>
          <w:sz w:val="28"/>
          <w:szCs w:val="28"/>
        </w:rPr>
        <w:t xml:space="preserve">, concurriendo ambas </w:t>
      </w:r>
      <w:r w:rsidRPr="005C08BF">
        <w:rPr>
          <w:rFonts w:ascii="Book Antiqua" w:hAnsi="Book Antiqua"/>
          <w:sz w:val="28"/>
          <w:szCs w:val="28"/>
        </w:rPr>
        <w:lastRenderedPageBreak/>
        <w:t xml:space="preserve">acciones siempre que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se produjera </w:t>
      </w:r>
      <w:r w:rsidRPr="005C08BF">
        <w:rPr>
          <w:rFonts w:ascii="Book Antiqua" w:hAnsi="Book Antiqua"/>
          <w:i/>
          <w:sz w:val="28"/>
          <w:szCs w:val="28"/>
        </w:rPr>
        <w:t xml:space="preserve">sine iure </w:t>
      </w:r>
      <w:r w:rsidRPr="005C08BF">
        <w:rPr>
          <w:rFonts w:ascii="Book Antiqua" w:hAnsi="Book Antiqua"/>
          <w:sz w:val="28"/>
          <w:szCs w:val="28"/>
        </w:rPr>
        <w:t xml:space="preserve">y </w:t>
      </w:r>
      <w:r w:rsidRPr="005C08BF">
        <w:rPr>
          <w:rFonts w:ascii="Book Antiqua" w:hAnsi="Book Antiqua"/>
          <w:i/>
          <w:sz w:val="28"/>
          <w:szCs w:val="28"/>
        </w:rPr>
        <w:t xml:space="preserve">cum culpa, </w:t>
      </w:r>
      <w:r w:rsidRPr="005C08BF">
        <w:rPr>
          <w:rFonts w:ascii="Book Antiqua" w:hAnsi="Book Antiqua"/>
          <w:sz w:val="28"/>
          <w:szCs w:val="28"/>
        </w:rPr>
        <w:t xml:space="preserve">como se desprende de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(41 </w:t>
      </w:r>
      <w:r w:rsidRPr="005C08BF">
        <w:rPr>
          <w:rFonts w:ascii="Book Antiqua" w:hAnsi="Book Antiqua"/>
          <w:i/>
          <w:sz w:val="28"/>
          <w:szCs w:val="28"/>
        </w:rPr>
        <w:t xml:space="preserve">ad </w:t>
      </w:r>
      <w:proofErr w:type="spellStart"/>
      <w:r w:rsidRPr="005C08BF">
        <w:rPr>
          <w:rFonts w:ascii="Book Antiqua" w:hAnsi="Book Antiqua"/>
          <w:i/>
          <w:sz w:val="28"/>
          <w:szCs w:val="28"/>
        </w:rPr>
        <w:t>Sab</w:t>
      </w:r>
      <w:proofErr w:type="spellEnd"/>
      <w:r w:rsidRPr="005C08BF">
        <w:rPr>
          <w:rFonts w:ascii="Book Antiqua" w:hAnsi="Book Antiqua"/>
          <w:i/>
          <w:sz w:val="28"/>
          <w:szCs w:val="28"/>
        </w:rPr>
        <w:t>.</w:t>
      </w:r>
      <w:r w:rsidRPr="005C08BF">
        <w:rPr>
          <w:rFonts w:ascii="Book Antiqua" w:hAnsi="Book Antiqua"/>
          <w:sz w:val="28"/>
          <w:szCs w:val="28"/>
        </w:rPr>
        <w:t>) D. 9,2,41,1</w:t>
      </w:r>
      <w:r w:rsidRPr="005C08BF">
        <w:rPr>
          <w:rStyle w:val="Refdenotaalpie"/>
          <w:rFonts w:ascii="Book Antiqua" w:hAnsi="Book Antiqua"/>
          <w:sz w:val="28"/>
          <w:szCs w:val="28"/>
        </w:rPr>
        <w:footnoteReference w:id="60"/>
      </w:r>
      <w:r w:rsidRPr="005C08BF">
        <w:rPr>
          <w:rFonts w:ascii="Book Antiqua" w:hAnsi="Book Antiqua"/>
          <w:sz w:val="28"/>
          <w:szCs w:val="28"/>
        </w:rPr>
        <w:t xml:space="preserve"> </w:t>
      </w:r>
      <w:proofErr w:type="spellStart"/>
      <w:r w:rsidRPr="005C08BF">
        <w:rPr>
          <w:rFonts w:ascii="Book Antiqua" w:hAnsi="Book Antiqua"/>
          <w:sz w:val="28"/>
          <w:szCs w:val="28"/>
        </w:rPr>
        <w:t>atribuyéndo</w:t>
      </w:r>
      <w:proofErr w:type="spellEnd"/>
      <w:r w:rsidRPr="005C08BF">
        <w:rPr>
          <w:rFonts w:ascii="Book Antiqua" w:hAnsi="Book Antiqua"/>
          <w:sz w:val="28"/>
          <w:szCs w:val="28"/>
        </w:rPr>
        <w:t xml:space="preserve"> a </w:t>
      </w:r>
      <w:proofErr w:type="spellStart"/>
      <w:r w:rsidRPr="005C08BF">
        <w:rPr>
          <w:rFonts w:ascii="Book Antiqua" w:hAnsi="Book Antiqua"/>
          <w:sz w:val="28"/>
          <w:szCs w:val="28"/>
        </w:rPr>
        <w:t>Pomp</w:t>
      </w:r>
      <w:proofErr w:type="spellEnd"/>
      <w:r w:rsidRPr="005C08BF">
        <w:rPr>
          <w:rFonts w:ascii="Book Antiqua" w:hAnsi="Book Antiqua"/>
          <w:sz w:val="28"/>
          <w:szCs w:val="28"/>
        </w:rPr>
        <w:t xml:space="preserve">. que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se hubiera producido </w:t>
      </w:r>
      <w:r w:rsidRPr="005C08BF">
        <w:rPr>
          <w:rFonts w:ascii="Book Antiqua" w:hAnsi="Book Antiqua"/>
          <w:i/>
          <w:sz w:val="28"/>
          <w:szCs w:val="28"/>
        </w:rPr>
        <w:t xml:space="preserve">non animo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faciendi</w:t>
      </w:r>
      <w:proofErr w:type="spellEnd"/>
      <w:r w:rsidRPr="005C08BF">
        <w:rPr>
          <w:rFonts w:ascii="Book Antiqua" w:hAnsi="Book Antiqua"/>
          <w:i/>
          <w:sz w:val="28"/>
          <w:szCs w:val="28"/>
        </w:rPr>
        <w:t xml:space="preserve"> sed tantum </w:t>
      </w:r>
      <w:proofErr w:type="spellStart"/>
      <w:r w:rsidRPr="005C08BF">
        <w:rPr>
          <w:rFonts w:ascii="Book Antiqua" w:hAnsi="Book Antiqua"/>
          <w:i/>
          <w:sz w:val="28"/>
          <w:szCs w:val="28"/>
        </w:rPr>
        <w:t>damni</w:t>
      </w:r>
      <w:proofErr w:type="spellEnd"/>
      <w:r w:rsidRPr="005C08BF">
        <w:rPr>
          <w:rFonts w:ascii="Book Antiqua" w:hAnsi="Book Antiqua"/>
          <w:sz w:val="28"/>
          <w:szCs w:val="28"/>
        </w:rPr>
        <w:t xml:space="preserve"> </w:t>
      </w:r>
      <w:r w:rsidRPr="005C08BF">
        <w:rPr>
          <w:rFonts w:ascii="Book Antiqua" w:hAnsi="Book Antiqua"/>
          <w:i/>
          <w:sz w:val="28"/>
          <w:szCs w:val="28"/>
        </w:rPr>
        <w:t xml:space="preserve">dandi, </w:t>
      </w:r>
      <w:r w:rsidRPr="005C08BF">
        <w:rPr>
          <w:rFonts w:ascii="Book Antiqua" w:hAnsi="Book Antiqua"/>
          <w:sz w:val="28"/>
          <w:szCs w:val="28"/>
        </w:rPr>
        <w:t xml:space="preserve">con lo que volvemos al espinoso tema de la </w:t>
      </w:r>
      <w:proofErr w:type="spellStart"/>
      <w:r w:rsidRPr="005C08BF">
        <w:rPr>
          <w:rFonts w:ascii="Book Antiqua" w:hAnsi="Book Antiqua"/>
          <w:i/>
          <w:sz w:val="28"/>
          <w:szCs w:val="28"/>
        </w:rPr>
        <w:t>aestimatio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presenta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ad </w:t>
      </w:r>
      <w:proofErr w:type="spellStart"/>
      <w:r w:rsidRPr="005C08BF">
        <w:rPr>
          <w:rFonts w:ascii="Book Antiqua" w:hAnsi="Book Antiqua"/>
          <w:i/>
          <w:sz w:val="28"/>
          <w:szCs w:val="28"/>
        </w:rPr>
        <w:t>legem</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Aq</w:t>
      </w:r>
      <w:proofErr w:type="spellEnd"/>
      <w:r w:rsidRPr="005C08BF">
        <w:rPr>
          <w:rFonts w:ascii="Book Antiqua" w:hAnsi="Book Antiqua"/>
          <w:i/>
          <w:sz w:val="28"/>
          <w:szCs w:val="28"/>
        </w:rPr>
        <w:t>,.</w:t>
      </w:r>
      <w:proofErr w:type="gramEnd"/>
      <w:r w:rsidRPr="005C08BF">
        <w:rPr>
          <w:rFonts w:ascii="Book Antiqua" w:hAnsi="Book Antiqua"/>
          <w:i/>
          <w:sz w:val="28"/>
          <w:szCs w:val="28"/>
        </w:rPr>
        <w:t xml:space="preserve"> </w:t>
      </w:r>
      <w:r w:rsidRPr="005C08BF">
        <w:rPr>
          <w:rFonts w:ascii="Book Antiqua" w:hAnsi="Book Antiqua"/>
          <w:sz w:val="28"/>
          <w:szCs w:val="28"/>
        </w:rPr>
        <w:t xml:space="preserve">y veo en este caso una colisión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proofErr w:type="spellStart"/>
      <w:r w:rsidRPr="005C08BF">
        <w:rPr>
          <w:rFonts w:ascii="Book Antiqua" w:hAnsi="Book Antiqua"/>
          <w:sz w:val="28"/>
          <w:szCs w:val="28"/>
        </w:rPr>
        <w:t>Pomp</w:t>
      </w:r>
      <w:proofErr w:type="spellEnd"/>
      <w:r w:rsidRPr="005C08BF">
        <w:rPr>
          <w:rFonts w:ascii="Book Antiqua" w:hAnsi="Book Antiqua"/>
          <w:sz w:val="28"/>
          <w:szCs w:val="28"/>
        </w:rPr>
        <w:t xml:space="preserve">. da a entender que el eje de la distinción entre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acción aquiliana se basaba en el </w:t>
      </w:r>
      <w:r w:rsidRPr="005C08BF">
        <w:rPr>
          <w:rFonts w:ascii="Book Antiqua" w:hAnsi="Book Antiqua"/>
          <w:i/>
          <w:sz w:val="28"/>
          <w:szCs w:val="28"/>
        </w:rPr>
        <w:t xml:space="preserve">animus: </w:t>
      </w:r>
      <w:proofErr w:type="spellStart"/>
      <w:r w:rsidRPr="005C08BF">
        <w:rPr>
          <w:rFonts w:ascii="Book Antiqua" w:hAnsi="Book Antiqua"/>
          <w:i/>
          <w:sz w:val="28"/>
          <w:szCs w:val="28"/>
        </w:rPr>
        <w:t>lucri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faciendi</w:t>
      </w:r>
      <w:proofErr w:type="spellEnd"/>
      <w:r w:rsidRPr="005C08BF">
        <w:rPr>
          <w:rFonts w:ascii="Book Antiqua" w:hAnsi="Book Antiqua"/>
          <w:i/>
          <w:sz w:val="28"/>
          <w:szCs w:val="28"/>
        </w:rPr>
        <w:t xml:space="preserve"> causa </w:t>
      </w:r>
      <w:r w:rsidRPr="005C08BF">
        <w:rPr>
          <w:rFonts w:ascii="Book Antiqua" w:hAnsi="Book Antiqua"/>
          <w:sz w:val="28"/>
          <w:szCs w:val="28"/>
        </w:rPr>
        <w:t xml:space="preserve">en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dandi causa </w:t>
      </w:r>
      <w:r w:rsidRPr="005C08BF">
        <w:rPr>
          <w:rFonts w:ascii="Book Antiqua" w:hAnsi="Book Antiqua"/>
          <w:sz w:val="28"/>
          <w:szCs w:val="28"/>
        </w:rPr>
        <w:t xml:space="preserve">en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denomina en este caso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iniuriae</w:t>
      </w:r>
      <w:proofErr w:type="spellEnd"/>
      <w:r w:rsidRPr="005C08BF">
        <w:rPr>
          <w:rFonts w:ascii="Book Antiqua" w:hAnsi="Book Antiqua"/>
          <w:i/>
          <w:sz w:val="28"/>
          <w:szCs w:val="28"/>
        </w:rPr>
        <w:t xml:space="preserve">, </w:t>
      </w:r>
      <w:r w:rsidRPr="005C08BF">
        <w:rPr>
          <w:rFonts w:ascii="Book Antiqua" w:hAnsi="Book Antiqua"/>
          <w:sz w:val="28"/>
          <w:szCs w:val="28"/>
        </w:rPr>
        <w:t>o visto desde otro punto de vista, entre haber actuado con dolo o con culpa, en una hipótesis complicada de alteración de un testamento (</w:t>
      </w:r>
      <w:r w:rsidRPr="005C08BF">
        <w:rPr>
          <w:rFonts w:ascii="Book Antiqua" w:hAnsi="Book Antiqua"/>
          <w:i/>
          <w:sz w:val="28"/>
          <w:szCs w:val="28"/>
        </w:rPr>
        <w:t xml:space="preserve">si quis </w:t>
      </w:r>
      <w:proofErr w:type="spellStart"/>
      <w:r w:rsidRPr="005C08BF">
        <w:rPr>
          <w:rFonts w:ascii="Book Antiqua" w:hAnsi="Book Antiqua"/>
          <w:i/>
          <w:sz w:val="28"/>
          <w:szCs w:val="28"/>
        </w:rPr>
        <w:t>testamentum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deleverit</w:t>
      </w:r>
      <w:proofErr w:type="spellEnd"/>
      <w:r w:rsidRPr="005C08BF">
        <w:rPr>
          <w:rStyle w:val="Refdenotaalpie"/>
          <w:rFonts w:ascii="Book Antiqua" w:hAnsi="Book Antiqua"/>
          <w:i/>
          <w:sz w:val="28"/>
          <w:szCs w:val="28"/>
        </w:rPr>
        <w:footnoteReference w:id="61"/>
      </w:r>
      <w:r w:rsidRPr="005C08BF">
        <w:rPr>
          <w:rFonts w:ascii="Book Antiqua" w:hAnsi="Book Antiqua"/>
          <w:sz w:val="28"/>
          <w:szCs w:val="28"/>
        </w:rPr>
        <w:t>) o de hacer público el contenido de un testamento (</w:t>
      </w:r>
      <w:r w:rsidRPr="005C08BF">
        <w:rPr>
          <w:rFonts w:ascii="Book Antiqua" w:hAnsi="Book Antiqua"/>
          <w:i/>
          <w:sz w:val="28"/>
          <w:szCs w:val="28"/>
        </w:rPr>
        <w:t xml:space="preserve">si </w:t>
      </w:r>
      <w:proofErr w:type="spellStart"/>
      <w:r w:rsidRPr="005C08BF">
        <w:rPr>
          <w:rFonts w:ascii="Book Antiqua" w:hAnsi="Book Antiqua"/>
          <w:i/>
          <w:sz w:val="28"/>
          <w:szCs w:val="28"/>
        </w:rPr>
        <w:t>iniuriae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faciendae</w:t>
      </w:r>
      <w:proofErr w:type="spellEnd"/>
      <w:r w:rsidRPr="005C08BF">
        <w:rPr>
          <w:rFonts w:ascii="Book Antiqua" w:hAnsi="Book Antiqua"/>
          <w:i/>
          <w:sz w:val="28"/>
          <w:szCs w:val="28"/>
        </w:rPr>
        <w:t xml:space="preserve"> causa secreto </w:t>
      </w:r>
      <w:proofErr w:type="spellStart"/>
      <w:r w:rsidRPr="005C08BF">
        <w:rPr>
          <w:rFonts w:ascii="Book Antiqua" w:hAnsi="Book Antiqua"/>
          <w:i/>
          <w:sz w:val="28"/>
          <w:szCs w:val="28"/>
        </w:rPr>
        <w:t>iudiciorum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publicavit</w:t>
      </w:r>
      <w:proofErr w:type="spellEnd"/>
      <w:r w:rsidRPr="005C08BF">
        <w:rPr>
          <w:rFonts w:ascii="Book Antiqua" w:hAnsi="Book Antiqua"/>
          <w:sz w:val="28"/>
          <w:szCs w:val="28"/>
        </w:rPr>
        <w:t xml:space="preserve">) que trae </w:t>
      </w:r>
      <w:proofErr w:type="spellStart"/>
      <w:r w:rsidRPr="005C08BF">
        <w:rPr>
          <w:rFonts w:ascii="Book Antiqua" w:hAnsi="Book Antiqua"/>
          <w:sz w:val="28"/>
          <w:szCs w:val="28"/>
        </w:rPr>
        <w:t>Ulp</w:t>
      </w:r>
      <w:proofErr w:type="spellEnd"/>
      <w:r w:rsidRPr="005C08BF">
        <w:rPr>
          <w:rFonts w:ascii="Book Antiqua" w:hAnsi="Book Antiqua"/>
          <w:sz w:val="28"/>
          <w:szCs w:val="28"/>
        </w:rPr>
        <w:t>. citando la opinión dubitativa de Marcel. sobre la acción a ejercitar</w:t>
      </w:r>
      <w:r w:rsidRPr="005C08BF">
        <w:rPr>
          <w:rFonts w:ascii="Book Antiqua" w:hAnsi="Book Antiqua"/>
          <w:i/>
          <w:sz w:val="28"/>
          <w:szCs w:val="28"/>
        </w:rPr>
        <w:t xml:space="preserve">. </w:t>
      </w:r>
      <w:r w:rsidRPr="005C08BF">
        <w:rPr>
          <w:rFonts w:ascii="Book Antiqua" w:hAnsi="Book Antiqua"/>
          <w:sz w:val="28"/>
          <w:szCs w:val="28"/>
        </w:rPr>
        <w:t xml:space="preserve">El </w:t>
      </w:r>
      <w:r w:rsidRPr="005C08BF">
        <w:rPr>
          <w:rFonts w:ascii="Book Antiqua" w:hAnsi="Book Antiqua" w:cstheme="minorHAnsi"/>
          <w:sz w:val="28"/>
          <w:szCs w:val="28"/>
        </w:rPr>
        <w:t>§</w:t>
      </w:r>
      <w:r w:rsidRPr="005C08BF">
        <w:rPr>
          <w:rFonts w:ascii="Book Antiqua" w:hAnsi="Book Antiqua"/>
          <w:sz w:val="28"/>
          <w:szCs w:val="28"/>
        </w:rPr>
        <w:t xml:space="preserve"> es muy complejo y mezcla una serie de conductas dañosas que van desde la cancelación y/o alteración de </w:t>
      </w:r>
      <w:proofErr w:type="gramStart"/>
      <w:r w:rsidRPr="005C08BF">
        <w:rPr>
          <w:rFonts w:ascii="Book Antiqua" w:hAnsi="Book Antiqua"/>
          <w:sz w:val="28"/>
          <w:szCs w:val="28"/>
        </w:rPr>
        <w:t xml:space="preserve">los </w:t>
      </w:r>
      <w:r w:rsidRPr="005C08BF">
        <w:rPr>
          <w:rFonts w:ascii="Book Antiqua" w:hAnsi="Book Antiqua"/>
          <w:i/>
          <w:sz w:val="28"/>
          <w:szCs w:val="28"/>
        </w:rPr>
        <w:t>verba</w:t>
      </w:r>
      <w:proofErr w:type="gramEnd"/>
      <w:r w:rsidRPr="005C08BF">
        <w:rPr>
          <w:rFonts w:ascii="Book Antiqua" w:hAnsi="Book Antiqua"/>
          <w:i/>
          <w:sz w:val="28"/>
          <w:szCs w:val="28"/>
        </w:rPr>
        <w:t xml:space="preserve"> </w:t>
      </w:r>
      <w:proofErr w:type="spellStart"/>
      <w:r w:rsidRPr="005C08BF">
        <w:rPr>
          <w:rFonts w:ascii="Book Antiqua" w:hAnsi="Book Antiqua"/>
          <w:i/>
          <w:sz w:val="28"/>
          <w:szCs w:val="28"/>
        </w:rPr>
        <w:t>testatoris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por aquél a quien el testador había confiado la conservación del testamento, a la consideración del </w:t>
      </w:r>
      <w:r w:rsidRPr="005C08BF">
        <w:rPr>
          <w:rFonts w:ascii="Book Antiqua" w:hAnsi="Book Antiqua"/>
          <w:i/>
          <w:sz w:val="28"/>
          <w:szCs w:val="28"/>
        </w:rPr>
        <w:t xml:space="preserve">animus </w:t>
      </w:r>
      <w:r w:rsidRPr="005C08BF">
        <w:rPr>
          <w:rFonts w:ascii="Book Antiqua" w:hAnsi="Book Antiqua"/>
          <w:sz w:val="28"/>
          <w:szCs w:val="28"/>
        </w:rPr>
        <w:t xml:space="preserve">del causante del daño.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pregunta qué acción compete </w:t>
      </w:r>
      <w:r w:rsidRPr="005C08BF">
        <w:rPr>
          <w:rFonts w:ascii="Book Antiqua" w:hAnsi="Book Antiqua"/>
          <w:sz w:val="28"/>
          <w:szCs w:val="28"/>
        </w:rPr>
        <w:lastRenderedPageBreak/>
        <w:t xml:space="preserve">ejercitar contra el que borra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iniuriae</w:t>
      </w:r>
      <w:proofErr w:type="spellEnd"/>
      <w:r w:rsidRPr="005C08BF">
        <w:rPr>
          <w:rFonts w:ascii="Book Antiqua" w:hAnsi="Book Antiqua"/>
          <w:sz w:val="28"/>
          <w:szCs w:val="28"/>
        </w:rPr>
        <w:t xml:space="preserve"> un </w:t>
      </w:r>
      <w:proofErr w:type="gramStart"/>
      <w:r w:rsidRPr="005C08BF">
        <w:rPr>
          <w:rFonts w:ascii="Book Antiqua" w:hAnsi="Book Antiqua"/>
          <w:sz w:val="28"/>
          <w:szCs w:val="28"/>
        </w:rPr>
        <w:t>testamento  informando</w:t>
      </w:r>
      <w:proofErr w:type="gramEnd"/>
      <w:r>
        <w:rPr>
          <w:rFonts w:ascii="Book Antiqua" w:hAnsi="Book Antiqua"/>
          <w:sz w:val="28"/>
          <w:szCs w:val="28"/>
        </w:rPr>
        <w:t xml:space="preserve"> </w:t>
      </w:r>
      <w:r w:rsidRPr="005C08BF">
        <w:rPr>
          <w:rFonts w:ascii="Book Antiqua" w:hAnsi="Book Antiqua"/>
          <w:sz w:val="28"/>
          <w:szCs w:val="28"/>
        </w:rPr>
        <w:t xml:space="preserve">de la opinión de Marcel. que niega la oportunidad de esta acción seguida por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en lo que respecta al testador, pero no a herederos ni legatarios para quienes las </w:t>
      </w:r>
      <w:proofErr w:type="spellStart"/>
      <w:r w:rsidRPr="005C08BF">
        <w:rPr>
          <w:rFonts w:ascii="Book Antiqua" w:hAnsi="Book Antiqua"/>
          <w:i/>
          <w:sz w:val="28"/>
          <w:szCs w:val="28"/>
        </w:rPr>
        <w:t>tabulae</w:t>
      </w:r>
      <w:proofErr w:type="spellEnd"/>
      <w:r w:rsidRPr="005C08BF">
        <w:rPr>
          <w:rFonts w:ascii="Book Antiqua" w:hAnsi="Book Antiqua"/>
          <w:sz w:val="28"/>
          <w:szCs w:val="28"/>
        </w:rPr>
        <w:t xml:space="preserve"> testamentarias </w:t>
      </w:r>
      <w:proofErr w:type="spellStart"/>
      <w:r w:rsidRPr="005C08BF">
        <w:rPr>
          <w:rFonts w:ascii="Book Antiqua" w:hAnsi="Book Antiqua"/>
          <w:i/>
          <w:sz w:val="28"/>
          <w:szCs w:val="28"/>
        </w:rPr>
        <w:t>chirographa</w:t>
      </w:r>
      <w:proofErr w:type="spellEnd"/>
      <w:r w:rsidRPr="005C08BF">
        <w:rPr>
          <w:rFonts w:ascii="Book Antiqua" w:hAnsi="Book Antiqua"/>
          <w:i/>
          <w:sz w:val="28"/>
          <w:szCs w:val="28"/>
        </w:rPr>
        <w:t xml:space="preserve"> sunt </w:t>
      </w:r>
      <w:r w:rsidRPr="005C08BF">
        <w:rPr>
          <w:rFonts w:ascii="Book Antiqua" w:hAnsi="Book Antiqua"/>
          <w:sz w:val="28"/>
          <w:szCs w:val="28"/>
        </w:rPr>
        <w:t>(</w:t>
      </w:r>
      <w:proofErr w:type="spellStart"/>
      <w:r w:rsidRPr="005C08BF">
        <w:rPr>
          <w:rFonts w:ascii="Book Antiqua" w:hAnsi="Book Antiqua"/>
          <w:i/>
          <w:sz w:val="28"/>
          <w:szCs w:val="28"/>
        </w:rPr>
        <w:t>verum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tamen</w:t>
      </w:r>
      <w:proofErr w:type="spellEnd"/>
      <w:r w:rsidRPr="005C08BF">
        <w:rPr>
          <w:rFonts w:ascii="Book Antiqua" w:hAnsi="Book Antiqua"/>
          <w:i/>
          <w:sz w:val="28"/>
          <w:szCs w:val="28"/>
        </w:rPr>
        <w:t xml:space="preserve"> in herede </w:t>
      </w:r>
      <w:proofErr w:type="spellStart"/>
      <w:r w:rsidRPr="005C08BF">
        <w:rPr>
          <w:rFonts w:ascii="Book Antiqua" w:hAnsi="Book Antiqua"/>
          <w:i/>
          <w:sz w:val="28"/>
          <w:szCs w:val="28"/>
        </w:rPr>
        <w:t>vel</w:t>
      </w:r>
      <w:proofErr w:type="spellEnd"/>
      <w:r w:rsidRPr="005C08BF">
        <w:rPr>
          <w:rFonts w:ascii="Book Antiqua" w:hAnsi="Book Antiqua"/>
          <w:i/>
          <w:sz w:val="28"/>
          <w:szCs w:val="28"/>
        </w:rPr>
        <w:t xml:space="preserve"> legatario </w:t>
      </w:r>
      <w:proofErr w:type="spellStart"/>
      <w:r w:rsidRPr="005C08BF">
        <w:rPr>
          <w:rFonts w:ascii="Book Antiqua" w:hAnsi="Book Antiqua"/>
          <w:i/>
          <w:sz w:val="28"/>
          <w:szCs w:val="28"/>
        </w:rPr>
        <w:t>diversum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qiuibus</w:t>
      </w:r>
      <w:proofErr w:type="spellEnd"/>
      <w:r w:rsidRPr="005C08BF">
        <w:rPr>
          <w:rFonts w:ascii="Book Antiqua" w:hAnsi="Book Antiqua"/>
          <w:i/>
          <w:sz w:val="28"/>
          <w:szCs w:val="28"/>
        </w:rPr>
        <w:t xml:space="preserve"> testamenta </w:t>
      </w:r>
      <w:proofErr w:type="spellStart"/>
      <w:r w:rsidRPr="005C08BF">
        <w:rPr>
          <w:rFonts w:ascii="Book Antiqua" w:hAnsi="Book Antiqua"/>
          <w:i/>
          <w:sz w:val="28"/>
          <w:szCs w:val="28"/>
        </w:rPr>
        <w:t>paene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chirographa</w:t>
      </w:r>
      <w:proofErr w:type="spellEnd"/>
      <w:r w:rsidRPr="005C08BF">
        <w:rPr>
          <w:rFonts w:ascii="Book Antiqua" w:hAnsi="Book Antiqua"/>
          <w:i/>
          <w:sz w:val="28"/>
          <w:szCs w:val="28"/>
        </w:rPr>
        <w:t xml:space="preserve"> sunt</w:t>
      </w:r>
      <w:r w:rsidRPr="005C08BF">
        <w:rPr>
          <w:rFonts w:ascii="Book Antiqua" w:hAnsi="Book Antiqua"/>
          <w:sz w:val="28"/>
          <w:szCs w:val="28"/>
        </w:rPr>
        <w:t>).</w:t>
      </w:r>
    </w:p>
    <w:p w14:paraId="3390C54A" w14:textId="77777777" w:rsidR="000741D0" w:rsidRPr="005C08BF" w:rsidRDefault="000741D0" w:rsidP="000741D0">
      <w:pPr>
        <w:spacing w:line="360" w:lineRule="auto"/>
        <w:ind w:firstLine="360"/>
        <w:jc w:val="both"/>
        <w:rPr>
          <w:rFonts w:ascii="Book Antiqua" w:hAnsi="Book Antiqua"/>
          <w:sz w:val="28"/>
          <w:szCs w:val="28"/>
        </w:rPr>
      </w:pPr>
    </w:p>
    <w:p w14:paraId="53ED7E6D" w14:textId="77777777" w:rsidR="000741D0" w:rsidRPr="005C08BF" w:rsidRDefault="000741D0" w:rsidP="000741D0">
      <w:pPr>
        <w:spacing w:line="360" w:lineRule="auto"/>
        <w:ind w:firstLine="360"/>
        <w:jc w:val="both"/>
        <w:rPr>
          <w:rFonts w:ascii="Book Antiqua" w:hAnsi="Book Antiqua"/>
          <w:i/>
          <w:sz w:val="28"/>
          <w:szCs w:val="28"/>
          <w:lang w:val="en-US"/>
        </w:rPr>
      </w:pPr>
      <w:r w:rsidRPr="005C08BF">
        <w:rPr>
          <w:rFonts w:ascii="Book Antiqua" w:hAnsi="Book Antiqua"/>
          <w:sz w:val="28"/>
          <w:szCs w:val="28"/>
          <w:lang w:val="en-US"/>
        </w:rPr>
        <w:t>D. 9,2,41 pr. (</w:t>
      </w:r>
      <w:proofErr w:type="spellStart"/>
      <w:r w:rsidRPr="005C08BF">
        <w:rPr>
          <w:rFonts w:ascii="Book Antiqua" w:hAnsi="Book Antiqua"/>
          <w:sz w:val="28"/>
          <w:szCs w:val="28"/>
          <w:lang w:val="en-US"/>
        </w:rPr>
        <w:t>Ulp</w:t>
      </w:r>
      <w:proofErr w:type="spellEnd"/>
      <w:r w:rsidRPr="005C08BF">
        <w:rPr>
          <w:rFonts w:ascii="Book Antiqua" w:hAnsi="Book Antiqua"/>
          <w:sz w:val="28"/>
          <w:szCs w:val="28"/>
          <w:lang w:val="en-US"/>
        </w:rPr>
        <w:t xml:space="preserve">. 41 </w:t>
      </w:r>
      <w:r w:rsidRPr="005C08BF">
        <w:rPr>
          <w:rFonts w:ascii="Book Antiqua" w:hAnsi="Book Antiqua"/>
          <w:i/>
          <w:sz w:val="28"/>
          <w:szCs w:val="28"/>
          <w:lang w:val="en-US"/>
        </w:rPr>
        <w:t>ad Sab.</w:t>
      </w:r>
      <w:r w:rsidRPr="005C08BF">
        <w:rPr>
          <w:rFonts w:ascii="Book Antiqua" w:hAnsi="Book Antiqua"/>
          <w:sz w:val="28"/>
          <w:szCs w:val="28"/>
          <w:lang w:val="en-US"/>
        </w:rPr>
        <w:t xml:space="preserve">). </w:t>
      </w:r>
      <w:r w:rsidRPr="005C08BF">
        <w:rPr>
          <w:rFonts w:ascii="Book Antiqua" w:hAnsi="Book Antiqua"/>
          <w:i/>
          <w:sz w:val="28"/>
          <w:szCs w:val="28"/>
          <w:lang w:val="en-US"/>
        </w:rPr>
        <w:t xml:space="preserve">Si </w:t>
      </w:r>
      <w:proofErr w:type="spellStart"/>
      <w:r w:rsidRPr="005C08BF">
        <w:rPr>
          <w:rFonts w:ascii="Book Antiqua" w:hAnsi="Book Antiqua"/>
          <w:i/>
          <w:sz w:val="28"/>
          <w:szCs w:val="28"/>
          <w:lang w:val="en-US"/>
        </w:rPr>
        <w:t>quis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testamentum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deleverit</w:t>
      </w:r>
      <w:proofErr w:type="spellEnd"/>
      <w:r w:rsidRPr="005C08BF">
        <w:rPr>
          <w:rFonts w:ascii="Book Antiqua" w:hAnsi="Book Antiqua"/>
          <w:i/>
          <w:sz w:val="28"/>
          <w:szCs w:val="28"/>
          <w:lang w:val="en-US"/>
        </w:rPr>
        <w:t xml:space="preserve">, </w:t>
      </w:r>
      <w:proofErr w:type="gramStart"/>
      <w:r w:rsidRPr="005C08BF">
        <w:rPr>
          <w:rFonts w:ascii="Book Antiqua" w:hAnsi="Book Antiqua"/>
          <w:i/>
          <w:sz w:val="28"/>
          <w:szCs w:val="28"/>
          <w:lang w:val="en-US"/>
        </w:rPr>
        <w:t>an</w:t>
      </w:r>
      <w:proofErr w:type="gram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damni</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iniuriae</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actio</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competat</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videamus</w:t>
      </w:r>
      <w:proofErr w:type="spellEnd"/>
      <w:r w:rsidRPr="005C08BF">
        <w:rPr>
          <w:rFonts w:ascii="Book Antiqua" w:hAnsi="Book Antiqua"/>
          <w:i/>
          <w:sz w:val="28"/>
          <w:szCs w:val="28"/>
          <w:lang w:val="en-US"/>
        </w:rPr>
        <w:t xml:space="preserve">. et Marcellus </w:t>
      </w:r>
      <w:proofErr w:type="spellStart"/>
      <w:r w:rsidRPr="005C08BF">
        <w:rPr>
          <w:rFonts w:ascii="Book Antiqua" w:hAnsi="Book Antiqua"/>
          <w:i/>
          <w:sz w:val="28"/>
          <w:szCs w:val="28"/>
          <w:lang w:val="en-US"/>
        </w:rPr>
        <w:t>libro</w:t>
      </w:r>
      <w:proofErr w:type="spellEnd"/>
      <w:r w:rsidRPr="005C08BF">
        <w:rPr>
          <w:rFonts w:ascii="Book Antiqua" w:hAnsi="Book Antiqua"/>
          <w:i/>
          <w:sz w:val="28"/>
          <w:szCs w:val="28"/>
          <w:lang w:val="en-US"/>
        </w:rPr>
        <w:t xml:space="preserve"> quinto </w:t>
      </w:r>
      <w:proofErr w:type="spellStart"/>
      <w:r w:rsidRPr="005C08BF">
        <w:rPr>
          <w:rFonts w:ascii="Book Antiqua" w:hAnsi="Book Antiqua"/>
          <w:i/>
          <w:sz w:val="28"/>
          <w:szCs w:val="28"/>
          <w:lang w:val="en-US"/>
        </w:rPr>
        <w:t>digestorum</w:t>
      </w:r>
      <w:proofErr w:type="spellEnd"/>
      <w:r w:rsidRPr="005C08BF">
        <w:rPr>
          <w:rStyle w:val="Refdenotaalpie"/>
          <w:rFonts w:ascii="Book Antiqua" w:hAnsi="Book Antiqua"/>
          <w:i/>
          <w:sz w:val="28"/>
          <w:szCs w:val="28"/>
        </w:rPr>
        <w:footnoteReference w:id="62"/>
      </w:r>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dubitans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negat</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competere</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quemadmodum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enim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inquit</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aestimatio</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inibitur</w:t>
      </w:r>
      <w:proofErr w:type="spellEnd"/>
      <w:r w:rsidRPr="005C08BF">
        <w:rPr>
          <w:rFonts w:ascii="Book Antiqua" w:hAnsi="Book Antiqua"/>
          <w:i/>
          <w:sz w:val="28"/>
          <w:szCs w:val="28"/>
          <w:lang w:val="en-US"/>
        </w:rPr>
        <w:t xml:space="preserve">? ego apud </w:t>
      </w:r>
      <w:proofErr w:type="spellStart"/>
      <w:r w:rsidRPr="005C08BF">
        <w:rPr>
          <w:rFonts w:ascii="Book Antiqua" w:hAnsi="Book Antiqua"/>
          <w:i/>
          <w:sz w:val="28"/>
          <w:szCs w:val="28"/>
          <w:lang w:val="en-US"/>
        </w:rPr>
        <w:t>eum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notavi</w:t>
      </w:r>
      <w:proofErr w:type="spellEnd"/>
      <w:r w:rsidRPr="005C08BF">
        <w:rPr>
          <w:rFonts w:ascii="Book Antiqua" w:hAnsi="Book Antiqua"/>
          <w:i/>
          <w:sz w:val="28"/>
          <w:szCs w:val="28"/>
          <w:lang w:val="en-US"/>
        </w:rPr>
        <w:t xml:space="preserve"> in </w:t>
      </w:r>
      <w:proofErr w:type="spellStart"/>
      <w:r w:rsidRPr="005C08BF">
        <w:rPr>
          <w:rFonts w:ascii="Book Antiqua" w:hAnsi="Book Antiqua"/>
          <w:i/>
          <w:sz w:val="28"/>
          <w:szCs w:val="28"/>
          <w:lang w:val="en-US"/>
        </w:rPr>
        <w:t>testatore</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quidem</w:t>
      </w:r>
      <w:proofErr w:type="spellEnd"/>
      <w:r w:rsidRPr="005C08BF">
        <w:rPr>
          <w:rFonts w:ascii="Book Antiqua" w:hAnsi="Book Antiqua"/>
          <w:i/>
          <w:sz w:val="28"/>
          <w:szCs w:val="28"/>
          <w:lang w:val="en-US"/>
        </w:rPr>
        <w:t xml:space="preserve"> hoc ese verum, </w:t>
      </w:r>
      <w:proofErr w:type="spellStart"/>
      <w:r w:rsidRPr="005C08BF">
        <w:rPr>
          <w:rFonts w:ascii="Book Antiqua" w:hAnsi="Book Antiqua"/>
          <w:i/>
          <w:sz w:val="28"/>
          <w:szCs w:val="28"/>
          <w:lang w:val="en-US"/>
        </w:rPr>
        <w:t>quia</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quod</w:t>
      </w:r>
      <w:proofErr w:type="spellEnd"/>
      <w:r w:rsidRPr="005C08BF">
        <w:rPr>
          <w:rFonts w:ascii="Book Antiqua" w:hAnsi="Book Antiqua"/>
          <w:i/>
          <w:sz w:val="28"/>
          <w:szCs w:val="28"/>
          <w:lang w:val="en-US"/>
        </w:rPr>
        <w:t xml:space="preserve"> interest </w:t>
      </w:r>
      <w:proofErr w:type="spellStart"/>
      <w:r w:rsidRPr="005C08BF">
        <w:rPr>
          <w:rFonts w:ascii="Book Antiqua" w:hAnsi="Book Antiqua"/>
          <w:i/>
          <w:sz w:val="28"/>
          <w:szCs w:val="28"/>
          <w:lang w:val="en-US"/>
        </w:rPr>
        <w:t>eius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aestimari</w:t>
      </w:r>
      <w:proofErr w:type="spellEnd"/>
      <w:r w:rsidRPr="005C08BF">
        <w:rPr>
          <w:rFonts w:ascii="Book Antiqua" w:hAnsi="Book Antiqua"/>
          <w:i/>
          <w:sz w:val="28"/>
          <w:szCs w:val="28"/>
          <w:lang w:val="en-US"/>
        </w:rPr>
        <w:t xml:space="preserve"> non </w:t>
      </w:r>
      <w:proofErr w:type="spellStart"/>
      <w:r w:rsidRPr="005C08BF">
        <w:rPr>
          <w:rFonts w:ascii="Book Antiqua" w:hAnsi="Book Antiqua"/>
          <w:i/>
          <w:sz w:val="28"/>
          <w:szCs w:val="28"/>
          <w:lang w:val="en-US"/>
        </w:rPr>
        <w:t>potest</w:t>
      </w:r>
      <w:proofErr w:type="spellEnd"/>
      <w:r w:rsidRPr="005C08BF">
        <w:rPr>
          <w:rFonts w:ascii="Book Antiqua" w:hAnsi="Book Antiqua"/>
          <w:i/>
          <w:sz w:val="28"/>
          <w:szCs w:val="28"/>
          <w:lang w:val="en-US"/>
        </w:rPr>
        <w:t xml:space="preserve">, verum </w:t>
      </w:r>
      <w:proofErr w:type="spellStart"/>
      <w:r w:rsidRPr="005C08BF">
        <w:rPr>
          <w:rFonts w:ascii="Book Antiqua" w:hAnsi="Book Antiqua"/>
          <w:i/>
          <w:sz w:val="28"/>
          <w:szCs w:val="28"/>
          <w:lang w:val="en-US"/>
        </w:rPr>
        <w:t>tamen</w:t>
      </w:r>
      <w:proofErr w:type="spellEnd"/>
      <w:r w:rsidRPr="005C08BF">
        <w:rPr>
          <w:rFonts w:ascii="Book Antiqua" w:hAnsi="Book Antiqua"/>
          <w:i/>
          <w:sz w:val="28"/>
          <w:szCs w:val="28"/>
          <w:lang w:val="en-US"/>
        </w:rPr>
        <w:t xml:space="preserve"> in </w:t>
      </w:r>
      <w:proofErr w:type="spellStart"/>
      <w:r w:rsidRPr="005C08BF">
        <w:rPr>
          <w:rFonts w:ascii="Book Antiqua" w:hAnsi="Book Antiqua"/>
          <w:i/>
          <w:sz w:val="28"/>
          <w:szCs w:val="28"/>
          <w:lang w:val="en-US"/>
        </w:rPr>
        <w:t>herede</w:t>
      </w:r>
      <w:proofErr w:type="spellEnd"/>
      <w:r w:rsidRPr="005C08BF">
        <w:rPr>
          <w:rFonts w:ascii="Book Antiqua" w:hAnsi="Book Antiqua"/>
          <w:i/>
          <w:sz w:val="28"/>
          <w:szCs w:val="28"/>
          <w:lang w:val="en-US"/>
        </w:rPr>
        <w:t xml:space="preserve"> vel </w:t>
      </w:r>
      <w:proofErr w:type="spellStart"/>
      <w:r w:rsidRPr="005C08BF">
        <w:rPr>
          <w:rFonts w:ascii="Book Antiqua" w:hAnsi="Book Antiqua"/>
          <w:i/>
          <w:sz w:val="28"/>
          <w:szCs w:val="28"/>
          <w:lang w:val="en-US"/>
        </w:rPr>
        <w:t>legatario</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diversum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quibus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testamenta</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paene</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chirographa</w:t>
      </w:r>
      <w:proofErr w:type="spellEnd"/>
      <w:r w:rsidRPr="005C08BF">
        <w:rPr>
          <w:rFonts w:ascii="Book Antiqua" w:hAnsi="Book Antiqua"/>
          <w:i/>
          <w:sz w:val="28"/>
          <w:szCs w:val="28"/>
          <w:lang w:val="en-US"/>
        </w:rPr>
        <w:t xml:space="preserve"> sunt.  ibidem Marcellus </w:t>
      </w:r>
      <w:proofErr w:type="spellStart"/>
      <w:r w:rsidRPr="005C08BF">
        <w:rPr>
          <w:rFonts w:ascii="Book Antiqua" w:hAnsi="Book Antiqua"/>
          <w:i/>
          <w:sz w:val="28"/>
          <w:szCs w:val="28"/>
          <w:lang w:val="en-US"/>
        </w:rPr>
        <w:t>scribit</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chirographa</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deleto</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competere</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legis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Aquiliae</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actionem</w:t>
      </w:r>
      <w:proofErr w:type="spellEnd"/>
      <w:r w:rsidRPr="005C08BF">
        <w:rPr>
          <w:rFonts w:ascii="Book Antiqua" w:hAnsi="Book Antiqua"/>
          <w:i/>
          <w:sz w:val="28"/>
          <w:szCs w:val="28"/>
          <w:lang w:val="en-US"/>
        </w:rPr>
        <w:t xml:space="preserve">. sed et </w:t>
      </w:r>
      <w:proofErr w:type="spellStart"/>
      <w:r w:rsidRPr="005C08BF">
        <w:rPr>
          <w:rFonts w:ascii="Book Antiqua" w:hAnsi="Book Antiqua"/>
          <w:i/>
          <w:sz w:val="28"/>
          <w:szCs w:val="28"/>
          <w:lang w:val="en-US"/>
        </w:rPr>
        <w:t>si</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quis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tabulas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testementi</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qpud</w:t>
      </w:r>
      <w:proofErr w:type="spellEnd"/>
      <w:r w:rsidRPr="005C08BF">
        <w:rPr>
          <w:rFonts w:ascii="Book Antiqua" w:hAnsi="Book Antiqua"/>
          <w:i/>
          <w:sz w:val="28"/>
          <w:szCs w:val="28"/>
          <w:lang w:val="en-US"/>
        </w:rPr>
        <w:t xml:space="preserve"> se </w:t>
      </w:r>
      <w:proofErr w:type="spellStart"/>
      <w:r w:rsidRPr="005C08BF">
        <w:rPr>
          <w:rFonts w:ascii="Book Antiqua" w:hAnsi="Book Antiqua"/>
          <w:i/>
          <w:sz w:val="28"/>
          <w:szCs w:val="28"/>
          <w:lang w:val="en-US"/>
        </w:rPr>
        <w:t>depositas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deleverit</w:t>
      </w:r>
      <w:proofErr w:type="spellEnd"/>
      <w:r w:rsidRPr="005C08BF">
        <w:rPr>
          <w:rFonts w:ascii="Book Antiqua" w:hAnsi="Book Antiqua"/>
          <w:i/>
          <w:sz w:val="28"/>
          <w:szCs w:val="28"/>
          <w:lang w:val="en-US"/>
        </w:rPr>
        <w:t xml:space="preserve"> vel pluribus </w:t>
      </w:r>
      <w:proofErr w:type="spellStart"/>
      <w:r w:rsidRPr="005C08BF">
        <w:rPr>
          <w:rFonts w:ascii="Book Antiqua" w:hAnsi="Book Antiqua"/>
          <w:i/>
          <w:sz w:val="28"/>
          <w:szCs w:val="28"/>
          <w:lang w:val="en-US"/>
        </w:rPr>
        <w:t>praesentibus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legerit</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utilius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est</w:t>
      </w:r>
      <w:proofErr w:type="spellEnd"/>
      <w:r w:rsidRPr="005C08BF">
        <w:rPr>
          <w:rFonts w:ascii="Book Antiqua" w:hAnsi="Book Antiqua"/>
          <w:i/>
          <w:sz w:val="28"/>
          <w:szCs w:val="28"/>
          <w:lang w:val="en-US"/>
        </w:rPr>
        <w:t xml:space="preserve"> in factum et </w:t>
      </w:r>
      <w:proofErr w:type="spellStart"/>
      <w:r w:rsidRPr="005C08BF">
        <w:rPr>
          <w:rFonts w:ascii="Book Antiqua" w:hAnsi="Book Antiqua"/>
          <w:i/>
          <w:sz w:val="28"/>
          <w:szCs w:val="28"/>
          <w:lang w:val="en-US"/>
        </w:rPr>
        <w:t>iniuriarum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agi</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si</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iniuriae</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faciendae</w:t>
      </w:r>
      <w:proofErr w:type="spellEnd"/>
      <w:r w:rsidRPr="005C08BF">
        <w:rPr>
          <w:rFonts w:ascii="Book Antiqua" w:hAnsi="Book Antiqua"/>
          <w:i/>
          <w:sz w:val="28"/>
          <w:szCs w:val="28"/>
          <w:lang w:val="en-US"/>
        </w:rPr>
        <w:t xml:space="preserve"> causa </w:t>
      </w:r>
      <w:proofErr w:type="spellStart"/>
      <w:r w:rsidRPr="005C08BF">
        <w:rPr>
          <w:rFonts w:ascii="Book Antiqua" w:hAnsi="Book Antiqua"/>
          <w:i/>
          <w:sz w:val="28"/>
          <w:szCs w:val="28"/>
          <w:lang w:val="en-US"/>
        </w:rPr>
        <w:t>secreto</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iudiciorum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publicavit</w:t>
      </w:r>
      <w:proofErr w:type="spellEnd"/>
      <w:r w:rsidRPr="005C08BF">
        <w:rPr>
          <w:rFonts w:ascii="Book Antiqua" w:hAnsi="Book Antiqua"/>
          <w:i/>
          <w:sz w:val="28"/>
          <w:szCs w:val="28"/>
          <w:lang w:val="en-US"/>
        </w:rPr>
        <w:t xml:space="preserve">. </w:t>
      </w:r>
      <w:r w:rsidRPr="005C08BF">
        <w:rPr>
          <w:rFonts w:ascii="Book Antiqua" w:hAnsi="Book Antiqua"/>
          <w:sz w:val="28"/>
          <w:szCs w:val="28"/>
          <w:lang w:val="en-US"/>
        </w:rPr>
        <w:t xml:space="preserve">1. </w:t>
      </w:r>
      <w:proofErr w:type="spellStart"/>
      <w:r w:rsidRPr="005C08BF">
        <w:rPr>
          <w:rFonts w:ascii="Book Antiqua" w:hAnsi="Book Antiqua"/>
          <w:i/>
          <w:sz w:val="28"/>
          <w:szCs w:val="28"/>
          <w:lang w:val="en-US"/>
        </w:rPr>
        <w:t>Interdum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evenire</w:t>
      </w:r>
      <w:proofErr w:type="spellEnd"/>
      <w:r w:rsidRPr="005C08BF">
        <w:rPr>
          <w:rFonts w:ascii="Book Antiqua" w:hAnsi="Book Antiqua"/>
          <w:i/>
          <w:sz w:val="28"/>
          <w:szCs w:val="28"/>
          <w:lang w:val="en-US"/>
        </w:rPr>
        <w:t xml:space="preserve"> Pomponius </w:t>
      </w:r>
      <w:proofErr w:type="spellStart"/>
      <w:r w:rsidRPr="005C08BF">
        <w:rPr>
          <w:rFonts w:ascii="Book Antiqua" w:hAnsi="Book Antiqua"/>
          <w:i/>
          <w:sz w:val="28"/>
          <w:szCs w:val="28"/>
          <w:lang w:val="en-US"/>
        </w:rPr>
        <w:t>eleganter</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ait</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ut</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quis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tabulas</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delendo</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furti</w:t>
      </w:r>
      <w:proofErr w:type="spellEnd"/>
      <w:r w:rsidRPr="005C08BF">
        <w:rPr>
          <w:rFonts w:ascii="Book Antiqua" w:hAnsi="Book Antiqua"/>
          <w:i/>
          <w:sz w:val="28"/>
          <w:szCs w:val="28"/>
          <w:lang w:val="en-US"/>
        </w:rPr>
        <w:t xml:space="preserve"> non </w:t>
      </w:r>
      <w:proofErr w:type="spellStart"/>
      <w:r w:rsidRPr="005C08BF">
        <w:rPr>
          <w:rFonts w:ascii="Book Antiqua" w:hAnsi="Book Antiqua"/>
          <w:i/>
          <w:sz w:val="28"/>
          <w:szCs w:val="28"/>
          <w:lang w:val="en-US"/>
        </w:rPr>
        <w:t>teneatur</w:t>
      </w:r>
      <w:proofErr w:type="spellEnd"/>
      <w:r w:rsidRPr="005C08BF">
        <w:rPr>
          <w:rFonts w:ascii="Book Antiqua" w:hAnsi="Book Antiqua"/>
          <w:i/>
          <w:sz w:val="28"/>
          <w:szCs w:val="28"/>
          <w:lang w:val="en-US"/>
        </w:rPr>
        <w:t xml:space="preserve">, sed tantum </w:t>
      </w:r>
      <w:proofErr w:type="spellStart"/>
      <w:r w:rsidRPr="005C08BF">
        <w:rPr>
          <w:rFonts w:ascii="Book Antiqua" w:hAnsi="Book Antiqua"/>
          <w:i/>
          <w:sz w:val="28"/>
          <w:szCs w:val="28"/>
          <w:lang w:val="en-US"/>
        </w:rPr>
        <w:t>damni</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iniuriae</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ut</w:t>
      </w:r>
      <w:proofErr w:type="spellEnd"/>
      <w:r w:rsidRPr="005C08BF">
        <w:rPr>
          <w:rFonts w:ascii="Book Antiqua" w:hAnsi="Book Antiqua"/>
          <w:i/>
          <w:sz w:val="28"/>
          <w:szCs w:val="28"/>
          <w:lang w:val="en-US"/>
        </w:rPr>
        <w:t xml:space="preserve"> puta </w:t>
      </w:r>
      <w:proofErr w:type="spellStart"/>
      <w:r w:rsidRPr="005C08BF">
        <w:rPr>
          <w:rFonts w:ascii="Book Antiqua" w:hAnsi="Book Antiqua"/>
          <w:i/>
          <w:sz w:val="28"/>
          <w:szCs w:val="28"/>
          <w:lang w:val="en-US"/>
        </w:rPr>
        <w:t>si</w:t>
      </w:r>
      <w:proofErr w:type="spellEnd"/>
      <w:r w:rsidRPr="005C08BF">
        <w:rPr>
          <w:rFonts w:ascii="Book Antiqua" w:hAnsi="Book Antiqua"/>
          <w:i/>
          <w:sz w:val="28"/>
          <w:szCs w:val="28"/>
          <w:lang w:val="en-US"/>
        </w:rPr>
        <w:t xml:space="preserve"> non </w:t>
      </w:r>
      <w:proofErr w:type="spellStart"/>
      <w:r w:rsidRPr="005C08BF">
        <w:rPr>
          <w:rFonts w:ascii="Book Antiqua" w:hAnsi="Book Antiqua"/>
          <w:i/>
          <w:sz w:val="28"/>
          <w:szCs w:val="28"/>
          <w:lang w:val="en-US"/>
        </w:rPr>
        <w:t>animo</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lucri</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faciendi</w:t>
      </w:r>
      <w:proofErr w:type="spellEnd"/>
      <w:r w:rsidRPr="005C08BF">
        <w:rPr>
          <w:rFonts w:ascii="Book Antiqua" w:hAnsi="Book Antiqua"/>
          <w:i/>
          <w:sz w:val="28"/>
          <w:szCs w:val="28"/>
          <w:lang w:val="en-US"/>
        </w:rPr>
        <w:t xml:space="preserve">, sed tantum </w:t>
      </w:r>
      <w:proofErr w:type="spellStart"/>
      <w:r w:rsidRPr="005C08BF">
        <w:rPr>
          <w:rFonts w:ascii="Book Antiqua" w:hAnsi="Book Antiqua"/>
          <w:i/>
          <w:sz w:val="28"/>
          <w:szCs w:val="28"/>
          <w:lang w:val="en-US"/>
        </w:rPr>
        <w:t>damni</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dandi</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dederit</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nam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furti</w:t>
      </w:r>
      <w:proofErr w:type="spellEnd"/>
      <w:r w:rsidRPr="005C08BF">
        <w:rPr>
          <w:rFonts w:ascii="Book Antiqua" w:hAnsi="Book Antiqua"/>
          <w:i/>
          <w:sz w:val="28"/>
          <w:szCs w:val="28"/>
          <w:lang w:val="en-US"/>
        </w:rPr>
        <w:t xml:space="preserve"> non </w:t>
      </w:r>
      <w:proofErr w:type="spellStart"/>
      <w:r w:rsidRPr="005C08BF">
        <w:rPr>
          <w:rFonts w:ascii="Book Antiqua" w:hAnsi="Book Antiqua"/>
          <w:i/>
          <w:sz w:val="28"/>
          <w:szCs w:val="28"/>
          <w:lang w:val="en-US"/>
        </w:rPr>
        <w:t>tenebitur</w:t>
      </w:r>
      <w:proofErr w:type="spellEnd"/>
      <w:r w:rsidRPr="005C08BF">
        <w:rPr>
          <w:rFonts w:ascii="Book Antiqua" w:hAnsi="Book Antiqua"/>
          <w:i/>
          <w:sz w:val="28"/>
          <w:szCs w:val="28"/>
          <w:lang w:val="en-US"/>
        </w:rPr>
        <w:t xml:space="preserve">; cum facto </w:t>
      </w:r>
      <w:proofErr w:type="spellStart"/>
      <w:r w:rsidRPr="005C08BF">
        <w:rPr>
          <w:rFonts w:ascii="Book Antiqua" w:hAnsi="Book Antiqua"/>
          <w:i/>
          <w:sz w:val="28"/>
          <w:szCs w:val="28"/>
          <w:lang w:val="en-US"/>
        </w:rPr>
        <w:t>enim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animum</w:t>
      </w:r>
      <w:proofErr w:type="spellEnd"/>
      <w:r w:rsidRPr="005C08BF">
        <w:rPr>
          <w:rFonts w:ascii="Book Antiqua" w:hAnsi="Book Antiqua"/>
          <w:i/>
          <w:sz w:val="28"/>
          <w:szCs w:val="28"/>
          <w:lang w:val="en-US"/>
        </w:rPr>
        <w:t xml:space="preserve"> </w:t>
      </w:r>
      <w:proofErr w:type="spellStart"/>
      <w:r w:rsidRPr="005C08BF">
        <w:rPr>
          <w:rFonts w:ascii="Book Antiqua" w:hAnsi="Book Antiqua"/>
          <w:i/>
          <w:sz w:val="28"/>
          <w:szCs w:val="28"/>
          <w:lang w:val="en-US"/>
        </w:rPr>
        <w:t>furis</w:t>
      </w:r>
      <w:proofErr w:type="spellEnd"/>
      <w:r w:rsidRPr="005C08BF">
        <w:rPr>
          <w:rFonts w:ascii="Book Antiqua" w:hAnsi="Book Antiqua"/>
          <w:i/>
          <w:sz w:val="28"/>
          <w:szCs w:val="28"/>
          <w:lang w:val="en-US"/>
        </w:rPr>
        <w:t xml:space="preserve"> furtum </w:t>
      </w:r>
      <w:proofErr w:type="spellStart"/>
      <w:r w:rsidRPr="005C08BF">
        <w:rPr>
          <w:rFonts w:ascii="Book Antiqua" w:hAnsi="Book Antiqua"/>
          <w:i/>
          <w:sz w:val="28"/>
          <w:szCs w:val="28"/>
          <w:lang w:val="en-US"/>
        </w:rPr>
        <w:t>exigit</w:t>
      </w:r>
      <w:proofErr w:type="spellEnd"/>
      <w:r w:rsidRPr="005C08BF">
        <w:rPr>
          <w:rFonts w:ascii="Book Antiqua" w:hAnsi="Book Antiqua"/>
          <w:i/>
          <w:sz w:val="28"/>
          <w:szCs w:val="28"/>
          <w:lang w:val="en-US"/>
        </w:rPr>
        <w:t>.</w:t>
      </w:r>
    </w:p>
    <w:p w14:paraId="5917ED91"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Por lo que se refiere a D. </w:t>
      </w:r>
      <w:proofErr w:type="spellStart"/>
      <w:r w:rsidRPr="005C08BF">
        <w:rPr>
          <w:rFonts w:ascii="Book Antiqua" w:hAnsi="Book Antiqua"/>
          <w:sz w:val="28"/>
          <w:szCs w:val="28"/>
        </w:rPr>
        <w:t>eod</w:t>
      </w:r>
      <w:proofErr w:type="spellEnd"/>
      <w:r w:rsidRPr="005C08BF">
        <w:rPr>
          <w:rFonts w:ascii="Book Antiqua" w:hAnsi="Book Antiqua"/>
          <w:sz w:val="28"/>
          <w:szCs w:val="28"/>
        </w:rPr>
        <w:t xml:space="preserve">. 41,1 una explicación plausible diría que </w:t>
      </w:r>
      <w:proofErr w:type="spellStart"/>
      <w:proofErr w:type="gramStart"/>
      <w:r w:rsidRPr="005C08BF">
        <w:rPr>
          <w:rFonts w:ascii="Book Antiqua" w:hAnsi="Book Antiqua"/>
          <w:sz w:val="28"/>
          <w:szCs w:val="28"/>
        </w:rPr>
        <w:t>Pomp</w:t>
      </w:r>
      <w:proofErr w:type="spellEnd"/>
      <w:r w:rsidRPr="005C08BF">
        <w:rPr>
          <w:rFonts w:ascii="Book Antiqua" w:hAnsi="Book Antiqua"/>
          <w:sz w:val="28"/>
          <w:szCs w:val="28"/>
        </w:rPr>
        <w:t>.-</w:t>
      </w:r>
      <w:proofErr w:type="spellStart"/>
      <w:proofErr w:type="gramEnd"/>
      <w:r w:rsidRPr="005C08BF">
        <w:rPr>
          <w:rFonts w:ascii="Book Antiqua" w:hAnsi="Book Antiqua"/>
          <w:sz w:val="28"/>
          <w:szCs w:val="28"/>
        </w:rPr>
        <w:t>Ulp</w:t>
      </w:r>
      <w:proofErr w:type="spellEnd"/>
      <w:r w:rsidRPr="005C08BF">
        <w:rPr>
          <w:rFonts w:ascii="Book Antiqua" w:hAnsi="Book Antiqua"/>
          <w:sz w:val="28"/>
          <w:szCs w:val="28"/>
        </w:rPr>
        <w:t xml:space="preserve">. pensando en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w:t>
      </w:r>
      <w:proofErr w:type="spellEnd"/>
      <w:r w:rsidRPr="005C08BF">
        <w:rPr>
          <w:rFonts w:ascii="Book Antiqua" w:hAnsi="Book Antiqua"/>
          <w:i/>
          <w:sz w:val="28"/>
          <w:szCs w:val="28"/>
        </w:rPr>
        <w:t xml:space="preserve"> datum </w:t>
      </w:r>
      <w:r w:rsidRPr="005C08BF">
        <w:rPr>
          <w:rFonts w:ascii="Book Antiqua" w:hAnsi="Book Antiqua"/>
          <w:sz w:val="28"/>
          <w:szCs w:val="28"/>
        </w:rPr>
        <w:t xml:space="preserve">aquiliano </w:t>
      </w:r>
      <w:r w:rsidRPr="005C08BF">
        <w:rPr>
          <w:rFonts w:ascii="Book Antiqua" w:hAnsi="Book Antiqua"/>
          <w:sz w:val="28"/>
          <w:szCs w:val="28"/>
        </w:rPr>
        <w:lastRenderedPageBreak/>
        <w:t xml:space="preserve">alejaban en este supuesto el ejercicio de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para primar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tomando como criterio de imputación principal el </w:t>
      </w:r>
      <w:r w:rsidRPr="005C08BF">
        <w:rPr>
          <w:rFonts w:ascii="Book Antiqua" w:hAnsi="Book Antiqua"/>
          <w:i/>
          <w:sz w:val="28"/>
          <w:szCs w:val="28"/>
        </w:rPr>
        <w:t xml:space="preserve">animus </w:t>
      </w:r>
      <w:proofErr w:type="spellStart"/>
      <w:r w:rsidRPr="005C08BF">
        <w:rPr>
          <w:rFonts w:ascii="Book Antiqua" w:hAnsi="Book Antiqua"/>
          <w:i/>
          <w:sz w:val="28"/>
          <w:szCs w:val="28"/>
        </w:rPr>
        <w:t>lucri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faciendi</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apuntaba a los delitos dolosos pretendiendo el ladrón enriquecerse con la </w:t>
      </w:r>
      <w:r w:rsidRPr="005C08BF">
        <w:rPr>
          <w:rFonts w:ascii="Book Antiqua" w:hAnsi="Book Antiqua"/>
          <w:i/>
          <w:sz w:val="28"/>
          <w:szCs w:val="28"/>
        </w:rPr>
        <w:t xml:space="preserve">res furtiva, </w:t>
      </w:r>
      <w:r w:rsidRPr="005C08BF">
        <w:rPr>
          <w:rFonts w:ascii="Book Antiqua" w:hAnsi="Book Antiqua"/>
          <w:sz w:val="28"/>
          <w:szCs w:val="28"/>
        </w:rPr>
        <w:t xml:space="preserve">diferenciándolo del </w:t>
      </w:r>
      <w:r w:rsidRPr="005C08BF">
        <w:rPr>
          <w:rFonts w:ascii="Book Antiqua" w:hAnsi="Book Antiqua"/>
          <w:i/>
          <w:sz w:val="28"/>
          <w:szCs w:val="28"/>
        </w:rPr>
        <w:t xml:space="preserve">animus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dandi </w:t>
      </w:r>
      <w:r w:rsidRPr="005C08BF">
        <w:rPr>
          <w:rFonts w:ascii="Book Antiqua" w:hAnsi="Book Antiqua"/>
          <w:sz w:val="28"/>
          <w:szCs w:val="28"/>
        </w:rPr>
        <w:t xml:space="preserve">que sería el propio de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si esto fue así el </w:t>
      </w:r>
      <w:r w:rsidRPr="005C08BF">
        <w:rPr>
          <w:rFonts w:ascii="Book Antiqua" w:hAnsi="Book Antiqua" w:cstheme="minorHAnsi"/>
          <w:sz w:val="28"/>
          <w:szCs w:val="28"/>
        </w:rPr>
        <w:t>§</w:t>
      </w:r>
      <w:r w:rsidRPr="005C08BF">
        <w:rPr>
          <w:rFonts w:ascii="Book Antiqua" w:hAnsi="Book Antiqua"/>
          <w:sz w:val="28"/>
          <w:szCs w:val="28"/>
        </w:rPr>
        <w:t xml:space="preserve"> hay que tomarlo como colisión entre las acciones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aquilianas; pero a mi juicio no se desprende esta consideración de la opinión de los juristas sino más bien de concurso o paralelismo entre ambas acciones, que no tiene nada de criticable por lo que se refiere a la labor de los juristas sino que al contrario demuestra su agudeza. Yo diría que aquellos juristas captaron la vecindad y paralelismo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desde un punto de vista procesal considerando que ambas eran disponibles para responder mejor a la exigencia fundamental de todo ordenamiento jurídico: aprestar a los ciudadanos un arsenal de instrumentos para sancionar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causado por otro en sus propios intereses; la represión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es</w:t>
      </w:r>
      <w:r w:rsidRPr="005C08BF">
        <w:rPr>
          <w:rFonts w:ascii="Book Antiqua" w:hAnsi="Book Antiqua"/>
          <w:i/>
          <w:sz w:val="28"/>
          <w:szCs w:val="28"/>
        </w:rPr>
        <w:t xml:space="preserve"> </w:t>
      </w:r>
      <w:r w:rsidRPr="005C08BF">
        <w:rPr>
          <w:rFonts w:ascii="Book Antiqua" w:hAnsi="Book Antiqua"/>
          <w:sz w:val="28"/>
          <w:szCs w:val="28"/>
        </w:rPr>
        <w:t xml:space="preserve">factor común (presento mis excusas por utilizar esta terminología matemática) entre ambas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como también era común su estructura penal. Sustantivamente además los actos ilícitos reprimidos por ambas acciones eran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r w:rsidRPr="005C08BF">
        <w:rPr>
          <w:rFonts w:ascii="Book Antiqua" w:hAnsi="Book Antiqua"/>
          <w:sz w:val="28"/>
          <w:szCs w:val="28"/>
        </w:rPr>
        <w:t xml:space="preserve">extracontractuales y asimismo eran realizados </w:t>
      </w:r>
      <w:r w:rsidRPr="005C08BF">
        <w:rPr>
          <w:rFonts w:ascii="Book Antiqua" w:hAnsi="Book Antiqua"/>
          <w:i/>
          <w:sz w:val="28"/>
          <w:szCs w:val="28"/>
        </w:rPr>
        <w:t xml:space="preserve">sine iure. </w:t>
      </w:r>
      <w:r w:rsidRPr="005C08BF">
        <w:rPr>
          <w:rFonts w:ascii="Book Antiqua" w:hAnsi="Book Antiqua"/>
          <w:sz w:val="28"/>
          <w:szCs w:val="28"/>
        </w:rPr>
        <w:t xml:space="preserve">No tiene nada de extraño que Marcel. dudara sobre cuál acción ejercitar, porque Marcel. ante todo, veía sus paralelismos, viéndolas </w:t>
      </w:r>
      <w:proofErr w:type="spellStart"/>
      <w:r w:rsidRPr="005C08BF">
        <w:rPr>
          <w:rFonts w:ascii="Book Antiqua" w:hAnsi="Book Antiqua"/>
          <w:sz w:val="28"/>
          <w:szCs w:val="28"/>
        </w:rPr>
        <w:t>Pomp</w:t>
      </w:r>
      <w:proofErr w:type="spellEnd"/>
      <w:r w:rsidRPr="005C08BF">
        <w:rPr>
          <w:rFonts w:ascii="Book Antiqua" w:hAnsi="Book Antiqua"/>
          <w:sz w:val="28"/>
          <w:szCs w:val="28"/>
        </w:rPr>
        <w:t xml:space="preserve">. y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desde sus colisiones que explican desde el </w:t>
      </w:r>
      <w:r w:rsidRPr="005C08BF">
        <w:rPr>
          <w:rFonts w:ascii="Book Antiqua" w:hAnsi="Book Antiqua"/>
          <w:i/>
          <w:sz w:val="28"/>
          <w:szCs w:val="28"/>
        </w:rPr>
        <w:t xml:space="preserve">animus </w:t>
      </w:r>
      <w:r w:rsidRPr="005C08BF">
        <w:rPr>
          <w:rFonts w:ascii="Book Antiqua" w:hAnsi="Book Antiqua"/>
          <w:sz w:val="28"/>
          <w:szCs w:val="28"/>
        </w:rPr>
        <w:t xml:space="preserve">requerido para ejercitar una u otra. </w:t>
      </w:r>
      <w:proofErr w:type="spellStart"/>
      <w:r w:rsidRPr="005C08BF">
        <w:rPr>
          <w:rFonts w:ascii="Book Antiqua" w:hAnsi="Book Antiqua"/>
          <w:sz w:val="28"/>
          <w:szCs w:val="28"/>
        </w:rPr>
        <w:t>Pomp</w:t>
      </w:r>
      <w:proofErr w:type="spellEnd"/>
      <w:r w:rsidRPr="005C08BF">
        <w:rPr>
          <w:rFonts w:ascii="Book Antiqua" w:hAnsi="Book Antiqua"/>
          <w:sz w:val="28"/>
          <w:szCs w:val="28"/>
        </w:rPr>
        <w:t xml:space="preserve">. parece tajante en sus afirmaciones compartidas por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que las considera además </w:t>
      </w:r>
      <w:proofErr w:type="spellStart"/>
      <w:r w:rsidRPr="005C08BF">
        <w:rPr>
          <w:rFonts w:ascii="Book Antiqua" w:hAnsi="Book Antiqua"/>
          <w:i/>
          <w:sz w:val="28"/>
          <w:szCs w:val="28"/>
        </w:rPr>
        <w:t>eleganter</w:t>
      </w:r>
      <w:proofErr w:type="spellEnd"/>
      <w:r w:rsidRPr="005C08BF">
        <w:rPr>
          <w:rFonts w:ascii="Book Antiqua" w:hAnsi="Book Antiqua"/>
          <w:i/>
          <w:sz w:val="28"/>
          <w:szCs w:val="28"/>
        </w:rPr>
        <w:t xml:space="preserve">: </w:t>
      </w:r>
      <w:r w:rsidRPr="005C08BF">
        <w:rPr>
          <w:rFonts w:ascii="Book Antiqua" w:hAnsi="Book Antiqua"/>
          <w:sz w:val="28"/>
          <w:szCs w:val="28"/>
        </w:rPr>
        <w:t xml:space="preserve">no compete en caso de borrado de las </w:t>
      </w:r>
      <w:proofErr w:type="spellStart"/>
      <w:r w:rsidRPr="005C08BF">
        <w:rPr>
          <w:rFonts w:ascii="Book Antiqua" w:hAnsi="Book Antiqua"/>
          <w:i/>
          <w:sz w:val="28"/>
          <w:szCs w:val="28"/>
        </w:rPr>
        <w:t>tabulae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sino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acaso porque el borrado </w:t>
      </w:r>
      <w:r w:rsidRPr="005C08BF">
        <w:rPr>
          <w:rFonts w:ascii="Book Antiqua" w:hAnsi="Book Antiqua"/>
          <w:sz w:val="28"/>
          <w:szCs w:val="28"/>
        </w:rPr>
        <w:lastRenderedPageBreak/>
        <w:t xml:space="preserve">de las </w:t>
      </w:r>
      <w:proofErr w:type="spellStart"/>
      <w:r w:rsidRPr="005C08BF">
        <w:rPr>
          <w:rFonts w:ascii="Book Antiqua" w:hAnsi="Book Antiqua"/>
          <w:i/>
          <w:sz w:val="28"/>
          <w:szCs w:val="28"/>
        </w:rPr>
        <w:t>tabulae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se hubiera producido por </w:t>
      </w:r>
      <w:r w:rsidRPr="005C08BF">
        <w:rPr>
          <w:rFonts w:ascii="Book Antiqua" w:hAnsi="Book Antiqua"/>
          <w:i/>
          <w:sz w:val="28"/>
          <w:szCs w:val="28"/>
        </w:rPr>
        <w:t>culpa-</w:t>
      </w:r>
      <w:proofErr w:type="spellStart"/>
      <w:r w:rsidRPr="005C08BF">
        <w:rPr>
          <w:rFonts w:ascii="Book Antiqua" w:hAnsi="Book Antiqua"/>
          <w:i/>
          <w:sz w:val="28"/>
          <w:szCs w:val="28"/>
        </w:rPr>
        <w:t>neglegentia</w:t>
      </w:r>
      <w:proofErr w:type="spellEnd"/>
      <w:r w:rsidRPr="005C08BF">
        <w:rPr>
          <w:rFonts w:ascii="Book Antiqua" w:hAnsi="Book Antiqua"/>
          <w:i/>
          <w:sz w:val="28"/>
          <w:szCs w:val="28"/>
        </w:rPr>
        <w:t xml:space="preserve"> </w:t>
      </w:r>
      <w:r w:rsidRPr="005C08BF">
        <w:rPr>
          <w:rFonts w:ascii="Book Antiqua" w:hAnsi="Book Antiqua"/>
          <w:sz w:val="28"/>
          <w:szCs w:val="28"/>
        </w:rPr>
        <w:t>de los custodios del testamento que</w:t>
      </w:r>
      <w:r w:rsidRPr="005C08BF">
        <w:rPr>
          <w:rFonts w:ascii="Book Antiqua" w:hAnsi="Book Antiqua"/>
          <w:i/>
          <w:sz w:val="28"/>
          <w:szCs w:val="28"/>
        </w:rPr>
        <w:t xml:space="preserve"> </w:t>
      </w:r>
      <w:r w:rsidRPr="005C08BF">
        <w:rPr>
          <w:rFonts w:ascii="Book Antiqua" w:hAnsi="Book Antiqua"/>
          <w:sz w:val="28"/>
          <w:szCs w:val="28"/>
        </w:rPr>
        <w:t>probablemente serían el heredero o los legatarios que con acto culposo verían aumentada su participación en los beneficios hereditarios.</w:t>
      </w:r>
    </w:p>
    <w:p w14:paraId="0601C8F1" w14:textId="77777777" w:rsidR="000741D0" w:rsidRPr="005C08BF" w:rsidRDefault="000741D0" w:rsidP="000741D0">
      <w:pPr>
        <w:spacing w:line="360" w:lineRule="auto"/>
        <w:ind w:firstLine="360"/>
        <w:jc w:val="both"/>
        <w:rPr>
          <w:rFonts w:ascii="Book Antiqua" w:hAnsi="Book Antiqua"/>
          <w:i/>
          <w:sz w:val="28"/>
          <w:szCs w:val="28"/>
        </w:rPr>
      </w:pPr>
    </w:p>
    <w:p w14:paraId="0D86834C"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En este sentido advierto el paralelismo entre el </w:t>
      </w:r>
      <w:r w:rsidRPr="005C08BF">
        <w:rPr>
          <w:rFonts w:ascii="Book Antiqua" w:hAnsi="Book Antiqua"/>
          <w:i/>
          <w:sz w:val="28"/>
          <w:szCs w:val="28"/>
        </w:rPr>
        <w:t xml:space="preserve">animus </w:t>
      </w:r>
      <w:proofErr w:type="spellStart"/>
      <w:r w:rsidRPr="005C08BF">
        <w:rPr>
          <w:rFonts w:ascii="Book Antiqua" w:hAnsi="Book Antiqua"/>
          <w:i/>
          <w:sz w:val="28"/>
          <w:szCs w:val="28"/>
        </w:rPr>
        <w:t>furandi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lucri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faciendi</w:t>
      </w:r>
      <w:proofErr w:type="spellEnd"/>
      <w:r w:rsidRPr="005C08BF">
        <w:rPr>
          <w:rFonts w:ascii="Book Antiqua" w:hAnsi="Book Antiqua"/>
          <w:sz w:val="28"/>
          <w:szCs w:val="28"/>
        </w:rPr>
        <w:t xml:space="preserve"> sancionable con la</w:t>
      </w:r>
      <w:r w:rsidRPr="005C08BF">
        <w:rPr>
          <w:rFonts w:ascii="Book Antiqua" w:hAnsi="Book Antiqua"/>
          <w:i/>
          <w:sz w:val="28"/>
          <w:szCs w:val="28"/>
        </w:rPr>
        <w:t xml:space="preserve">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el </w:t>
      </w:r>
      <w:r w:rsidRPr="005C08BF">
        <w:rPr>
          <w:rFonts w:ascii="Book Antiqua" w:hAnsi="Book Antiqua"/>
          <w:i/>
          <w:sz w:val="28"/>
          <w:szCs w:val="28"/>
        </w:rPr>
        <w:t xml:space="preserve">animus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dandi </w:t>
      </w:r>
      <w:r w:rsidRPr="005C08BF">
        <w:rPr>
          <w:rFonts w:ascii="Book Antiqua" w:hAnsi="Book Antiqua"/>
          <w:sz w:val="28"/>
          <w:szCs w:val="28"/>
        </w:rPr>
        <w:t xml:space="preserve">perseguible con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Fonts w:ascii="Book Antiqua" w:hAnsi="Book Antiqua"/>
          <w:sz w:val="28"/>
          <w:szCs w:val="28"/>
        </w:rPr>
        <w:t xml:space="preserve"> que por los efectos que consiguen ambos tipos de </w:t>
      </w:r>
      <w:r w:rsidRPr="005C08BF">
        <w:rPr>
          <w:rFonts w:ascii="Book Antiqua" w:hAnsi="Book Antiqua"/>
          <w:i/>
          <w:sz w:val="28"/>
          <w:szCs w:val="28"/>
        </w:rPr>
        <w:t xml:space="preserve">animus </w:t>
      </w:r>
      <w:r w:rsidRPr="005C08BF">
        <w:rPr>
          <w:rFonts w:ascii="Book Antiqua" w:hAnsi="Book Antiqua"/>
          <w:sz w:val="28"/>
          <w:szCs w:val="28"/>
        </w:rPr>
        <w:t xml:space="preserve">no son tan diversos, porque para calificar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como hecho material era indiferente el ánimo de causar daño. Quizá la diferencia estaría en la magnitud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brutal ataque a la propiedad ajena en el caso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más sibilino en las </w:t>
      </w:r>
      <w:r w:rsidRPr="005C08BF">
        <w:rPr>
          <w:rFonts w:ascii="Book Antiqua" w:hAnsi="Book Antiqua"/>
          <w:i/>
          <w:sz w:val="28"/>
          <w:szCs w:val="28"/>
        </w:rPr>
        <w:t xml:space="preserve">tabulas </w:t>
      </w:r>
      <w:proofErr w:type="spellStart"/>
      <w:r w:rsidRPr="005C08BF">
        <w:rPr>
          <w:rFonts w:ascii="Book Antiqua" w:hAnsi="Book Antiqua"/>
          <w:i/>
          <w:sz w:val="28"/>
          <w:szCs w:val="28"/>
        </w:rPr>
        <w:t>deletas</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cuyo caso Marcel. admite la competencia de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también es dudoso, pues el borrado de las </w:t>
      </w:r>
      <w:proofErr w:type="spellStart"/>
      <w:r w:rsidRPr="005C08BF">
        <w:rPr>
          <w:rFonts w:ascii="Book Antiqua" w:hAnsi="Book Antiqua"/>
          <w:i/>
          <w:sz w:val="28"/>
          <w:szCs w:val="28"/>
        </w:rPr>
        <w:t>tabulae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tiene todas las trazas de constituir una actividad dolosa, a no ser que se hubiera producido culposamente por negligencia de los custodios testamentarios. Suscita por tanto nuestro </w:t>
      </w:r>
      <w:r w:rsidRPr="005C08BF">
        <w:rPr>
          <w:rFonts w:ascii="Book Antiqua" w:hAnsi="Book Antiqua" w:cstheme="minorHAnsi"/>
          <w:sz w:val="28"/>
          <w:szCs w:val="28"/>
        </w:rPr>
        <w:t>§</w:t>
      </w:r>
      <w:r w:rsidRPr="005C08BF">
        <w:rPr>
          <w:rFonts w:ascii="Book Antiqua" w:hAnsi="Book Antiqua"/>
          <w:sz w:val="28"/>
          <w:szCs w:val="28"/>
        </w:rPr>
        <w:t xml:space="preserve"> muchas incógnitas al estudioso actual. Es probable que aquella diferenciación del </w:t>
      </w:r>
      <w:r w:rsidRPr="005C08BF">
        <w:rPr>
          <w:rFonts w:ascii="Book Antiqua" w:hAnsi="Book Antiqua"/>
          <w:i/>
          <w:sz w:val="28"/>
          <w:szCs w:val="28"/>
        </w:rPr>
        <w:t xml:space="preserve">animus </w:t>
      </w:r>
      <w:r w:rsidRPr="005C08BF">
        <w:rPr>
          <w:rFonts w:ascii="Book Antiqua" w:hAnsi="Book Antiqua"/>
          <w:sz w:val="28"/>
          <w:szCs w:val="28"/>
        </w:rPr>
        <w:t xml:space="preserve">la tomara </w:t>
      </w:r>
      <w:proofErr w:type="spellStart"/>
      <w:r w:rsidRPr="005C08BF">
        <w:rPr>
          <w:rFonts w:ascii="Book Antiqua" w:hAnsi="Book Antiqua"/>
          <w:sz w:val="28"/>
          <w:szCs w:val="28"/>
        </w:rPr>
        <w:t>Pomp</w:t>
      </w:r>
      <w:proofErr w:type="spellEnd"/>
      <w:r w:rsidRPr="005C08BF">
        <w:rPr>
          <w:rFonts w:ascii="Book Antiqua" w:hAnsi="Book Antiqua"/>
          <w:sz w:val="28"/>
          <w:szCs w:val="28"/>
        </w:rPr>
        <w:t xml:space="preserve">. de </w:t>
      </w:r>
      <w:proofErr w:type="spellStart"/>
      <w:r w:rsidRPr="005C08BF">
        <w:rPr>
          <w:rFonts w:ascii="Book Antiqua" w:hAnsi="Book Antiqua"/>
          <w:sz w:val="28"/>
          <w:szCs w:val="28"/>
        </w:rPr>
        <w:t>Sab</w:t>
      </w:r>
      <w:proofErr w:type="spellEnd"/>
      <w:r w:rsidRPr="005C08BF">
        <w:rPr>
          <w:rFonts w:ascii="Book Antiqua" w:hAnsi="Book Antiqua"/>
          <w:sz w:val="28"/>
          <w:szCs w:val="28"/>
        </w:rPr>
        <w:t xml:space="preserve">. En su análisis de D. 9,2,41,1 </w:t>
      </w:r>
      <w:r w:rsidRPr="005C08BF">
        <w:rPr>
          <w:rFonts w:ascii="Book Antiqua" w:hAnsi="Book Antiqua" w:cstheme="minorHAnsi"/>
          <w:sz w:val="28"/>
          <w:szCs w:val="28"/>
        </w:rPr>
        <w:t>que</w:t>
      </w:r>
      <w:r w:rsidRPr="005C08BF">
        <w:rPr>
          <w:rFonts w:ascii="Book Antiqua" w:hAnsi="Book Antiqua"/>
          <w:sz w:val="28"/>
          <w:szCs w:val="28"/>
        </w:rPr>
        <w:t xml:space="preserve"> </w:t>
      </w:r>
      <w:proofErr w:type="spellStart"/>
      <w:r w:rsidRPr="005C08BF">
        <w:rPr>
          <w:rFonts w:ascii="Book Antiqua" w:hAnsi="Book Antiqua"/>
          <w:sz w:val="28"/>
          <w:szCs w:val="28"/>
        </w:rPr>
        <w:t>Corbino</w:t>
      </w:r>
      <w:proofErr w:type="spellEnd"/>
      <w:r w:rsidRPr="005C08BF">
        <w:rPr>
          <w:rStyle w:val="Refdenotaalpie"/>
          <w:rFonts w:ascii="Book Antiqua" w:hAnsi="Book Antiqua"/>
          <w:sz w:val="28"/>
          <w:szCs w:val="28"/>
        </w:rPr>
        <w:footnoteReference w:id="63"/>
      </w:r>
      <w:r w:rsidRPr="005C08BF">
        <w:rPr>
          <w:rFonts w:ascii="Book Antiqua" w:hAnsi="Book Antiqua"/>
          <w:sz w:val="28"/>
          <w:szCs w:val="28"/>
        </w:rPr>
        <w:t xml:space="preserve">  trae en causa a propósito de la </w:t>
      </w:r>
      <w:proofErr w:type="spellStart"/>
      <w:r w:rsidRPr="005C08BF">
        <w:rPr>
          <w:rFonts w:ascii="Book Antiqua" w:hAnsi="Book Antiqua"/>
          <w:i/>
          <w:sz w:val="28"/>
          <w:szCs w:val="28"/>
        </w:rPr>
        <w:t>aestimatio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r w:rsidRPr="005C08BF">
        <w:rPr>
          <w:rFonts w:ascii="Book Antiqua" w:hAnsi="Book Antiqua"/>
          <w:sz w:val="28"/>
          <w:szCs w:val="28"/>
        </w:rPr>
        <w:t xml:space="preserve">observa que un daño puramente “moral” como el que sufre un testador por el borrado o cancelación de las </w:t>
      </w:r>
      <w:proofErr w:type="spellStart"/>
      <w:proofErr w:type="gramStart"/>
      <w:r w:rsidRPr="005C08BF">
        <w:rPr>
          <w:rFonts w:ascii="Book Antiqua" w:hAnsi="Book Antiqua"/>
          <w:i/>
          <w:sz w:val="28"/>
          <w:szCs w:val="28"/>
        </w:rPr>
        <w:t>tabulae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 o</w:t>
      </w:r>
      <w:proofErr w:type="gramEnd"/>
      <w:r w:rsidRPr="005C08BF">
        <w:rPr>
          <w:rFonts w:ascii="Book Antiqua" w:hAnsi="Book Antiqua"/>
          <w:sz w:val="28"/>
          <w:szCs w:val="28"/>
        </w:rPr>
        <w:t xml:space="preserve"> por la divulgación de su contenido no es aquiliano, pero yo no afirmaría tan rotundamente que nuestro </w:t>
      </w:r>
      <w:r w:rsidRPr="005C08BF">
        <w:rPr>
          <w:rFonts w:ascii="Book Antiqua" w:hAnsi="Book Antiqua" w:cstheme="minorHAnsi"/>
          <w:sz w:val="28"/>
          <w:szCs w:val="28"/>
        </w:rPr>
        <w:t>§</w:t>
      </w:r>
      <w:r w:rsidRPr="005C08BF">
        <w:rPr>
          <w:rFonts w:ascii="Book Antiqua" w:hAnsi="Book Antiqua"/>
          <w:sz w:val="28"/>
          <w:szCs w:val="28"/>
        </w:rPr>
        <w:t xml:space="preserve"> tratara efectivamente de los daños morales</w:t>
      </w:r>
      <w:r w:rsidRPr="005C08BF">
        <w:rPr>
          <w:rStyle w:val="Refdenotaalpie"/>
          <w:rFonts w:ascii="Book Antiqua" w:hAnsi="Book Antiqua"/>
          <w:sz w:val="28"/>
          <w:szCs w:val="28"/>
        </w:rPr>
        <w:footnoteReference w:id="64"/>
      </w:r>
      <w:r w:rsidRPr="005C08BF">
        <w:rPr>
          <w:rFonts w:ascii="Book Antiqua" w:hAnsi="Book Antiqua"/>
          <w:sz w:val="28"/>
          <w:szCs w:val="28"/>
        </w:rPr>
        <w:t xml:space="preserve">. </w:t>
      </w:r>
    </w:p>
    <w:p w14:paraId="7C67A17E" w14:textId="77777777" w:rsidR="000741D0" w:rsidRPr="005C08BF" w:rsidRDefault="000741D0" w:rsidP="000741D0">
      <w:pPr>
        <w:spacing w:line="360" w:lineRule="auto"/>
        <w:ind w:firstLine="360"/>
        <w:jc w:val="both"/>
        <w:rPr>
          <w:rFonts w:ascii="Book Antiqua" w:hAnsi="Book Antiqua"/>
          <w:sz w:val="28"/>
          <w:szCs w:val="28"/>
        </w:rPr>
      </w:pPr>
    </w:p>
    <w:p w14:paraId="2EAB6964"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La mayor información sobre la situación del derecho penal y procesal de los primeros tiempos romanos las debemos a Gayo</w:t>
      </w:r>
      <w:r w:rsidRPr="005C08BF">
        <w:rPr>
          <w:rStyle w:val="Refdenotaalpie"/>
          <w:rFonts w:ascii="Book Antiqua" w:hAnsi="Book Antiqua"/>
          <w:sz w:val="28"/>
          <w:szCs w:val="28"/>
        </w:rPr>
        <w:footnoteReference w:id="65"/>
      </w:r>
      <w:r w:rsidRPr="005C08BF">
        <w:rPr>
          <w:rFonts w:ascii="Book Antiqua" w:hAnsi="Book Antiqua"/>
          <w:sz w:val="28"/>
          <w:szCs w:val="28"/>
        </w:rPr>
        <w:t xml:space="preserve">. Necesariamente dada la íntima relación entre derecho y proceso tengo que apelar a los sistemas procesales que rigieron las mencionadas acciones a partir de las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actiones</w:t>
      </w:r>
      <w:proofErr w:type="spellEnd"/>
      <w:r w:rsidRPr="005C08BF">
        <w:rPr>
          <w:rStyle w:val="Refdenotaalpie"/>
          <w:rFonts w:ascii="Book Antiqua" w:hAnsi="Book Antiqua"/>
          <w:sz w:val="28"/>
          <w:szCs w:val="28"/>
        </w:rPr>
        <w:footnoteReference w:id="66"/>
      </w:r>
      <w:r w:rsidRPr="005C08BF">
        <w:rPr>
          <w:rFonts w:ascii="Book Antiqua" w:hAnsi="Book Antiqua"/>
          <w:i/>
          <w:sz w:val="28"/>
          <w:szCs w:val="28"/>
        </w:rPr>
        <w:t xml:space="preserve"> </w:t>
      </w:r>
      <w:r w:rsidRPr="005C08BF">
        <w:rPr>
          <w:rFonts w:ascii="Book Antiqua" w:hAnsi="Book Antiqua"/>
          <w:sz w:val="28"/>
          <w:szCs w:val="28"/>
        </w:rPr>
        <w:t>a las</w:t>
      </w:r>
      <w:r w:rsidRPr="005C08BF">
        <w:rPr>
          <w:rFonts w:ascii="Book Antiqua" w:hAnsi="Book Antiqua"/>
          <w:i/>
          <w:sz w:val="28"/>
          <w:szCs w:val="28"/>
        </w:rPr>
        <w:t xml:space="preserve"> </w:t>
      </w:r>
      <w:r w:rsidRPr="005C08BF">
        <w:rPr>
          <w:rFonts w:ascii="Book Antiqua" w:hAnsi="Book Antiqua"/>
          <w:sz w:val="28"/>
          <w:szCs w:val="28"/>
        </w:rPr>
        <w:t xml:space="preserve">que siguió el </w:t>
      </w:r>
      <w:r w:rsidRPr="005C08BF">
        <w:rPr>
          <w:rFonts w:ascii="Book Antiqua" w:hAnsi="Book Antiqua"/>
          <w:sz w:val="28"/>
          <w:szCs w:val="28"/>
        </w:rPr>
        <w:lastRenderedPageBreak/>
        <w:t>proceso</w:t>
      </w:r>
      <w:r w:rsidRPr="005C08BF">
        <w:rPr>
          <w:rFonts w:ascii="Book Antiqua" w:hAnsi="Book Antiqua"/>
          <w:i/>
          <w:sz w:val="28"/>
          <w:szCs w:val="28"/>
        </w:rPr>
        <w:t xml:space="preserve"> per formulas </w:t>
      </w:r>
      <w:proofErr w:type="spellStart"/>
      <w:r w:rsidRPr="005C08BF">
        <w:rPr>
          <w:rFonts w:ascii="Book Antiqua" w:hAnsi="Book Antiqua"/>
          <w:sz w:val="28"/>
          <w:szCs w:val="28"/>
        </w:rPr>
        <w:t>íncluídos</w:t>
      </w:r>
      <w:proofErr w:type="spellEnd"/>
      <w:r w:rsidRPr="005C08BF">
        <w:rPr>
          <w:rFonts w:ascii="Book Antiqua" w:hAnsi="Book Antiqua"/>
          <w:sz w:val="28"/>
          <w:szCs w:val="28"/>
        </w:rPr>
        <w:t xml:space="preserve"> conjuntamente en el </w:t>
      </w:r>
      <w:r w:rsidRPr="005C08BF">
        <w:rPr>
          <w:rFonts w:ascii="Book Antiqua" w:hAnsi="Book Antiqua"/>
          <w:i/>
          <w:sz w:val="28"/>
          <w:szCs w:val="28"/>
        </w:rPr>
        <w:t xml:space="preserve">ordo </w:t>
      </w:r>
      <w:proofErr w:type="spellStart"/>
      <w:r w:rsidRPr="005C08BF">
        <w:rPr>
          <w:rFonts w:ascii="Book Antiqua" w:hAnsi="Book Antiqua"/>
          <w:i/>
          <w:sz w:val="28"/>
          <w:szCs w:val="28"/>
        </w:rPr>
        <w:t>iudiciorum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privatorum</w:t>
      </w:r>
      <w:proofErr w:type="spellEnd"/>
      <w:r w:rsidRPr="005C08BF">
        <w:rPr>
          <w:rFonts w:ascii="Book Antiqua" w:hAnsi="Book Antiqua"/>
          <w:i/>
          <w:sz w:val="28"/>
          <w:szCs w:val="28"/>
        </w:rPr>
        <w:t>.</w:t>
      </w:r>
      <w:r w:rsidRPr="005C08BF">
        <w:rPr>
          <w:rFonts w:ascii="Book Antiqua" w:hAnsi="Book Antiqua"/>
          <w:sz w:val="28"/>
          <w:szCs w:val="28"/>
        </w:rPr>
        <w:t xml:space="preserve"> También </w:t>
      </w:r>
      <w:proofErr w:type="spellStart"/>
      <w:r w:rsidRPr="005C08BF">
        <w:rPr>
          <w:rFonts w:ascii="Book Antiqua" w:hAnsi="Book Antiqua"/>
          <w:sz w:val="28"/>
          <w:szCs w:val="28"/>
        </w:rPr>
        <w:t>Pomp</w:t>
      </w:r>
      <w:proofErr w:type="spellEnd"/>
      <w:r w:rsidRPr="005C08BF">
        <w:rPr>
          <w:rFonts w:ascii="Book Antiqua" w:hAnsi="Book Antiqua"/>
          <w:sz w:val="28"/>
          <w:szCs w:val="28"/>
        </w:rPr>
        <w:t>.</w:t>
      </w:r>
      <w:r w:rsidRPr="005C08BF">
        <w:rPr>
          <w:rStyle w:val="Refdenotaalpie"/>
          <w:rFonts w:ascii="Book Antiqua" w:hAnsi="Book Antiqua"/>
          <w:sz w:val="28"/>
          <w:szCs w:val="28"/>
        </w:rPr>
        <w:footnoteReference w:id="67"/>
      </w:r>
      <w:r w:rsidRPr="005C08BF">
        <w:rPr>
          <w:rFonts w:ascii="Book Antiqua" w:hAnsi="Book Antiqua"/>
          <w:sz w:val="28"/>
          <w:szCs w:val="28"/>
        </w:rPr>
        <w:t xml:space="preserve"> ha aportado muchas noticias sobre la historia del derecho romano, y conocía los temas aquilianos. De todos modos, la gran distancia temporal entre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y la información de Gayo sigue siendo un freno para el conocimiento de la legislación penal decenviral como también de la andadura de las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del posterior procedimiento formulario, dando la impresión de ser demasiado lineal la información de Gayo de las variantes y formas del </w:t>
      </w:r>
      <w:proofErr w:type="spellStart"/>
      <w:r w:rsidRPr="005C08BF">
        <w:rPr>
          <w:rFonts w:ascii="Book Antiqua" w:hAnsi="Book Antiqua"/>
          <w:i/>
          <w:sz w:val="28"/>
          <w:szCs w:val="28"/>
        </w:rPr>
        <w:t>furtum</w:t>
      </w:r>
      <w:proofErr w:type="spellEnd"/>
      <w:r w:rsidRPr="005C08BF">
        <w:rPr>
          <w:rFonts w:ascii="Book Antiqua" w:hAnsi="Book Antiqua"/>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spellStart"/>
      <w:r w:rsidRPr="005C08BF">
        <w:rPr>
          <w:rFonts w:ascii="Book Antiqua" w:hAnsi="Book Antiqua"/>
          <w:i/>
          <w:sz w:val="28"/>
          <w:szCs w:val="28"/>
        </w:rPr>
        <w:t>nec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además de dar noticia de otras variantes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spellStart"/>
      <w:r w:rsidRPr="005C08BF">
        <w:rPr>
          <w:rFonts w:ascii="Book Antiqua" w:hAnsi="Book Antiqua"/>
          <w:i/>
          <w:sz w:val="28"/>
          <w:szCs w:val="28"/>
        </w:rPr>
        <w:t>oblatum</w:t>
      </w:r>
      <w:proofErr w:type="spellEnd"/>
      <w:r w:rsidRPr="005C08BF">
        <w:rPr>
          <w:rFonts w:ascii="Book Antiqua" w:hAnsi="Book Antiqua"/>
          <w:i/>
          <w:sz w:val="28"/>
          <w:szCs w:val="28"/>
        </w:rPr>
        <w:t xml:space="preserve">. </w:t>
      </w:r>
    </w:p>
    <w:p w14:paraId="00F6FCAB" w14:textId="77777777" w:rsidR="000741D0" w:rsidRPr="005C08BF" w:rsidRDefault="000741D0" w:rsidP="000741D0">
      <w:pPr>
        <w:spacing w:line="360" w:lineRule="auto"/>
        <w:ind w:firstLine="360"/>
        <w:jc w:val="both"/>
        <w:rPr>
          <w:rFonts w:ascii="Book Antiqua" w:hAnsi="Book Antiqua"/>
          <w:sz w:val="28"/>
          <w:szCs w:val="28"/>
        </w:rPr>
      </w:pPr>
    </w:p>
    <w:p w14:paraId="1E47EFB5" w14:textId="77777777" w:rsidR="000741D0" w:rsidRPr="005C08BF"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Gayo 3,186. </w:t>
      </w:r>
      <w:proofErr w:type="spellStart"/>
      <w:r w:rsidRPr="005C08BF">
        <w:rPr>
          <w:rFonts w:ascii="Book Antiqua" w:hAnsi="Book Antiqua"/>
          <w:i/>
          <w:sz w:val="28"/>
          <w:szCs w:val="28"/>
        </w:rPr>
        <w:t>Conceptum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dicitur</w:t>
      </w:r>
      <w:proofErr w:type="spellEnd"/>
      <w:r w:rsidRPr="005C08BF">
        <w:rPr>
          <w:rFonts w:ascii="Book Antiqua" w:hAnsi="Book Antiqua"/>
          <w:i/>
          <w:sz w:val="28"/>
          <w:szCs w:val="28"/>
        </w:rPr>
        <w:t xml:space="preserve">, cum apud </w:t>
      </w:r>
      <w:proofErr w:type="spellStart"/>
      <w:r w:rsidRPr="005C08BF">
        <w:rPr>
          <w:rFonts w:ascii="Book Antiqua" w:hAnsi="Book Antiqua"/>
          <w:i/>
          <w:sz w:val="28"/>
          <w:szCs w:val="28"/>
        </w:rPr>
        <w:t>aliquem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testibus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praesentibus</w:t>
      </w:r>
      <w:proofErr w:type="spellEnd"/>
      <w:r w:rsidRPr="005C08BF">
        <w:rPr>
          <w:rFonts w:ascii="Book Antiqua" w:hAnsi="Book Antiqua"/>
          <w:i/>
          <w:sz w:val="28"/>
          <w:szCs w:val="28"/>
        </w:rPr>
        <w:t xml:space="preserve"> furtiva res </w:t>
      </w:r>
      <w:proofErr w:type="spellStart"/>
      <w:r w:rsidRPr="005C08BF">
        <w:rPr>
          <w:rFonts w:ascii="Book Antiqua" w:hAnsi="Book Antiqua"/>
          <w:i/>
          <w:sz w:val="28"/>
          <w:szCs w:val="28"/>
        </w:rPr>
        <w:t>quaesita</w:t>
      </w:r>
      <w:proofErr w:type="spellEnd"/>
      <w:r w:rsidRPr="005C08BF">
        <w:rPr>
          <w:rFonts w:ascii="Book Antiqua" w:hAnsi="Book Antiqua"/>
          <w:i/>
          <w:sz w:val="28"/>
          <w:szCs w:val="28"/>
        </w:rPr>
        <w:t xml:space="preserve"> et inventa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nam</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eum</w:t>
      </w:r>
      <w:proofErr w:type="spellEnd"/>
      <w:r w:rsidRPr="005C08BF">
        <w:rPr>
          <w:rFonts w:ascii="Book Antiqua" w:hAnsi="Book Antiqua"/>
          <w:i/>
          <w:sz w:val="28"/>
          <w:szCs w:val="28"/>
        </w:rPr>
        <w:t xml:space="preserve"> propia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constituta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quamvis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appellatur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concepti</w:t>
      </w:r>
      <w:proofErr w:type="spellEnd"/>
      <w:r w:rsidRPr="005C08BF">
        <w:rPr>
          <w:rFonts w:ascii="Book Antiqua" w:hAnsi="Book Antiqua"/>
          <w:i/>
          <w:sz w:val="28"/>
          <w:szCs w:val="28"/>
        </w:rPr>
        <w:t>.</w:t>
      </w:r>
    </w:p>
    <w:p w14:paraId="48C3C673"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Gayo 3,187. </w:t>
      </w:r>
      <w:proofErr w:type="spellStart"/>
      <w:r w:rsidRPr="005C08BF">
        <w:rPr>
          <w:rFonts w:ascii="Book Antiqua" w:hAnsi="Book Antiqua"/>
          <w:i/>
          <w:sz w:val="28"/>
          <w:szCs w:val="28"/>
        </w:rPr>
        <w:t>Oblatum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dicitur</w:t>
      </w:r>
      <w:proofErr w:type="spellEnd"/>
      <w:r w:rsidRPr="005C08BF">
        <w:rPr>
          <w:rFonts w:ascii="Book Antiqua" w:hAnsi="Book Antiqua"/>
          <w:i/>
          <w:sz w:val="28"/>
          <w:szCs w:val="28"/>
        </w:rPr>
        <w:t xml:space="preserve">, cum res furtiva tibi ab </w:t>
      </w:r>
      <w:proofErr w:type="spellStart"/>
      <w:r w:rsidRPr="005C08BF">
        <w:rPr>
          <w:rFonts w:ascii="Book Antiqua" w:hAnsi="Book Antiqua"/>
          <w:i/>
          <w:sz w:val="28"/>
          <w:szCs w:val="28"/>
        </w:rPr>
        <w:t>aliquo</w:t>
      </w:r>
      <w:proofErr w:type="spellEnd"/>
      <w:r w:rsidRPr="005C08BF">
        <w:rPr>
          <w:rFonts w:ascii="Book Antiqua" w:hAnsi="Book Antiqua"/>
          <w:i/>
          <w:sz w:val="28"/>
          <w:szCs w:val="28"/>
        </w:rPr>
        <w:t xml:space="preserve"> oblata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eaque</w:t>
      </w:r>
      <w:proofErr w:type="spellEnd"/>
      <w:r w:rsidRPr="005C08BF">
        <w:rPr>
          <w:rFonts w:ascii="Book Antiqua" w:hAnsi="Book Antiqua"/>
          <w:i/>
          <w:sz w:val="28"/>
          <w:szCs w:val="28"/>
        </w:rPr>
        <w:t xml:space="preserve"> apud te </w:t>
      </w:r>
      <w:proofErr w:type="spellStart"/>
      <w:r w:rsidRPr="005C08BF">
        <w:rPr>
          <w:rFonts w:ascii="Book Antiqua" w:hAnsi="Book Antiqua"/>
          <w:i/>
          <w:sz w:val="28"/>
          <w:szCs w:val="28"/>
        </w:rPr>
        <w:t>concepta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utique</w:t>
      </w:r>
      <w:proofErr w:type="spellEnd"/>
      <w:r w:rsidRPr="005C08BF">
        <w:rPr>
          <w:rFonts w:ascii="Book Antiqua" w:hAnsi="Book Antiqua"/>
          <w:i/>
          <w:sz w:val="28"/>
          <w:szCs w:val="28"/>
        </w:rPr>
        <w:t xml:space="preserve"> si </w:t>
      </w:r>
      <w:proofErr w:type="spellStart"/>
      <w:r w:rsidRPr="005C08BF">
        <w:rPr>
          <w:rFonts w:ascii="Book Antiqua" w:hAnsi="Book Antiqua"/>
          <w:i/>
          <w:sz w:val="28"/>
          <w:szCs w:val="28"/>
        </w:rPr>
        <w:t>ea</w:t>
      </w:r>
      <w:proofErr w:type="spellEnd"/>
      <w:r w:rsidRPr="005C08BF">
        <w:rPr>
          <w:rFonts w:ascii="Book Antiqua" w:hAnsi="Book Antiqua"/>
          <w:i/>
          <w:sz w:val="28"/>
          <w:szCs w:val="28"/>
        </w:rPr>
        <w:t xml:space="preserve"> mente data tibi </w:t>
      </w:r>
      <w:proofErr w:type="spellStart"/>
      <w:r w:rsidRPr="005C08BF">
        <w:rPr>
          <w:rFonts w:ascii="Book Antiqua" w:hAnsi="Book Antiqua"/>
          <w:i/>
          <w:sz w:val="28"/>
          <w:szCs w:val="28"/>
        </w:rPr>
        <w:t>fuerit</w:t>
      </w:r>
      <w:proofErr w:type="spellEnd"/>
      <w:r w:rsidRPr="005C08BF">
        <w:rPr>
          <w:rFonts w:ascii="Book Antiqua" w:hAnsi="Book Antiqua"/>
          <w:i/>
          <w:sz w:val="28"/>
          <w:szCs w:val="28"/>
        </w:rPr>
        <w:t xml:space="preserve">, ut apud te, </w:t>
      </w:r>
      <w:proofErr w:type="spellStart"/>
      <w:r w:rsidRPr="005C08BF">
        <w:rPr>
          <w:rFonts w:ascii="Book Antiqua" w:hAnsi="Book Antiqua"/>
          <w:i/>
          <w:sz w:val="28"/>
          <w:szCs w:val="28"/>
        </w:rPr>
        <w:t>potius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quam</w:t>
      </w:r>
      <w:proofErr w:type="spellEnd"/>
      <w:r w:rsidRPr="005C08BF">
        <w:rPr>
          <w:rFonts w:ascii="Book Antiqua" w:hAnsi="Book Antiqua"/>
          <w:i/>
          <w:sz w:val="28"/>
          <w:szCs w:val="28"/>
        </w:rPr>
        <w:t xml:space="preserve"> apud </w:t>
      </w:r>
      <w:proofErr w:type="spellStart"/>
      <w:r w:rsidRPr="005C08BF">
        <w:rPr>
          <w:rFonts w:ascii="Book Antiqua" w:hAnsi="Book Antiqua"/>
          <w:i/>
          <w:sz w:val="28"/>
          <w:szCs w:val="28"/>
        </w:rPr>
        <w:t>eum</w:t>
      </w:r>
      <w:proofErr w:type="spellEnd"/>
      <w:r w:rsidRPr="005C08BF">
        <w:rPr>
          <w:rFonts w:ascii="Book Antiqua" w:hAnsi="Book Antiqua"/>
          <w:i/>
          <w:sz w:val="28"/>
          <w:szCs w:val="28"/>
        </w:rPr>
        <w:t xml:space="preserve"> qui </w:t>
      </w:r>
      <w:proofErr w:type="spellStart"/>
      <w:r w:rsidRPr="005C08BF">
        <w:rPr>
          <w:rFonts w:ascii="Book Antiqua" w:hAnsi="Book Antiqua"/>
          <w:i/>
          <w:sz w:val="28"/>
          <w:szCs w:val="28"/>
        </w:rPr>
        <w:t>dederit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conciperetur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nam</w:t>
      </w:r>
      <w:proofErr w:type="spellEnd"/>
      <w:r w:rsidRPr="005C08BF">
        <w:rPr>
          <w:rFonts w:ascii="Book Antiqua" w:hAnsi="Book Antiqua"/>
          <w:i/>
          <w:sz w:val="28"/>
          <w:szCs w:val="28"/>
        </w:rPr>
        <w:t xml:space="preserve"> tibi apud </w:t>
      </w:r>
      <w:proofErr w:type="spellStart"/>
      <w:r w:rsidRPr="005C08BF">
        <w:rPr>
          <w:rFonts w:ascii="Book Antiqua" w:hAnsi="Book Antiqua"/>
          <w:i/>
          <w:sz w:val="28"/>
          <w:szCs w:val="28"/>
        </w:rPr>
        <w:t>quem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propria </w:t>
      </w:r>
      <w:proofErr w:type="spellStart"/>
      <w:r w:rsidRPr="005C08BF">
        <w:rPr>
          <w:rFonts w:ascii="Book Antiqua" w:hAnsi="Book Antiqua"/>
          <w:i/>
          <w:sz w:val="28"/>
          <w:szCs w:val="28"/>
        </w:rPr>
        <w:t>adversus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eum</w:t>
      </w:r>
      <w:proofErr w:type="spellEnd"/>
      <w:r w:rsidRPr="005C08BF">
        <w:rPr>
          <w:rFonts w:ascii="Book Antiqua" w:hAnsi="Book Antiqua"/>
          <w:i/>
          <w:sz w:val="28"/>
          <w:szCs w:val="28"/>
        </w:rPr>
        <w:t xml:space="preserve"> qui </w:t>
      </w:r>
      <w:proofErr w:type="spellStart"/>
      <w:r w:rsidRPr="005C08BF">
        <w:rPr>
          <w:rFonts w:ascii="Book Antiqua" w:hAnsi="Book Antiqua"/>
          <w:i/>
          <w:sz w:val="28"/>
          <w:szCs w:val="28"/>
        </w:rPr>
        <w:t>optulit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quamvis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constituta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appellatur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oblati</w:t>
      </w:r>
      <w:proofErr w:type="spellEnd"/>
      <w:r w:rsidRPr="005C08BF">
        <w:rPr>
          <w:rFonts w:ascii="Book Antiqua" w:hAnsi="Book Antiqua"/>
          <w:i/>
          <w:sz w:val="28"/>
          <w:szCs w:val="28"/>
        </w:rPr>
        <w:t xml:space="preserve">. </w:t>
      </w:r>
    </w:p>
    <w:p w14:paraId="19A10B00" w14:textId="77777777" w:rsidR="000741D0" w:rsidRPr="005C08BF" w:rsidRDefault="000741D0" w:rsidP="000741D0">
      <w:pPr>
        <w:spacing w:line="360" w:lineRule="auto"/>
        <w:ind w:firstLine="360"/>
        <w:jc w:val="both"/>
        <w:rPr>
          <w:rFonts w:ascii="Book Antiqua" w:hAnsi="Book Antiqua"/>
          <w:i/>
          <w:sz w:val="28"/>
          <w:szCs w:val="28"/>
        </w:rPr>
      </w:pPr>
    </w:p>
    <w:p w14:paraId="522FB94B" w14:textId="77777777" w:rsidR="000741D0" w:rsidRPr="005C08BF"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lastRenderedPageBreak/>
        <w:t xml:space="preserve">Se trata de dos tipos de </w:t>
      </w:r>
      <w:proofErr w:type="spellStart"/>
      <w:r w:rsidRPr="005C08BF">
        <w:rPr>
          <w:rFonts w:ascii="Book Antiqua" w:hAnsi="Book Antiqua"/>
          <w:i/>
          <w:sz w:val="28"/>
          <w:szCs w:val="28"/>
        </w:rPr>
        <w:t>furtum</w:t>
      </w:r>
      <w:proofErr w:type="spellEnd"/>
      <w:r w:rsidRPr="005C08BF">
        <w:rPr>
          <w:rFonts w:ascii="Book Antiqua" w:hAnsi="Book Antiqua"/>
          <w:sz w:val="28"/>
          <w:szCs w:val="28"/>
        </w:rPr>
        <w:t xml:space="preserve"> del que deben responder el ladrón y aquél en cuya casa se encuentra la</w:t>
      </w:r>
      <w:r w:rsidRPr="005C08BF">
        <w:rPr>
          <w:rFonts w:ascii="Book Antiqua" w:hAnsi="Book Antiqua"/>
          <w:i/>
          <w:sz w:val="28"/>
          <w:szCs w:val="28"/>
          <w:u w:val="single"/>
        </w:rPr>
        <w:t xml:space="preserve"> </w:t>
      </w:r>
      <w:r w:rsidRPr="005C08BF">
        <w:rPr>
          <w:rFonts w:ascii="Book Antiqua" w:hAnsi="Book Antiqua"/>
          <w:i/>
          <w:sz w:val="28"/>
          <w:szCs w:val="28"/>
        </w:rPr>
        <w:t>res furtiva</w:t>
      </w:r>
      <w:r w:rsidRPr="005C08BF">
        <w:rPr>
          <w:rFonts w:ascii="Book Antiqua" w:hAnsi="Book Antiqua"/>
          <w:sz w:val="28"/>
          <w:szCs w:val="28"/>
        </w:rPr>
        <w:t xml:space="preserve">: Hay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cuando en presencia de testigos es buscada y encontrada la cosa robada en casa de alguno, pues se concede contra </w:t>
      </w:r>
      <w:proofErr w:type="gramStart"/>
      <w:r w:rsidRPr="005C08BF">
        <w:rPr>
          <w:rFonts w:ascii="Book Antiqua" w:hAnsi="Book Antiqua"/>
          <w:sz w:val="28"/>
          <w:szCs w:val="28"/>
        </w:rPr>
        <w:t>éste</w:t>
      </w:r>
      <w:proofErr w:type="gramEnd"/>
      <w:r w:rsidRPr="005C08BF">
        <w:rPr>
          <w:rFonts w:ascii="Book Antiqua" w:hAnsi="Book Antiqua"/>
          <w:sz w:val="28"/>
          <w:szCs w:val="28"/>
        </w:rPr>
        <w:t xml:space="preserve"> aunque no sea el ladrón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oblatum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la cosa robada te es ofrecida por alguien y descubierta en tu poder habiéndote sido dada con la intención de que fuera descubierta mejor en tu poder que en el que te la </w:t>
      </w:r>
      <w:proofErr w:type="spellStart"/>
      <w:r w:rsidRPr="005C08BF">
        <w:rPr>
          <w:rFonts w:ascii="Book Antiqua" w:hAnsi="Book Antiqua"/>
          <w:sz w:val="28"/>
          <w:szCs w:val="28"/>
        </w:rPr>
        <w:t>dió</w:t>
      </w:r>
      <w:proofErr w:type="spellEnd"/>
      <w:r w:rsidRPr="005C08BF">
        <w:rPr>
          <w:rFonts w:ascii="Book Antiqua" w:hAnsi="Book Antiqua"/>
          <w:sz w:val="28"/>
          <w:szCs w:val="28"/>
        </w:rPr>
        <w:t xml:space="preserve">, y puedes ejercitar contra </w:t>
      </w:r>
      <w:proofErr w:type="gramStart"/>
      <w:r w:rsidRPr="005C08BF">
        <w:rPr>
          <w:rFonts w:ascii="Book Antiqua" w:hAnsi="Book Antiqua"/>
          <w:sz w:val="28"/>
          <w:szCs w:val="28"/>
        </w:rPr>
        <w:t>éste</w:t>
      </w:r>
      <w:proofErr w:type="gramEnd"/>
      <w:r w:rsidRPr="005C08BF">
        <w:rPr>
          <w:rFonts w:ascii="Book Antiqua" w:hAnsi="Book Antiqua"/>
          <w:sz w:val="28"/>
          <w:szCs w:val="28"/>
        </w:rPr>
        <w:t xml:space="preserve"> aunque no fuera el ladrón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oblati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 nuevo Gayo centra en el </w:t>
      </w:r>
      <w:r w:rsidRPr="005C08BF">
        <w:rPr>
          <w:rFonts w:ascii="Book Antiqua" w:hAnsi="Book Antiqua"/>
          <w:i/>
          <w:sz w:val="28"/>
          <w:szCs w:val="28"/>
        </w:rPr>
        <w:t xml:space="preserve">animus, in mente, </w:t>
      </w:r>
      <w:r w:rsidRPr="005C08BF">
        <w:rPr>
          <w:rFonts w:ascii="Book Antiqua" w:hAnsi="Book Antiqua"/>
          <w:sz w:val="28"/>
          <w:szCs w:val="28"/>
        </w:rPr>
        <w:t xml:space="preserve">los criterios diferenciadores entre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oblatum</w:t>
      </w:r>
      <w:proofErr w:type="spellEnd"/>
      <w:r w:rsidRPr="005C08BF">
        <w:rPr>
          <w:rFonts w:ascii="Book Antiqua" w:hAnsi="Book Antiqua"/>
          <w:sz w:val="28"/>
          <w:szCs w:val="28"/>
        </w:rPr>
        <w:t xml:space="preserve">, en la distinta intención de quien dio y recibió la </w:t>
      </w:r>
      <w:r w:rsidRPr="005C08BF">
        <w:rPr>
          <w:rFonts w:ascii="Book Antiqua" w:hAnsi="Book Antiqua"/>
          <w:i/>
          <w:sz w:val="28"/>
          <w:szCs w:val="28"/>
        </w:rPr>
        <w:t xml:space="preserve">res furtiva, </w:t>
      </w:r>
      <w:r w:rsidRPr="005C08BF">
        <w:rPr>
          <w:rFonts w:ascii="Book Antiqua" w:hAnsi="Book Antiqua"/>
          <w:sz w:val="28"/>
          <w:szCs w:val="28"/>
        </w:rPr>
        <w:t xml:space="preserve">y por parte del receptador el conocimiento o desconocimiento de que la </w:t>
      </w:r>
      <w:r w:rsidRPr="005C08BF">
        <w:rPr>
          <w:rFonts w:ascii="Book Antiqua" w:hAnsi="Book Antiqua"/>
          <w:i/>
          <w:sz w:val="28"/>
          <w:szCs w:val="28"/>
        </w:rPr>
        <w:t xml:space="preserve">res </w:t>
      </w:r>
      <w:r w:rsidRPr="005C08BF">
        <w:rPr>
          <w:rFonts w:ascii="Book Antiqua" w:hAnsi="Book Antiqua"/>
          <w:sz w:val="28"/>
          <w:szCs w:val="28"/>
        </w:rPr>
        <w:t xml:space="preserve">era </w:t>
      </w:r>
      <w:r w:rsidRPr="005C08BF">
        <w:rPr>
          <w:rFonts w:ascii="Book Antiqua" w:hAnsi="Book Antiqua"/>
          <w:i/>
          <w:sz w:val="28"/>
          <w:szCs w:val="28"/>
        </w:rPr>
        <w:t xml:space="preserve">furtiva </w:t>
      </w:r>
      <w:r w:rsidRPr="005C08BF">
        <w:rPr>
          <w:rFonts w:ascii="Book Antiqua" w:hAnsi="Book Antiqua"/>
          <w:sz w:val="28"/>
          <w:szCs w:val="28"/>
        </w:rPr>
        <w:t xml:space="preserve">pudiendo ser condenado </w:t>
      </w:r>
      <w:r w:rsidRPr="005C08BF">
        <w:rPr>
          <w:rFonts w:ascii="Book Antiqua" w:hAnsi="Book Antiqua"/>
          <w:i/>
          <w:sz w:val="28"/>
          <w:szCs w:val="28"/>
        </w:rPr>
        <w:t xml:space="preserve">in </w:t>
      </w:r>
      <w:proofErr w:type="spellStart"/>
      <w:r w:rsidRPr="005C08BF">
        <w:rPr>
          <w:rFonts w:ascii="Book Antiqua" w:hAnsi="Book Antiqua"/>
          <w:i/>
          <w:sz w:val="28"/>
          <w:szCs w:val="28"/>
        </w:rPr>
        <w:t>triplum</w:t>
      </w:r>
      <w:proofErr w:type="spellEnd"/>
      <w:r w:rsidRPr="005C08BF">
        <w:rPr>
          <w:rStyle w:val="Refdenotaalpie"/>
          <w:rFonts w:ascii="Book Antiqua" w:hAnsi="Book Antiqua"/>
          <w:i/>
          <w:sz w:val="28"/>
          <w:szCs w:val="28"/>
        </w:rPr>
        <w:footnoteReference w:id="68"/>
      </w:r>
      <w:r w:rsidRPr="005C08BF">
        <w:rPr>
          <w:rFonts w:ascii="Book Antiqua" w:hAnsi="Book Antiqua"/>
          <w:i/>
          <w:sz w:val="28"/>
          <w:szCs w:val="28"/>
        </w:rPr>
        <w:t xml:space="preserve">, </w:t>
      </w:r>
      <w:r w:rsidRPr="005C08BF">
        <w:rPr>
          <w:rFonts w:ascii="Book Antiqua" w:hAnsi="Book Antiqua"/>
          <w:sz w:val="28"/>
          <w:szCs w:val="28"/>
        </w:rPr>
        <w:t xml:space="preserve">requiriendo en ambos casos la </w:t>
      </w:r>
      <w:proofErr w:type="spellStart"/>
      <w:r w:rsidRPr="005C08BF">
        <w:rPr>
          <w:rFonts w:ascii="Book Antiqua" w:hAnsi="Book Antiqua"/>
          <w:i/>
          <w:sz w:val="28"/>
          <w:szCs w:val="28"/>
        </w:rPr>
        <w:t>persiquitio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e </w:t>
      </w:r>
      <w:proofErr w:type="spellStart"/>
      <w:r w:rsidRPr="005C08BF">
        <w:rPr>
          <w:rFonts w:ascii="Book Antiqua" w:hAnsi="Book Antiqua"/>
          <w:i/>
          <w:sz w:val="28"/>
          <w:szCs w:val="28"/>
        </w:rPr>
        <w:t>inventio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 la cosa robada en casa del receptador funcionando el </w:t>
      </w:r>
      <w:r w:rsidRPr="005C08BF">
        <w:rPr>
          <w:rFonts w:ascii="Book Antiqua" w:hAnsi="Book Antiqua"/>
          <w:i/>
          <w:sz w:val="28"/>
          <w:szCs w:val="28"/>
        </w:rPr>
        <w:t xml:space="preserve">animus </w:t>
      </w:r>
      <w:r w:rsidRPr="005C08BF">
        <w:rPr>
          <w:rFonts w:ascii="Book Antiqua" w:hAnsi="Book Antiqua"/>
          <w:sz w:val="28"/>
          <w:szCs w:val="28"/>
        </w:rPr>
        <w:t xml:space="preserve">como criterio diferenciador de la aplicabilidad de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Son muy complicadas estas diferenciaciones, y para mí es </w:t>
      </w:r>
      <w:proofErr w:type="spellStart"/>
      <w:r w:rsidRPr="005C08BF">
        <w:rPr>
          <w:rFonts w:ascii="Book Antiqua" w:hAnsi="Book Antiqua"/>
          <w:sz w:val="28"/>
          <w:szCs w:val="28"/>
        </w:rPr>
        <w:t>ddosa</w:t>
      </w:r>
      <w:proofErr w:type="spellEnd"/>
      <w:r w:rsidRPr="005C08BF">
        <w:rPr>
          <w:rFonts w:ascii="Book Antiqua" w:hAnsi="Book Antiqua"/>
          <w:sz w:val="28"/>
          <w:szCs w:val="28"/>
        </w:rPr>
        <w:t xml:space="preserve"> la responsabilidad del receptador si meramente la hubiese recibido a título de depósito y reconociese el origen furtivo de la cosa depositada.</w:t>
      </w:r>
    </w:p>
    <w:p w14:paraId="0BE4583A"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Las líneas evolutivas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aquiliano estaban condenadas a entrecruzarse precisamente porque los juristas no trataban de buscar soluciones dogmáticas sino prácticas, y en ambos casos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habría sido el factor común de las dos figuras</w:t>
      </w:r>
      <w:r w:rsidRPr="005C08BF">
        <w:rPr>
          <w:rFonts w:ascii="Book Antiqua" w:hAnsi="Book Antiqua"/>
          <w:i/>
          <w:sz w:val="28"/>
          <w:szCs w:val="28"/>
        </w:rPr>
        <w:t xml:space="preserve"> </w:t>
      </w:r>
      <w:r w:rsidRPr="005C08BF">
        <w:rPr>
          <w:rFonts w:ascii="Book Antiqua" w:hAnsi="Book Antiqua"/>
          <w:sz w:val="28"/>
          <w:szCs w:val="28"/>
        </w:rPr>
        <w:t xml:space="preserve">desde los primeros momentos de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ad </w:t>
      </w:r>
      <w:proofErr w:type="spellStart"/>
      <w:r w:rsidRPr="005C08BF">
        <w:rPr>
          <w:rFonts w:ascii="Book Antiqua" w:hAnsi="Book Antiqua"/>
          <w:i/>
          <w:sz w:val="28"/>
          <w:szCs w:val="28"/>
        </w:rPr>
        <w:t>legem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del mismo modo que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vendría de época más antigua </w:t>
      </w:r>
      <w:r w:rsidRPr="005C08BF">
        <w:rPr>
          <w:rFonts w:ascii="Book Antiqua" w:hAnsi="Book Antiqua"/>
          <w:sz w:val="28"/>
          <w:szCs w:val="28"/>
        </w:rPr>
        <w:lastRenderedPageBreak/>
        <w:t xml:space="preserve">propia de la jurisprudencia pontifical posterior a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a ambos tipos jurídicos debió incrementarse a partir de Tiberio </w:t>
      </w:r>
      <w:proofErr w:type="spellStart"/>
      <w:r w:rsidRPr="005C08BF">
        <w:rPr>
          <w:rFonts w:ascii="Book Antiqua" w:hAnsi="Book Antiqua"/>
          <w:sz w:val="28"/>
          <w:szCs w:val="28"/>
        </w:rPr>
        <w:t>Coruncanio</w:t>
      </w:r>
      <w:proofErr w:type="spellEnd"/>
      <w:r w:rsidRPr="005C08BF">
        <w:rPr>
          <w:rFonts w:ascii="Book Antiqua" w:hAnsi="Book Antiqua"/>
          <w:sz w:val="28"/>
          <w:szCs w:val="28"/>
        </w:rPr>
        <w:t xml:space="preserve">, primer </w:t>
      </w:r>
      <w:proofErr w:type="spellStart"/>
      <w:r w:rsidRPr="005C08BF">
        <w:rPr>
          <w:rFonts w:ascii="Book Antiqua" w:hAnsi="Book Antiqua"/>
          <w:i/>
          <w:sz w:val="28"/>
          <w:szCs w:val="28"/>
        </w:rPr>
        <w:t>pontifex</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maximus</w:t>
      </w:r>
      <w:proofErr w:type="spellEnd"/>
      <w:r w:rsidRPr="005C08BF">
        <w:rPr>
          <w:rFonts w:ascii="Book Antiqua" w:hAnsi="Book Antiqua"/>
          <w:i/>
          <w:sz w:val="28"/>
          <w:szCs w:val="28"/>
        </w:rPr>
        <w:t xml:space="preserve"> </w:t>
      </w:r>
      <w:r w:rsidRPr="005C08BF">
        <w:rPr>
          <w:rFonts w:ascii="Book Antiqua" w:hAnsi="Book Antiqua"/>
          <w:sz w:val="28"/>
          <w:szCs w:val="28"/>
        </w:rPr>
        <w:t xml:space="preserve">plebeyo que en el 254 a. C. empezó a emitir </w:t>
      </w:r>
      <w:r w:rsidRPr="005C08BF">
        <w:rPr>
          <w:rFonts w:ascii="Book Antiqua" w:hAnsi="Book Antiqua"/>
          <w:i/>
          <w:sz w:val="28"/>
          <w:szCs w:val="28"/>
        </w:rPr>
        <w:t xml:space="preserve">responsa </w:t>
      </w:r>
      <w:r w:rsidRPr="005C08BF">
        <w:rPr>
          <w:rFonts w:ascii="Book Antiqua" w:hAnsi="Book Antiqua"/>
          <w:sz w:val="28"/>
          <w:szCs w:val="28"/>
        </w:rPr>
        <w:t xml:space="preserve">públicamente dando un </w:t>
      </w:r>
      <w:proofErr w:type="spellStart"/>
      <w:r w:rsidRPr="005C08BF">
        <w:rPr>
          <w:rFonts w:ascii="Book Antiqua" w:hAnsi="Book Antiqua"/>
          <w:sz w:val="28"/>
          <w:szCs w:val="28"/>
        </w:rPr>
        <w:t>pasp</w:t>
      </w:r>
      <w:proofErr w:type="spellEnd"/>
      <w:r w:rsidRPr="005C08BF">
        <w:rPr>
          <w:rFonts w:ascii="Book Antiqua" w:hAnsi="Book Antiqua"/>
          <w:sz w:val="28"/>
          <w:szCs w:val="28"/>
        </w:rPr>
        <w:t xml:space="preserve"> importante para arrebatar a los patricios el monopolio del saber jurídico que perfeccionarían los </w:t>
      </w:r>
      <w:proofErr w:type="spellStart"/>
      <w:r w:rsidRPr="005C08BF">
        <w:rPr>
          <w:rFonts w:ascii="Book Antiqua" w:hAnsi="Book Antiqua"/>
          <w:i/>
          <w:sz w:val="28"/>
          <w:szCs w:val="28"/>
        </w:rPr>
        <w:t>conditores</w:t>
      </w:r>
      <w:proofErr w:type="spellEnd"/>
      <w:r w:rsidRPr="005C08BF">
        <w:rPr>
          <w:rFonts w:ascii="Book Antiqua" w:hAnsi="Book Antiqua"/>
          <w:i/>
          <w:sz w:val="28"/>
          <w:szCs w:val="28"/>
        </w:rPr>
        <w:t xml:space="preserve"> iuris </w:t>
      </w:r>
      <w:r w:rsidRPr="005C08BF">
        <w:rPr>
          <w:rFonts w:ascii="Book Antiqua" w:hAnsi="Book Antiqua"/>
          <w:sz w:val="28"/>
          <w:szCs w:val="28"/>
        </w:rPr>
        <w:t xml:space="preserve">de finales del s. II a. C., las escuelas </w:t>
      </w:r>
      <w:proofErr w:type="spellStart"/>
      <w:r w:rsidRPr="005C08BF">
        <w:rPr>
          <w:rFonts w:ascii="Book Antiqua" w:hAnsi="Book Antiqua"/>
          <w:sz w:val="28"/>
          <w:szCs w:val="28"/>
        </w:rPr>
        <w:t>muciana</w:t>
      </w:r>
      <w:proofErr w:type="spellEnd"/>
      <w:r w:rsidRPr="005C08BF">
        <w:rPr>
          <w:rFonts w:ascii="Book Antiqua" w:hAnsi="Book Antiqua"/>
          <w:sz w:val="28"/>
          <w:szCs w:val="28"/>
        </w:rPr>
        <w:t xml:space="preserve"> y </w:t>
      </w:r>
      <w:proofErr w:type="spellStart"/>
      <w:r w:rsidRPr="005C08BF">
        <w:rPr>
          <w:rFonts w:ascii="Book Antiqua" w:hAnsi="Book Antiqua"/>
          <w:sz w:val="28"/>
          <w:szCs w:val="28"/>
        </w:rPr>
        <w:t>servíana</w:t>
      </w:r>
      <w:proofErr w:type="spellEnd"/>
      <w:r w:rsidRPr="005C08BF">
        <w:rPr>
          <w:rFonts w:ascii="Book Antiqua" w:hAnsi="Book Antiqua"/>
          <w:sz w:val="28"/>
          <w:szCs w:val="28"/>
        </w:rPr>
        <w:t xml:space="preserve"> a lo largo del I a. C., y las tensiones entre sabinianos y proculeyanos en el Principado. La evolución del saber jurídico a finales de la República con las consiguientes tensiones entre la decreciente jurisprudencia aristocrática y la pujante e innovadora de los juristas procedentes del </w:t>
      </w:r>
      <w:r w:rsidRPr="005C08BF">
        <w:rPr>
          <w:rFonts w:ascii="Book Antiqua" w:hAnsi="Book Antiqua"/>
          <w:i/>
          <w:sz w:val="28"/>
          <w:szCs w:val="28"/>
        </w:rPr>
        <w:t xml:space="preserve">ordo </w:t>
      </w:r>
      <w:proofErr w:type="spellStart"/>
      <w:r w:rsidRPr="005C08BF">
        <w:rPr>
          <w:rFonts w:ascii="Book Antiqua" w:hAnsi="Book Antiqua"/>
          <w:i/>
          <w:sz w:val="28"/>
          <w:szCs w:val="28"/>
        </w:rPr>
        <w:t>equester</w:t>
      </w:r>
      <w:proofErr w:type="spellEnd"/>
      <w:r w:rsidRPr="005C08BF">
        <w:rPr>
          <w:rFonts w:ascii="Book Antiqua" w:hAnsi="Book Antiqua"/>
          <w:i/>
          <w:sz w:val="28"/>
          <w:szCs w:val="28"/>
        </w:rPr>
        <w:t xml:space="preserve">, </w:t>
      </w:r>
      <w:r w:rsidRPr="005C08BF">
        <w:rPr>
          <w:rFonts w:ascii="Book Antiqua" w:hAnsi="Book Antiqua"/>
          <w:sz w:val="28"/>
          <w:szCs w:val="28"/>
        </w:rPr>
        <w:t xml:space="preserve">permite encontrar razones para reflexionar sobre las eventuales relaciones entre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daño aquiliano, o lo que es lo mismo, para deslindar las relaciones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proofErr w:type="gramEnd"/>
      <w:r w:rsidRPr="005C08BF">
        <w:rPr>
          <w:rFonts w:ascii="Book Antiqua" w:hAnsi="Book Antiqua"/>
          <w:i/>
          <w:sz w:val="28"/>
          <w:szCs w:val="28"/>
        </w:rPr>
        <w:t>.</w:t>
      </w:r>
      <w:r w:rsidRPr="005C08BF">
        <w:rPr>
          <w:rFonts w:ascii="Book Antiqua" w:hAnsi="Book Antiqua"/>
          <w:sz w:val="28"/>
          <w:szCs w:val="28"/>
        </w:rPr>
        <w:t xml:space="preserve"> partiendo del factor común indiscutible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causado a la víctima; de que ambas acciones eran penales; de que ambas tendían a defender la propiedad frente a todo tipo de ataques; de que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ambos casos constituía una actuación </w:t>
      </w:r>
      <w:r w:rsidRPr="005C08BF">
        <w:rPr>
          <w:rFonts w:ascii="Book Antiqua" w:hAnsi="Book Antiqua"/>
          <w:i/>
          <w:sz w:val="28"/>
          <w:szCs w:val="28"/>
        </w:rPr>
        <w:t>sine iure</w:t>
      </w:r>
      <w:r w:rsidRPr="005C08BF">
        <w:rPr>
          <w:rFonts w:ascii="Book Antiqua" w:hAnsi="Book Antiqua"/>
          <w:sz w:val="28"/>
          <w:szCs w:val="28"/>
        </w:rPr>
        <w:t xml:space="preserve"> con la diferencia de que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engendraba una acción resarcitoria por el esclavo, animal o cosa dañada que lo incapacitaba o disminuía para seguir cumpliendo con sus funciones esenciales, 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tendía a la recuperación de la </w:t>
      </w:r>
      <w:r w:rsidRPr="005C08BF">
        <w:rPr>
          <w:rFonts w:ascii="Book Antiqua" w:hAnsi="Book Antiqua"/>
          <w:i/>
          <w:sz w:val="28"/>
          <w:szCs w:val="28"/>
        </w:rPr>
        <w:t xml:space="preserve">res furtiva </w:t>
      </w:r>
      <w:r w:rsidRPr="005C08BF">
        <w:rPr>
          <w:rFonts w:ascii="Book Antiqua" w:hAnsi="Book Antiqua"/>
          <w:sz w:val="28"/>
          <w:szCs w:val="28"/>
        </w:rPr>
        <w:t xml:space="preserve">cuando fuese posible, y de no ser así a la imposición de fuertes sumas económicas a título de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función de las modalidades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w:t>
      </w:r>
    </w:p>
    <w:p w14:paraId="521964B6" w14:textId="77777777" w:rsidR="000741D0" w:rsidRPr="005C08BF" w:rsidRDefault="000741D0" w:rsidP="000741D0">
      <w:pPr>
        <w:spacing w:line="360" w:lineRule="auto"/>
        <w:ind w:firstLine="360"/>
        <w:jc w:val="both"/>
        <w:rPr>
          <w:rFonts w:ascii="Book Antiqua" w:hAnsi="Book Antiqua"/>
          <w:i/>
          <w:sz w:val="28"/>
          <w:szCs w:val="28"/>
        </w:rPr>
      </w:pPr>
    </w:p>
    <w:p w14:paraId="33398A70"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La feroz represión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probablemente se remontaba a reglas más antiguas, acaso de </w:t>
      </w:r>
      <w:proofErr w:type="spellStart"/>
      <w:r w:rsidRPr="005C08BF">
        <w:rPr>
          <w:rFonts w:ascii="Book Antiqua" w:hAnsi="Book Antiqua"/>
          <w:i/>
          <w:sz w:val="28"/>
          <w:szCs w:val="28"/>
        </w:rPr>
        <w:t>leges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regiae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 Numa?) y </w:t>
      </w:r>
      <w:r w:rsidRPr="005C08BF">
        <w:rPr>
          <w:rFonts w:ascii="Book Antiqua" w:hAnsi="Book Antiqua"/>
          <w:sz w:val="28"/>
          <w:szCs w:val="28"/>
        </w:rPr>
        <w:lastRenderedPageBreak/>
        <w:t xml:space="preserve">de ritos sacrales que iban perfilando el </w:t>
      </w:r>
      <w:r w:rsidRPr="005C08BF">
        <w:rPr>
          <w:rFonts w:ascii="Book Antiqua" w:hAnsi="Book Antiqua"/>
          <w:i/>
          <w:sz w:val="28"/>
          <w:szCs w:val="28"/>
        </w:rPr>
        <w:t xml:space="preserve">ius </w:t>
      </w:r>
      <w:proofErr w:type="spellStart"/>
      <w:r w:rsidRPr="005C08BF">
        <w:rPr>
          <w:rFonts w:ascii="Book Antiqua" w:hAnsi="Book Antiqua"/>
          <w:i/>
          <w:sz w:val="28"/>
          <w:szCs w:val="28"/>
        </w:rPr>
        <w:t>pontificium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con el gran mérito de los </w:t>
      </w:r>
      <w:proofErr w:type="spellStart"/>
      <w:r w:rsidRPr="005C08BF">
        <w:rPr>
          <w:rFonts w:ascii="Book Antiqua" w:hAnsi="Book Antiqua"/>
          <w:i/>
          <w:sz w:val="28"/>
          <w:szCs w:val="28"/>
        </w:rPr>
        <w:t>decemviri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legibus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scribundis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 exponer públicamente a todos los ciudadanos en el 450 a. C. las reglas fundamentales de convivencia, o sea el </w:t>
      </w:r>
      <w:r w:rsidRPr="005C08BF">
        <w:rPr>
          <w:rFonts w:ascii="Book Antiqua" w:hAnsi="Book Antiqua"/>
          <w:i/>
          <w:sz w:val="28"/>
          <w:szCs w:val="28"/>
        </w:rPr>
        <w:t xml:space="preserve">ius, </w:t>
      </w:r>
      <w:r w:rsidRPr="005C08BF">
        <w:rPr>
          <w:rFonts w:ascii="Book Antiqua" w:hAnsi="Book Antiqua"/>
          <w:sz w:val="28"/>
          <w:szCs w:val="28"/>
        </w:rPr>
        <w:t xml:space="preserve">hasta entonces uno de los </w:t>
      </w:r>
      <w:r w:rsidRPr="005C08BF">
        <w:rPr>
          <w:rFonts w:ascii="Book Antiqua" w:hAnsi="Book Antiqua"/>
          <w:i/>
          <w:sz w:val="28"/>
          <w:szCs w:val="28"/>
        </w:rPr>
        <w:t xml:space="preserve">arcana </w:t>
      </w:r>
      <w:r w:rsidRPr="005C08BF">
        <w:rPr>
          <w:rFonts w:ascii="Book Antiqua" w:hAnsi="Book Antiqua"/>
          <w:sz w:val="28"/>
          <w:szCs w:val="28"/>
        </w:rPr>
        <w:t xml:space="preserve">más celosamente custodiados y  monopolizados por la clase patricia en medio de una áspera lucha de clases entre patricios y plebeyos que se arrastraba desde las primeras décadas de fundación de la República (509 a, C.). En este sentido aquellos </w:t>
      </w:r>
      <w:proofErr w:type="spellStart"/>
      <w:r w:rsidRPr="005C08BF">
        <w:rPr>
          <w:rFonts w:ascii="Book Antiqua" w:hAnsi="Book Antiqua"/>
          <w:i/>
          <w:sz w:val="28"/>
          <w:szCs w:val="28"/>
        </w:rPr>
        <w:t>decemviri</w:t>
      </w:r>
      <w:proofErr w:type="spellEnd"/>
      <w:r w:rsidRPr="005C08BF">
        <w:rPr>
          <w:rFonts w:ascii="Book Antiqua" w:hAnsi="Book Antiqua"/>
          <w:i/>
          <w:sz w:val="28"/>
          <w:szCs w:val="28"/>
        </w:rPr>
        <w:t xml:space="preserve"> </w:t>
      </w:r>
      <w:r w:rsidRPr="005C08BF">
        <w:rPr>
          <w:rFonts w:ascii="Book Antiqua" w:hAnsi="Book Antiqua"/>
          <w:sz w:val="28"/>
          <w:szCs w:val="28"/>
        </w:rPr>
        <w:t>presididos por Apio Claudio con la pretensión de lograr un sistema jurídico unitario</w:t>
      </w:r>
      <w:r w:rsidRPr="005C08BF">
        <w:rPr>
          <w:rStyle w:val="Refdenotaalpie"/>
          <w:rFonts w:ascii="Book Antiqua" w:hAnsi="Book Antiqua"/>
          <w:sz w:val="28"/>
          <w:szCs w:val="28"/>
        </w:rPr>
        <w:footnoteReference w:id="69"/>
      </w:r>
      <w:r w:rsidRPr="005C08BF">
        <w:rPr>
          <w:rFonts w:ascii="Book Antiqua" w:hAnsi="Book Antiqua"/>
          <w:sz w:val="28"/>
          <w:szCs w:val="28"/>
        </w:rPr>
        <w:t xml:space="preserve">, aportaron un paso importante aunque no definitivo en la vía la </w:t>
      </w:r>
      <w:proofErr w:type="spellStart"/>
      <w:r w:rsidRPr="005C08BF">
        <w:rPr>
          <w:rFonts w:ascii="Book Antiqua" w:hAnsi="Book Antiqua"/>
          <w:sz w:val="28"/>
          <w:szCs w:val="28"/>
        </w:rPr>
        <w:t>hacia</w:t>
      </w:r>
      <w:proofErr w:type="spellEnd"/>
      <w:r w:rsidRPr="005C08BF">
        <w:rPr>
          <w:rFonts w:ascii="Book Antiqua" w:hAnsi="Book Antiqua"/>
          <w:sz w:val="28"/>
          <w:szCs w:val="28"/>
        </w:rPr>
        <w:t xml:space="preserve"> equiparación entre las clases</w:t>
      </w:r>
      <w:r w:rsidRPr="005C08BF">
        <w:rPr>
          <w:rStyle w:val="Refdenotaalpie"/>
          <w:rFonts w:ascii="Book Antiqua" w:hAnsi="Book Antiqua"/>
          <w:sz w:val="28"/>
          <w:szCs w:val="28"/>
        </w:rPr>
        <w:footnoteReference w:id="70"/>
      </w:r>
      <w:r w:rsidRPr="005C08BF">
        <w:rPr>
          <w:rFonts w:ascii="Book Antiqua" w:hAnsi="Book Antiqua"/>
          <w:sz w:val="28"/>
          <w:szCs w:val="28"/>
        </w:rPr>
        <w:t xml:space="preserve">; en este sentido otro paso adelante significaron las </w:t>
      </w:r>
      <w:proofErr w:type="spellStart"/>
      <w:r w:rsidRPr="005C08BF">
        <w:rPr>
          <w:rFonts w:ascii="Book Antiqua" w:hAnsi="Book Antiqua"/>
          <w:i/>
          <w:sz w:val="28"/>
          <w:szCs w:val="28"/>
        </w:rPr>
        <w:t>leges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Liciniae-Sextiae</w:t>
      </w:r>
      <w:proofErr w:type="spellEnd"/>
      <w:r w:rsidRPr="005C08BF">
        <w:rPr>
          <w:rFonts w:ascii="Book Antiqua" w:hAnsi="Book Antiqua"/>
          <w:i/>
          <w:sz w:val="28"/>
          <w:szCs w:val="28"/>
        </w:rPr>
        <w:t xml:space="preserve"> </w:t>
      </w:r>
      <w:r w:rsidRPr="005C08BF">
        <w:rPr>
          <w:rFonts w:ascii="Book Antiqua" w:hAnsi="Book Antiqua"/>
          <w:sz w:val="28"/>
          <w:szCs w:val="28"/>
        </w:rPr>
        <w:t>del 367 a. C. con la pretensión de lograr  la igualdad política en el sentido de poder aspirar cualquier ciudadano a los cargos supremos de la ciudad; otro hito importante fueron las reformas democráticas de Apio Claudio en el 312</w:t>
      </w:r>
      <w:r w:rsidRPr="005C08BF">
        <w:rPr>
          <w:rStyle w:val="Refdenotaalpie"/>
          <w:rFonts w:ascii="Book Antiqua" w:hAnsi="Book Antiqua"/>
          <w:sz w:val="28"/>
          <w:szCs w:val="28"/>
        </w:rPr>
        <w:footnoteReference w:id="71"/>
      </w:r>
      <w:r w:rsidRPr="005C08BF">
        <w:rPr>
          <w:rFonts w:ascii="Book Antiqua" w:hAnsi="Book Antiqua"/>
          <w:sz w:val="28"/>
          <w:szCs w:val="28"/>
        </w:rPr>
        <w:t xml:space="preserve">, y la </w:t>
      </w:r>
      <w:r w:rsidRPr="005C08BF">
        <w:rPr>
          <w:rFonts w:ascii="Book Antiqua" w:hAnsi="Book Antiqua"/>
          <w:i/>
          <w:sz w:val="28"/>
          <w:szCs w:val="28"/>
        </w:rPr>
        <w:t xml:space="preserve">lex Hortensia </w:t>
      </w:r>
      <w:r w:rsidRPr="005C08BF">
        <w:rPr>
          <w:rFonts w:ascii="Book Antiqua" w:hAnsi="Book Antiqua"/>
          <w:sz w:val="28"/>
          <w:szCs w:val="28"/>
        </w:rPr>
        <w:t xml:space="preserve">del 286 a. C. estableciendo la  </w:t>
      </w:r>
      <w:proofErr w:type="spellStart"/>
      <w:r w:rsidRPr="005C08BF">
        <w:rPr>
          <w:rFonts w:ascii="Book Antiqua" w:hAnsi="Book Antiqua"/>
          <w:i/>
          <w:sz w:val="28"/>
          <w:szCs w:val="28"/>
        </w:rPr>
        <w:t>exaequatio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entre </w:t>
      </w:r>
      <w:proofErr w:type="spellStart"/>
      <w:r w:rsidRPr="005C08BF">
        <w:rPr>
          <w:rFonts w:ascii="Book Antiqua" w:hAnsi="Book Antiqua"/>
          <w:i/>
          <w:sz w:val="28"/>
          <w:szCs w:val="28"/>
        </w:rPr>
        <w:t>leges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publicae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comiciales y </w:t>
      </w:r>
      <w:r w:rsidRPr="005C08BF">
        <w:rPr>
          <w:rFonts w:ascii="Book Antiqua" w:hAnsi="Book Antiqua"/>
          <w:i/>
          <w:sz w:val="28"/>
          <w:szCs w:val="28"/>
        </w:rPr>
        <w:t xml:space="preserve">plebiscita. </w:t>
      </w:r>
      <w:r w:rsidRPr="005C08BF">
        <w:rPr>
          <w:rFonts w:ascii="Book Antiqua" w:hAnsi="Book Antiqua"/>
          <w:sz w:val="28"/>
          <w:szCs w:val="28"/>
        </w:rPr>
        <w:t xml:space="preserve">En mi opinión no menor tendencia igualitaria tuvo el plebiscito aquiliano del mismo año que trajo una importante innovación sobre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porque si éstas habían comenzado a </w:t>
      </w:r>
      <w:r w:rsidRPr="005C08BF">
        <w:rPr>
          <w:rFonts w:ascii="Book Antiqua" w:hAnsi="Book Antiqua"/>
          <w:sz w:val="28"/>
          <w:szCs w:val="28"/>
        </w:rPr>
        <w:lastRenderedPageBreak/>
        <w:t xml:space="preserve">delinear la responsabilidad contractual derivada de la </w:t>
      </w:r>
      <w:proofErr w:type="spellStart"/>
      <w:r w:rsidRPr="005C08BF">
        <w:rPr>
          <w:rFonts w:ascii="Book Antiqua" w:hAnsi="Book Antiqua"/>
          <w:i/>
          <w:sz w:val="28"/>
          <w:szCs w:val="28"/>
        </w:rPr>
        <w:t>nuncupatio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como también la responsabilidad por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delineó por primera vez la responsabilidad extracontractual</w:t>
      </w:r>
      <w:r w:rsidRPr="005C08BF">
        <w:rPr>
          <w:rStyle w:val="Refdenotaalpie"/>
          <w:rFonts w:ascii="Book Antiqua" w:hAnsi="Book Antiqua"/>
          <w:sz w:val="28"/>
          <w:szCs w:val="28"/>
        </w:rPr>
        <w:footnoteReference w:id="72"/>
      </w:r>
      <w:r w:rsidRPr="005C08BF">
        <w:rPr>
          <w:rFonts w:ascii="Book Antiqua" w:hAnsi="Book Antiqua"/>
          <w:sz w:val="28"/>
          <w:szCs w:val="28"/>
        </w:rPr>
        <w:t xml:space="preserve"> que llega hasta nuestros días, habiendo tratado solventemente Cursi</w:t>
      </w:r>
      <w:r w:rsidRPr="005C08BF">
        <w:rPr>
          <w:rStyle w:val="Refdenotaalpie"/>
          <w:rFonts w:ascii="Book Antiqua" w:hAnsi="Book Antiqua"/>
          <w:sz w:val="28"/>
          <w:szCs w:val="28"/>
        </w:rPr>
        <w:footnoteReference w:id="73"/>
      </w:r>
      <w:r w:rsidRPr="005C08BF">
        <w:rPr>
          <w:rFonts w:ascii="Book Antiqua" w:hAnsi="Book Antiqua"/>
          <w:sz w:val="28"/>
          <w:szCs w:val="28"/>
        </w:rPr>
        <w:t xml:space="preserve"> su evolución desde Roma al derecho actual en el arco de dos milenios.</w:t>
      </w:r>
    </w:p>
    <w:p w14:paraId="4180A8E1" w14:textId="77777777" w:rsidR="000741D0" w:rsidRPr="005C08BF" w:rsidRDefault="000741D0" w:rsidP="000741D0">
      <w:pPr>
        <w:spacing w:line="360" w:lineRule="auto"/>
        <w:ind w:firstLine="360"/>
        <w:jc w:val="both"/>
        <w:rPr>
          <w:rFonts w:ascii="Book Antiqua" w:hAnsi="Book Antiqua"/>
          <w:sz w:val="28"/>
          <w:szCs w:val="28"/>
        </w:rPr>
      </w:pPr>
    </w:p>
    <w:p w14:paraId="7FDB906F"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El sistema decenviral de represión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fue reordenado recibiendo nuevos impulsos y sistematización por la jurisprudencia y </w:t>
      </w:r>
      <w:proofErr w:type="spellStart"/>
      <w:r w:rsidRPr="005C08BF">
        <w:rPr>
          <w:rFonts w:ascii="Book Antiqua" w:hAnsi="Book Antiqua"/>
          <w:i/>
          <w:sz w:val="28"/>
          <w:szCs w:val="28"/>
        </w:rPr>
        <w:t>cognitio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praaetoria</w:t>
      </w:r>
      <w:proofErr w:type="spellEnd"/>
      <w:r w:rsidRPr="005C08BF">
        <w:rPr>
          <w:rFonts w:ascii="Book Antiqua" w:hAnsi="Book Antiqua"/>
          <w:i/>
          <w:sz w:val="28"/>
          <w:szCs w:val="28"/>
        </w:rPr>
        <w:t xml:space="preserve"> </w:t>
      </w:r>
      <w:r w:rsidRPr="005C08BF">
        <w:rPr>
          <w:rFonts w:ascii="Book Antiqua" w:hAnsi="Book Antiqua"/>
          <w:sz w:val="28"/>
          <w:szCs w:val="28"/>
        </w:rPr>
        <w:t xml:space="preserve">(Gayo 3,189-194), y durante algún tiempo debió seguir vigente la reacción de la víctima frente al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hasta que quedó abolida la </w:t>
      </w:r>
      <w:proofErr w:type="spellStart"/>
      <w:r w:rsidRPr="005C08BF">
        <w:rPr>
          <w:rFonts w:ascii="Book Antiqua" w:hAnsi="Book Antiqua"/>
          <w:i/>
          <w:sz w:val="28"/>
          <w:szCs w:val="28"/>
        </w:rPr>
        <w:t>addictio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del ladrón a la víctima </w:t>
      </w:r>
      <w:proofErr w:type="spellStart"/>
      <w:r w:rsidRPr="005C08BF">
        <w:rPr>
          <w:rFonts w:ascii="Book Antiqua" w:hAnsi="Book Antiqua"/>
          <w:sz w:val="28"/>
          <w:szCs w:val="28"/>
        </w:rPr>
        <w:t>sustituída</w:t>
      </w:r>
      <w:proofErr w:type="spellEnd"/>
      <w:r w:rsidRPr="005C08BF">
        <w:rPr>
          <w:rFonts w:ascii="Book Antiqua" w:hAnsi="Book Antiqua"/>
          <w:sz w:val="28"/>
          <w:szCs w:val="28"/>
        </w:rPr>
        <w:t xml:space="preserve"> por una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quadruplum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los casos más graves; también se aboliría más tarde la </w:t>
      </w:r>
      <w:proofErr w:type="spellStart"/>
      <w:r w:rsidRPr="005C08BF">
        <w:rPr>
          <w:rFonts w:ascii="Book Antiqua" w:hAnsi="Book Antiqua"/>
          <w:i/>
          <w:sz w:val="28"/>
          <w:szCs w:val="28"/>
        </w:rPr>
        <w:t>perquisitio</w:t>
      </w:r>
      <w:proofErr w:type="spellEnd"/>
      <w:r w:rsidRPr="005C08BF">
        <w:rPr>
          <w:rFonts w:ascii="Book Antiqua" w:hAnsi="Book Antiqua"/>
          <w:i/>
          <w:sz w:val="28"/>
          <w:szCs w:val="28"/>
        </w:rPr>
        <w:t xml:space="preserve"> lance </w:t>
      </w:r>
      <w:proofErr w:type="spellStart"/>
      <w:r w:rsidRPr="005C08BF">
        <w:rPr>
          <w:rFonts w:ascii="Book Antiqua" w:hAnsi="Book Antiqua"/>
          <w:i/>
          <w:sz w:val="28"/>
          <w:szCs w:val="28"/>
        </w:rPr>
        <w:t>licioque</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otras hipótesis la reacción de la víctima se instrumentó procesalmente mediante el ejercicio de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contra el sospechoso de haber robado, o en su caso contra el </w:t>
      </w:r>
      <w:proofErr w:type="spellStart"/>
      <w:r w:rsidRPr="005C08BF">
        <w:rPr>
          <w:rFonts w:ascii="Book Antiqua" w:hAnsi="Book Antiqua"/>
          <w:i/>
          <w:sz w:val="28"/>
          <w:szCs w:val="28"/>
        </w:rPr>
        <w:t>paterfamililas</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del presunto ladrón con penas </w:t>
      </w:r>
      <w:r w:rsidRPr="005C08BF">
        <w:rPr>
          <w:rFonts w:ascii="Book Antiqua" w:hAnsi="Book Antiqua"/>
          <w:i/>
          <w:sz w:val="28"/>
          <w:szCs w:val="28"/>
        </w:rPr>
        <w:t xml:space="preserve">in </w:t>
      </w:r>
      <w:proofErr w:type="spellStart"/>
      <w:r w:rsidRPr="005C08BF">
        <w:rPr>
          <w:rFonts w:ascii="Book Antiqua" w:hAnsi="Book Antiqua"/>
          <w:i/>
          <w:sz w:val="28"/>
          <w:szCs w:val="28"/>
        </w:rPr>
        <w:t>duplum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 </w:t>
      </w:r>
      <w:r w:rsidRPr="005C08BF">
        <w:rPr>
          <w:rFonts w:ascii="Book Antiqua" w:hAnsi="Book Antiqua"/>
          <w:i/>
          <w:sz w:val="28"/>
          <w:szCs w:val="28"/>
        </w:rPr>
        <w:t xml:space="preserve">in </w:t>
      </w:r>
      <w:proofErr w:type="spellStart"/>
      <w:r w:rsidRPr="005C08BF">
        <w:rPr>
          <w:rFonts w:ascii="Book Antiqua" w:hAnsi="Book Antiqua"/>
          <w:i/>
          <w:sz w:val="28"/>
          <w:szCs w:val="28"/>
        </w:rPr>
        <w:t>triplum</w:t>
      </w:r>
      <w:proofErr w:type="spellEnd"/>
      <w:r w:rsidRPr="005C08BF">
        <w:rPr>
          <w:rFonts w:ascii="Book Antiqua" w:hAnsi="Book Antiqua"/>
          <w:sz w:val="28"/>
          <w:szCs w:val="28"/>
        </w:rPr>
        <w:t xml:space="preserve"> del valor de la </w:t>
      </w:r>
      <w:r w:rsidRPr="005C08BF">
        <w:rPr>
          <w:rFonts w:ascii="Book Antiqua" w:hAnsi="Book Antiqua"/>
          <w:i/>
          <w:sz w:val="28"/>
          <w:szCs w:val="28"/>
        </w:rPr>
        <w:t xml:space="preserve">res furtiva, </w:t>
      </w:r>
      <w:r w:rsidRPr="005C08BF">
        <w:rPr>
          <w:rFonts w:ascii="Book Antiqua" w:hAnsi="Book Antiqua"/>
          <w:sz w:val="28"/>
          <w:szCs w:val="28"/>
        </w:rPr>
        <w:t xml:space="preserve">concurriendo además con la no siempre clara distinción entre </w:t>
      </w:r>
      <w:r w:rsidRPr="005C08BF">
        <w:rPr>
          <w:rFonts w:ascii="Book Antiqua" w:hAnsi="Book Antiqua"/>
          <w:i/>
          <w:sz w:val="28"/>
          <w:szCs w:val="28"/>
        </w:rPr>
        <w:t xml:space="preserve">crimina </w:t>
      </w:r>
      <w:r w:rsidRPr="005C08BF">
        <w:rPr>
          <w:rFonts w:ascii="Book Antiqua" w:hAnsi="Book Antiqua"/>
          <w:sz w:val="28"/>
          <w:szCs w:val="28"/>
        </w:rPr>
        <w:t xml:space="preserve">y </w:t>
      </w:r>
      <w:proofErr w:type="spellStart"/>
      <w:r w:rsidRPr="005C08BF">
        <w:rPr>
          <w:rFonts w:ascii="Book Antiqua" w:hAnsi="Book Antiqua"/>
          <w:i/>
          <w:sz w:val="28"/>
          <w:szCs w:val="28"/>
        </w:rPr>
        <w:t>delicta</w:t>
      </w:r>
      <w:proofErr w:type="spellEnd"/>
      <w:r w:rsidRPr="005C08BF">
        <w:rPr>
          <w:rStyle w:val="Refdenotaalpie"/>
          <w:rFonts w:ascii="Book Antiqua" w:hAnsi="Book Antiqua"/>
          <w:sz w:val="28"/>
          <w:szCs w:val="28"/>
        </w:rPr>
        <w:footnoteReference w:id="74"/>
      </w:r>
      <w:r w:rsidRPr="005C08BF">
        <w:rPr>
          <w:rFonts w:ascii="Book Antiqua" w:hAnsi="Book Antiqua"/>
          <w:i/>
          <w:sz w:val="28"/>
          <w:szCs w:val="28"/>
        </w:rPr>
        <w:t xml:space="preserve">, </w:t>
      </w:r>
      <w:r w:rsidRPr="005C08BF">
        <w:rPr>
          <w:rFonts w:ascii="Book Antiqua" w:hAnsi="Book Antiqua"/>
          <w:sz w:val="28"/>
          <w:szCs w:val="28"/>
        </w:rPr>
        <w:t xml:space="preserve">entendiendo por </w:t>
      </w:r>
      <w:r w:rsidRPr="005C08BF">
        <w:rPr>
          <w:rFonts w:ascii="Book Antiqua" w:hAnsi="Book Antiqua"/>
          <w:i/>
          <w:sz w:val="28"/>
          <w:szCs w:val="28"/>
        </w:rPr>
        <w:lastRenderedPageBreak/>
        <w:t xml:space="preserve">crimina </w:t>
      </w:r>
      <w:r w:rsidRPr="005C08BF">
        <w:rPr>
          <w:rFonts w:ascii="Book Antiqua" w:hAnsi="Book Antiqua"/>
          <w:sz w:val="28"/>
          <w:szCs w:val="28"/>
        </w:rPr>
        <w:t>los delitos contra el Estado, contra la comunidad en su conjunto (</w:t>
      </w:r>
      <w:r w:rsidRPr="005C08BF">
        <w:rPr>
          <w:rFonts w:ascii="Book Antiqua" w:hAnsi="Book Antiqua"/>
          <w:i/>
          <w:sz w:val="28"/>
          <w:szCs w:val="28"/>
        </w:rPr>
        <w:t xml:space="preserve">crimen </w:t>
      </w:r>
      <w:proofErr w:type="spellStart"/>
      <w:r w:rsidRPr="005C08BF">
        <w:rPr>
          <w:rFonts w:ascii="Book Antiqua" w:hAnsi="Book Antiqua"/>
          <w:i/>
          <w:sz w:val="28"/>
          <w:szCs w:val="28"/>
        </w:rPr>
        <w:t>maiestatis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poerduellio</w:t>
      </w:r>
      <w:proofErr w:type="spellEnd"/>
      <w:r w:rsidRPr="005C08BF">
        <w:rPr>
          <w:rStyle w:val="Refdenotaalpie"/>
          <w:rFonts w:ascii="Book Antiqua" w:hAnsi="Book Antiqua"/>
          <w:i/>
          <w:sz w:val="28"/>
          <w:szCs w:val="28"/>
        </w:rPr>
        <w:footnoteReference w:id="75"/>
      </w:r>
      <w:r w:rsidRPr="005C08BF">
        <w:rPr>
          <w:rFonts w:ascii="Book Antiqua" w:hAnsi="Book Antiqua"/>
          <w:i/>
          <w:sz w:val="28"/>
          <w:szCs w:val="28"/>
        </w:rPr>
        <w:t xml:space="preserve">, </w:t>
      </w:r>
      <w:proofErr w:type="spellStart"/>
      <w:r w:rsidRPr="005C08BF">
        <w:rPr>
          <w:rFonts w:ascii="Book Antiqua" w:hAnsi="Book Antiqua"/>
          <w:i/>
          <w:sz w:val="28"/>
          <w:szCs w:val="28"/>
        </w:rPr>
        <w:t>proditio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ambitus</w:t>
      </w:r>
      <w:proofErr w:type="spellEnd"/>
      <w:r w:rsidRPr="005C08BF">
        <w:rPr>
          <w:rStyle w:val="Refdenotaalpie"/>
          <w:rFonts w:ascii="Book Antiqua" w:hAnsi="Book Antiqua"/>
          <w:i/>
          <w:sz w:val="28"/>
          <w:szCs w:val="28"/>
        </w:rPr>
        <w:footnoteReference w:id="76"/>
      </w:r>
      <w:r w:rsidRPr="005C08BF">
        <w:rPr>
          <w:rFonts w:ascii="Book Antiqua" w:hAnsi="Book Antiqua"/>
          <w:sz w:val="28"/>
          <w:szCs w:val="28"/>
        </w:rPr>
        <w:t xml:space="preserve">), y por </w:t>
      </w:r>
      <w:proofErr w:type="spellStart"/>
      <w:r w:rsidRPr="005C08BF">
        <w:rPr>
          <w:rFonts w:ascii="Book Antiqua" w:hAnsi="Book Antiqua"/>
          <w:i/>
          <w:sz w:val="28"/>
          <w:szCs w:val="28"/>
        </w:rPr>
        <w:t>delicta</w:t>
      </w:r>
      <w:proofErr w:type="spellEnd"/>
      <w:r w:rsidRPr="005C08BF">
        <w:rPr>
          <w:rFonts w:ascii="Book Antiqua" w:hAnsi="Book Antiqua"/>
          <w:i/>
          <w:sz w:val="28"/>
          <w:szCs w:val="28"/>
        </w:rPr>
        <w:t xml:space="preserve"> </w:t>
      </w:r>
      <w:r w:rsidRPr="005C08BF">
        <w:rPr>
          <w:rFonts w:ascii="Book Antiqua" w:hAnsi="Book Antiqua"/>
          <w:sz w:val="28"/>
          <w:szCs w:val="28"/>
        </w:rPr>
        <w:t xml:space="preserve">los actos dañosos ilícitos contra los particulares, siendo los producidos con </w:t>
      </w:r>
      <w:r w:rsidRPr="005C08BF">
        <w:rPr>
          <w:rFonts w:ascii="Book Antiqua" w:hAnsi="Book Antiqua"/>
          <w:i/>
          <w:sz w:val="28"/>
          <w:szCs w:val="28"/>
        </w:rPr>
        <w:t>culpa</w:t>
      </w:r>
      <w:r w:rsidRPr="005C08BF">
        <w:rPr>
          <w:rStyle w:val="Refdenotaalpie"/>
          <w:rFonts w:ascii="Book Antiqua" w:hAnsi="Book Antiqua"/>
          <w:sz w:val="28"/>
          <w:szCs w:val="28"/>
        </w:rPr>
        <w:footnoteReference w:id="77"/>
      </w:r>
      <w:r w:rsidRPr="005C08BF">
        <w:rPr>
          <w:rFonts w:ascii="Book Antiqua" w:hAnsi="Book Antiqua"/>
          <w:sz w:val="28"/>
          <w:szCs w:val="28"/>
        </w:rPr>
        <w:t xml:space="preserve"> e </w:t>
      </w:r>
      <w:proofErr w:type="spellStart"/>
      <w:r w:rsidRPr="005C08BF">
        <w:rPr>
          <w:rFonts w:ascii="Book Antiqua" w:hAnsi="Book Antiqua"/>
          <w:i/>
          <w:sz w:val="28"/>
          <w:szCs w:val="28"/>
        </w:rPr>
        <w:t>iniuria</w:t>
      </w:r>
      <w:proofErr w:type="spellEnd"/>
      <w:r w:rsidRPr="005C08BF">
        <w:rPr>
          <w:rFonts w:ascii="Book Antiqua" w:hAnsi="Book Antiqua"/>
          <w:i/>
          <w:sz w:val="28"/>
          <w:szCs w:val="28"/>
        </w:rPr>
        <w:t xml:space="preserve"> </w:t>
      </w:r>
      <w:r w:rsidRPr="005C08BF">
        <w:rPr>
          <w:rFonts w:ascii="Book Antiqua" w:hAnsi="Book Antiqua"/>
          <w:sz w:val="28"/>
          <w:szCs w:val="28"/>
        </w:rPr>
        <w:t xml:space="preserve">los contemplados por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creadora de la figura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w:t>
      </w:r>
      <w:proofErr w:type="spellEnd"/>
      <w:r w:rsidRPr="005C08BF">
        <w:rPr>
          <w:rFonts w:ascii="Book Antiqua" w:hAnsi="Book Antiqua"/>
          <w:i/>
          <w:sz w:val="28"/>
          <w:szCs w:val="28"/>
        </w:rPr>
        <w:t xml:space="preserve"> datum </w:t>
      </w:r>
      <w:proofErr w:type="spellStart"/>
      <w:r w:rsidRPr="005C08BF">
        <w:rPr>
          <w:rFonts w:ascii="Book Antiqua" w:hAnsi="Book Antiqua"/>
          <w:sz w:val="28"/>
          <w:szCs w:val="28"/>
        </w:rPr>
        <w:t>extracontractiual</w:t>
      </w:r>
      <w:proofErr w:type="spellEnd"/>
      <w:r w:rsidRPr="005C08BF">
        <w:rPr>
          <w:rFonts w:ascii="Book Antiqua" w:hAnsi="Book Antiqua"/>
          <w:sz w:val="28"/>
          <w:szCs w:val="28"/>
        </w:rPr>
        <w:t xml:space="preserve"> que llegó a configurarse como figura autónoma en época postclásica. A todo </w:t>
      </w:r>
      <w:proofErr w:type="gramStart"/>
      <w:r w:rsidRPr="005C08BF">
        <w:rPr>
          <w:rFonts w:ascii="Book Antiqua" w:hAnsi="Book Antiqua"/>
          <w:sz w:val="28"/>
          <w:szCs w:val="28"/>
        </w:rPr>
        <w:t>esto</w:t>
      </w:r>
      <w:proofErr w:type="gramEnd"/>
      <w:r w:rsidRPr="005C08BF">
        <w:rPr>
          <w:rFonts w:ascii="Book Antiqua" w:hAnsi="Book Antiqua"/>
          <w:sz w:val="28"/>
          <w:szCs w:val="28"/>
        </w:rPr>
        <w:t xml:space="preserve"> hay que añadir que durante mucho tiempo coexistieron el procedimiento formulario y la </w:t>
      </w:r>
      <w:proofErr w:type="spellStart"/>
      <w:r w:rsidRPr="005C08BF">
        <w:rPr>
          <w:rFonts w:ascii="Book Antiqua" w:hAnsi="Book Antiqua"/>
          <w:i/>
          <w:sz w:val="28"/>
          <w:szCs w:val="28"/>
        </w:rPr>
        <w:t>cognitio</w:t>
      </w:r>
      <w:proofErr w:type="spellEnd"/>
      <w:r w:rsidRPr="005C08BF">
        <w:rPr>
          <w:rFonts w:ascii="Book Antiqua" w:hAnsi="Book Antiqua"/>
          <w:i/>
          <w:sz w:val="28"/>
          <w:szCs w:val="28"/>
        </w:rPr>
        <w:t xml:space="preserve"> extra </w:t>
      </w:r>
      <w:proofErr w:type="spellStart"/>
      <w:r w:rsidRPr="005C08BF">
        <w:rPr>
          <w:rFonts w:ascii="Book Antiqua" w:hAnsi="Book Antiqua"/>
          <w:i/>
          <w:sz w:val="28"/>
          <w:szCs w:val="28"/>
        </w:rPr>
        <w:t>ordinem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circunstancia que enrarecen los procesos </w:t>
      </w:r>
      <w:r w:rsidRPr="005C08BF">
        <w:rPr>
          <w:rFonts w:ascii="Book Antiqua" w:hAnsi="Book Antiqua"/>
          <w:i/>
          <w:sz w:val="28"/>
          <w:szCs w:val="28"/>
        </w:rPr>
        <w:t xml:space="preserve">ex lege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o desde otro puno de vista entre los </w:t>
      </w:r>
      <w:proofErr w:type="spellStart"/>
      <w:r w:rsidRPr="005C08BF">
        <w:rPr>
          <w:rFonts w:ascii="Book Antiqua" w:hAnsi="Book Antiqua"/>
          <w:i/>
          <w:sz w:val="28"/>
          <w:szCs w:val="28"/>
        </w:rPr>
        <w:t>iudicia</w:t>
      </w:r>
      <w:proofErr w:type="spellEnd"/>
      <w:r w:rsidRPr="005C08BF">
        <w:rPr>
          <w:rFonts w:ascii="Book Antiqua" w:hAnsi="Book Antiqua"/>
          <w:i/>
          <w:sz w:val="28"/>
          <w:szCs w:val="28"/>
        </w:rPr>
        <w:t xml:space="preserve"> publica </w:t>
      </w:r>
      <w:r w:rsidRPr="005C08BF">
        <w:rPr>
          <w:rFonts w:ascii="Book Antiqua" w:hAnsi="Book Antiqua"/>
          <w:sz w:val="28"/>
          <w:szCs w:val="28"/>
        </w:rPr>
        <w:t xml:space="preserve">notoriamente ampliados en las leyes promulgadas por Sila creadoras de nuevas </w:t>
      </w:r>
      <w:proofErr w:type="spellStart"/>
      <w:r w:rsidRPr="005C08BF">
        <w:rPr>
          <w:rFonts w:ascii="Book Antiqua" w:hAnsi="Book Antiqua"/>
          <w:i/>
          <w:sz w:val="28"/>
          <w:szCs w:val="28"/>
        </w:rPr>
        <w:t>quaestiones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perpetuae</w:t>
      </w:r>
      <w:proofErr w:type="spellEnd"/>
      <w:r w:rsidRPr="005C08BF">
        <w:rPr>
          <w:rStyle w:val="Refdenotaalpie"/>
          <w:rFonts w:ascii="Book Antiqua" w:hAnsi="Book Antiqua"/>
          <w:i/>
          <w:sz w:val="28"/>
          <w:szCs w:val="28"/>
        </w:rPr>
        <w:footnoteReference w:id="78"/>
      </w:r>
      <w:r w:rsidRPr="005C08BF">
        <w:rPr>
          <w:rFonts w:ascii="Book Antiqua" w:hAnsi="Book Antiqua"/>
          <w:sz w:val="28"/>
          <w:szCs w:val="28"/>
        </w:rPr>
        <w:t xml:space="preserve">, y los </w:t>
      </w:r>
      <w:proofErr w:type="spellStart"/>
      <w:r w:rsidRPr="005C08BF">
        <w:rPr>
          <w:rFonts w:ascii="Book Antiqua" w:hAnsi="Book Antiqua"/>
          <w:i/>
          <w:sz w:val="28"/>
          <w:szCs w:val="28"/>
        </w:rPr>
        <w:t>iudicia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privata</w:t>
      </w:r>
      <w:proofErr w:type="spellEnd"/>
      <w:r w:rsidRPr="005C08BF">
        <w:rPr>
          <w:rFonts w:ascii="Book Antiqua" w:hAnsi="Book Antiqua"/>
          <w:i/>
          <w:sz w:val="28"/>
          <w:szCs w:val="28"/>
        </w:rPr>
        <w:t xml:space="preserve"> </w:t>
      </w:r>
      <w:r w:rsidRPr="005C08BF">
        <w:rPr>
          <w:rFonts w:ascii="Book Antiqua" w:hAnsi="Book Antiqua"/>
          <w:sz w:val="28"/>
          <w:szCs w:val="28"/>
        </w:rPr>
        <w:t>republicanos y del Principado.</w:t>
      </w:r>
    </w:p>
    <w:p w14:paraId="2540E438" w14:textId="77777777" w:rsidR="000741D0" w:rsidRPr="005C08BF" w:rsidRDefault="000741D0" w:rsidP="000741D0">
      <w:pPr>
        <w:spacing w:line="360" w:lineRule="auto"/>
        <w:ind w:firstLine="360"/>
        <w:jc w:val="both"/>
        <w:rPr>
          <w:rFonts w:ascii="Book Antiqua" w:hAnsi="Book Antiqua"/>
          <w:sz w:val="28"/>
          <w:szCs w:val="28"/>
        </w:rPr>
      </w:pPr>
    </w:p>
    <w:p w14:paraId="457FEF6B"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iniuria</w:t>
      </w:r>
      <w:proofErr w:type="spellEnd"/>
      <w:r w:rsidRPr="005C08BF">
        <w:rPr>
          <w:rFonts w:ascii="Book Antiqua" w:hAnsi="Book Antiqua"/>
          <w:i/>
          <w:sz w:val="28"/>
          <w:szCs w:val="28"/>
        </w:rPr>
        <w:t xml:space="preserve"> datum</w:t>
      </w:r>
      <w:r w:rsidRPr="005C08BF">
        <w:rPr>
          <w:rFonts w:ascii="Book Antiqua" w:hAnsi="Book Antiqua"/>
          <w:sz w:val="28"/>
          <w:szCs w:val="28"/>
        </w:rPr>
        <w:t xml:space="preserve"> de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compartían zonas fronterizas</w:t>
      </w:r>
      <w:r w:rsidRPr="005C08BF">
        <w:rPr>
          <w:rFonts w:ascii="Book Antiqua" w:hAnsi="Book Antiqua"/>
          <w:i/>
          <w:sz w:val="28"/>
          <w:szCs w:val="28"/>
        </w:rPr>
        <w:t xml:space="preserve"> </w:t>
      </w:r>
      <w:r w:rsidRPr="005C08BF">
        <w:rPr>
          <w:rFonts w:ascii="Book Antiqua" w:hAnsi="Book Antiqua"/>
          <w:sz w:val="28"/>
          <w:szCs w:val="28"/>
        </w:rPr>
        <w:t xml:space="preserve">de complicado deslinde de lo que dan noticia las fuentes clásicas. Cierto es también que la ciencia romanística no se había ocupado específicamente del derecho penal romano hasta que Mommsen publicó su rompedor </w:t>
      </w:r>
      <w:proofErr w:type="spellStart"/>
      <w:r w:rsidRPr="005C08BF">
        <w:rPr>
          <w:rFonts w:ascii="Book Antiqua" w:hAnsi="Book Antiqua"/>
          <w:i/>
          <w:sz w:val="28"/>
          <w:szCs w:val="28"/>
        </w:rPr>
        <w:t>Römisches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Strafrecht</w:t>
      </w:r>
      <w:proofErr w:type="spellEnd"/>
      <w:r w:rsidRPr="005C08BF">
        <w:rPr>
          <w:rStyle w:val="Refdenotaalpie"/>
          <w:rFonts w:ascii="Book Antiqua" w:hAnsi="Book Antiqua"/>
          <w:i/>
          <w:sz w:val="28"/>
          <w:szCs w:val="28"/>
        </w:rPr>
        <w:footnoteReference w:id="79"/>
      </w:r>
      <w:r w:rsidRPr="005C08BF">
        <w:rPr>
          <w:rFonts w:ascii="Book Antiqua" w:hAnsi="Book Antiqua"/>
          <w:i/>
          <w:sz w:val="28"/>
          <w:szCs w:val="28"/>
        </w:rPr>
        <w:t xml:space="preserve"> </w:t>
      </w:r>
      <w:r w:rsidRPr="005C08BF">
        <w:rPr>
          <w:rFonts w:ascii="Book Antiqua" w:hAnsi="Book Antiqua"/>
          <w:sz w:val="28"/>
          <w:szCs w:val="28"/>
        </w:rPr>
        <w:t xml:space="preserve">abriendo un campo continuado entre otros por Ferrini, </w:t>
      </w:r>
      <w:proofErr w:type="spellStart"/>
      <w:r w:rsidRPr="005C08BF">
        <w:rPr>
          <w:rFonts w:ascii="Book Antiqua" w:hAnsi="Book Antiqua"/>
          <w:sz w:val="28"/>
          <w:szCs w:val="28"/>
        </w:rPr>
        <w:t>Wlassak</w:t>
      </w:r>
      <w:proofErr w:type="spellEnd"/>
      <w:r w:rsidRPr="005C08BF">
        <w:rPr>
          <w:rFonts w:ascii="Book Antiqua" w:hAnsi="Book Antiqua"/>
          <w:sz w:val="28"/>
          <w:szCs w:val="28"/>
        </w:rPr>
        <w:t xml:space="preserve">, Costa, </w:t>
      </w:r>
      <w:proofErr w:type="spellStart"/>
      <w:r w:rsidRPr="005C08BF">
        <w:rPr>
          <w:rFonts w:ascii="Book Antiqua" w:hAnsi="Book Antiqua"/>
          <w:sz w:val="28"/>
          <w:szCs w:val="28"/>
        </w:rPr>
        <w:t>Brasiello</w:t>
      </w:r>
      <w:proofErr w:type="spellEnd"/>
      <w:r w:rsidRPr="005C08BF">
        <w:rPr>
          <w:rFonts w:ascii="Book Antiqua" w:hAnsi="Book Antiqua"/>
          <w:sz w:val="28"/>
          <w:szCs w:val="28"/>
        </w:rPr>
        <w:t>, Kunkel, Garofalo, Santalucia</w:t>
      </w:r>
      <w:r w:rsidRPr="005C08BF">
        <w:rPr>
          <w:rStyle w:val="Refdenotaalpie"/>
          <w:rFonts w:ascii="Book Antiqua" w:hAnsi="Book Antiqua"/>
          <w:sz w:val="28"/>
          <w:szCs w:val="28"/>
        </w:rPr>
        <w:footnoteReference w:id="80"/>
      </w:r>
      <w:r w:rsidRPr="005C08BF">
        <w:rPr>
          <w:rFonts w:ascii="Book Antiqua" w:hAnsi="Book Antiqua"/>
          <w:sz w:val="28"/>
          <w:szCs w:val="28"/>
        </w:rPr>
        <w:t xml:space="preserve">. Actualmente se puede decir que aún con las dificultades que suscita el estudio del derecho criminal </w:t>
      </w:r>
      <w:r w:rsidRPr="005C08BF">
        <w:rPr>
          <w:rFonts w:ascii="Book Antiqua" w:hAnsi="Book Antiqua"/>
          <w:sz w:val="28"/>
          <w:szCs w:val="28"/>
        </w:rPr>
        <w:lastRenderedPageBreak/>
        <w:t>romano, para su mejor conocimiento contamos con una serie de estudios sobre delitos concretos y sobre las características del sistema penal que van situando cada con mayor precisión la historia del derecho penal romano,</w:t>
      </w:r>
      <w:r w:rsidRPr="005C08BF">
        <w:rPr>
          <w:rStyle w:val="Refdenotaalpie"/>
          <w:rFonts w:ascii="Book Antiqua" w:hAnsi="Book Antiqua"/>
          <w:sz w:val="28"/>
          <w:szCs w:val="28"/>
        </w:rPr>
        <w:footnoteReference w:id="81"/>
      </w:r>
      <w:r w:rsidRPr="005C08BF">
        <w:rPr>
          <w:rFonts w:ascii="Book Antiqua" w:hAnsi="Book Antiqua"/>
          <w:sz w:val="28"/>
          <w:szCs w:val="28"/>
        </w:rPr>
        <w:t xml:space="preserve"> y </w:t>
      </w:r>
      <w:proofErr w:type="gramStart"/>
      <w:r w:rsidRPr="005C08BF">
        <w:rPr>
          <w:rFonts w:ascii="Book Antiqua" w:hAnsi="Book Antiqua"/>
          <w:sz w:val="28"/>
          <w:szCs w:val="28"/>
        </w:rPr>
        <w:t>vuelvo a insistir</w:t>
      </w:r>
      <w:proofErr w:type="gramEnd"/>
      <w:r w:rsidRPr="005C08BF">
        <w:rPr>
          <w:rFonts w:ascii="Book Antiqua" w:hAnsi="Book Antiqua"/>
          <w:sz w:val="28"/>
          <w:szCs w:val="28"/>
        </w:rPr>
        <w:t xml:space="preserve"> en que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era una </w:t>
      </w:r>
      <w:r w:rsidRPr="005C08BF">
        <w:rPr>
          <w:rFonts w:ascii="Book Antiqua" w:hAnsi="Book Antiqua"/>
          <w:i/>
          <w:sz w:val="28"/>
          <w:szCs w:val="28"/>
        </w:rPr>
        <w:t xml:space="preserve">lex </w:t>
      </w:r>
      <w:proofErr w:type="spellStart"/>
      <w:r w:rsidRPr="005C08BF">
        <w:rPr>
          <w:rFonts w:ascii="Book Antiqua" w:hAnsi="Book Antiqua"/>
          <w:i/>
          <w:sz w:val="28"/>
          <w:szCs w:val="28"/>
        </w:rPr>
        <w:t>poenalis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propia del </w:t>
      </w:r>
      <w:r w:rsidRPr="005C08BF">
        <w:rPr>
          <w:rFonts w:ascii="Book Antiqua" w:hAnsi="Book Antiqua"/>
          <w:i/>
          <w:sz w:val="28"/>
          <w:szCs w:val="28"/>
        </w:rPr>
        <w:t xml:space="preserve">ius </w:t>
      </w:r>
      <w:proofErr w:type="spellStart"/>
      <w:r w:rsidRPr="005C08BF">
        <w:rPr>
          <w:rFonts w:ascii="Book Antiqua" w:hAnsi="Book Antiqua"/>
          <w:i/>
          <w:sz w:val="28"/>
          <w:szCs w:val="28"/>
        </w:rPr>
        <w:t>civile</w:t>
      </w:r>
      <w:proofErr w:type="spellEnd"/>
      <w:r w:rsidRPr="005C08BF">
        <w:rPr>
          <w:rFonts w:ascii="Book Antiqua" w:hAnsi="Book Antiqua"/>
          <w:i/>
          <w:sz w:val="28"/>
          <w:szCs w:val="28"/>
        </w:rPr>
        <w:t xml:space="preserve"> </w:t>
      </w:r>
      <w:r w:rsidRPr="005C08BF">
        <w:rPr>
          <w:rFonts w:ascii="Book Antiqua" w:hAnsi="Book Antiqua"/>
          <w:sz w:val="28"/>
          <w:szCs w:val="28"/>
        </w:rPr>
        <w:t xml:space="preserve">cuya sanción al agresor causante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consistía en pagar a la víctima en vía resarcitoria una suma de dinero.</w:t>
      </w:r>
    </w:p>
    <w:p w14:paraId="5810A2C1" w14:textId="77777777" w:rsidR="000741D0" w:rsidRPr="005C08BF" w:rsidRDefault="000741D0" w:rsidP="000741D0">
      <w:pPr>
        <w:spacing w:line="360" w:lineRule="auto"/>
        <w:ind w:firstLine="360"/>
        <w:jc w:val="both"/>
        <w:rPr>
          <w:rFonts w:ascii="Book Antiqua" w:hAnsi="Book Antiqua"/>
          <w:sz w:val="28"/>
          <w:szCs w:val="28"/>
        </w:rPr>
      </w:pPr>
    </w:p>
    <w:p w14:paraId="11409983"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La </w:t>
      </w:r>
      <w:proofErr w:type="spellStart"/>
      <w:r w:rsidRPr="005C08BF">
        <w:rPr>
          <w:rFonts w:ascii="Book Antiqua" w:hAnsi="Book Antiqua"/>
          <w:i/>
          <w:sz w:val="28"/>
          <w:szCs w:val="28"/>
        </w:rPr>
        <w:t>condemnatio</w:t>
      </w:r>
      <w:proofErr w:type="spellEnd"/>
      <w:r w:rsidRPr="005C08BF">
        <w:rPr>
          <w:rFonts w:ascii="Book Antiqua" w:hAnsi="Book Antiqua"/>
          <w:i/>
          <w:sz w:val="28"/>
          <w:szCs w:val="28"/>
        </w:rPr>
        <w:t xml:space="preserve"> </w:t>
      </w:r>
      <w:proofErr w:type="spellStart"/>
      <w:r w:rsidRPr="005C08BF">
        <w:rPr>
          <w:rFonts w:ascii="Book Antiqua" w:hAnsi="Book Antiqua"/>
          <w:sz w:val="28"/>
          <w:szCs w:val="28"/>
        </w:rPr>
        <w:t>aquliana</w:t>
      </w:r>
      <w:proofErr w:type="spellEnd"/>
      <w:r w:rsidRPr="005C08BF">
        <w:rPr>
          <w:rFonts w:ascii="Book Antiqua" w:hAnsi="Book Antiqua"/>
          <w:sz w:val="28"/>
          <w:szCs w:val="28"/>
        </w:rPr>
        <w:t xml:space="preserve"> era una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privata</w:t>
      </w:r>
      <w:proofErr w:type="spellEnd"/>
      <w:r w:rsidRPr="005C08BF">
        <w:rPr>
          <w:rFonts w:ascii="Book Antiqua" w:hAnsi="Book Antiqua"/>
          <w:sz w:val="28"/>
          <w:szCs w:val="28"/>
        </w:rPr>
        <w:t xml:space="preserve"> para la represión del nuevo delito privado aquiliano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iniuria</w:t>
      </w:r>
      <w:proofErr w:type="spellEnd"/>
      <w:r w:rsidRPr="005C08BF">
        <w:rPr>
          <w:rFonts w:ascii="Book Antiqua" w:hAnsi="Book Antiqua"/>
          <w:i/>
          <w:sz w:val="28"/>
          <w:szCs w:val="28"/>
        </w:rPr>
        <w:t xml:space="preserve">  datum</w:t>
      </w:r>
      <w:proofErr w:type="gramEnd"/>
      <w:r w:rsidRPr="005C08BF">
        <w:rPr>
          <w:rFonts w:ascii="Book Antiqua" w:hAnsi="Book Antiqua"/>
          <w:i/>
          <w:sz w:val="28"/>
          <w:szCs w:val="28"/>
        </w:rPr>
        <w:t xml:space="preserve"> </w:t>
      </w:r>
      <w:r w:rsidRPr="005C08BF">
        <w:rPr>
          <w:rFonts w:ascii="Book Antiqua" w:hAnsi="Book Antiqua"/>
          <w:sz w:val="28"/>
          <w:szCs w:val="28"/>
        </w:rPr>
        <w:t xml:space="preserve">que fue experimentando una laboriosa ampliación en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jurisprudencial, y entiendo que la consideración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aquiliano en relación con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implicado en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es lo que llevó a los juristas a advertir ciertas coincidencias o paralelismos entre ambos en cuanto apuntan a un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sobre cosa ajena, con la diferencia que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engendraba una responsabilidad civil extracontractual por acto ilícito culposo creando una </w:t>
      </w:r>
      <w:proofErr w:type="spellStart"/>
      <w:r w:rsidRPr="005C08BF">
        <w:rPr>
          <w:rFonts w:ascii="Book Antiqua" w:hAnsi="Book Antiqua"/>
          <w:i/>
          <w:sz w:val="28"/>
          <w:szCs w:val="28"/>
        </w:rPr>
        <w:t>obligatio</w:t>
      </w:r>
      <w:proofErr w:type="spellEnd"/>
      <w:r w:rsidRPr="005C08BF">
        <w:rPr>
          <w:rStyle w:val="Refdenotaalpie"/>
          <w:rFonts w:ascii="Book Antiqua" w:hAnsi="Book Antiqua"/>
          <w:sz w:val="28"/>
          <w:szCs w:val="28"/>
        </w:rPr>
        <w:footnoteReference w:id="82"/>
      </w:r>
      <w:r w:rsidRPr="005C08BF">
        <w:rPr>
          <w:rFonts w:ascii="Book Antiqua" w:hAnsi="Book Antiqua"/>
          <w:sz w:val="28"/>
          <w:szCs w:val="28"/>
        </w:rPr>
        <w:t xml:space="preserve"> </w:t>
      </w:r>
      <w:proofErr w:type="spellStart"/>
      <w:r w:rsidRPr="005C08BF">
        <w:rPr>
          <w:rFonts w:ascii="Book Antiqua" w:hAnsi="Book Antiqua"/>
          <w:sz w:val="28"/>
          <w:szCs w:val="28"/>
        </w:rPr>
        <w:t>civilística</w:t>
      </w:r>
      <w:proofErr w:type="spellEnd"/>
      <w:r w:rsidRPr="005C08BF">
        <w:rPr>
          <w:rFonts w:ascii="Book Antiqua" w:hAnsi="Book Antiqua"/>
          <w:sz w:val="28"/>
          <w:szCs w:val="28"/>
        </w:rPr>
        <w:t xml:space="preserve"> entre agresor y víctima, mientras que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su </w:t>
      </w:r>
      <w:r w:rsidRPr="005C08BF">
        <w:rPr>
          <w:rFonts w:ascii="Book Antiqua" w:hAnsi="Book Antiqua"/>
          <w:sz w:val="28"/>
          <w:szCs w:val="28"/>
        </w:rPr>
        <w:lastRenderedPageBreak/>
        <w:t xml:space="preserve">contenido estrictamente penal consistía en una conducta antijurídica consciente de la antijuridic9idad configurada por un específico </w:t>
      </w:r>
      <w:r w:rsidRPr="005C08BF">
        <w:rPr>
          <w:rFonts w:ascii="Book Antiqua" w:hAnsi="Book Antiqua"/>
          <w:i/>
          <w:sz w:val="28"/>
          <w:szCs w:val="28"/>
        </w:rPr>
        <w:t xml:space="preserve">animus </w:t>
      </w:r>
      <w:proofErr w:type="spellStart"/>
      <w:r w:rsidRPr="005C08BF">
        <w:rPr>
          <w:rFonts w:ascii="Book Antiqua" w:hAnsi="Book Antiqua"/>
          <w:i/>
          <w:sz w:val="28"/>
          <w:szCs w:val="28"/>
        </w:rPr>
        <w:t>furandi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causa </w:t>
      </w:r>
      <w:r w:rsidRPr="005C08BF">
        <w:rPr>
          <w:rFonts w:ascii="Book Antiqua" w:hAnsi="Book Antiqua"/>
          <w:sz w:val="28"/>
          <w:szCs w:val="28"/>
        </w:rPr>
        <w:t xml:space="preserve">dirigido a despojar a su titular del derecho sobre la cosa propia. Desde este punto de vista entra en la lógica que los juristas advirtieran ciertas confluencias entre el </w:t>
      </w:r>
      <w:proofErr w:type="spellStart"/>
      <w:r w:rsidRPr="005C08BF">
        <w:rPr>
          <w:rFonts w:ascii="Book Antiqua" w:hAnsi="Book Antiqua"/>
          <w:i/>
          <w:sz w:val="28"/>
          <w:szCs w:val="28"/>
        </w:rPr>
        <w:t>damnun</w:t>
      </w:r>
      <w:proofErr w:type="spellEnd"/>
      <w:r w:rsidRPr="005C08BF">
        <w:rPr>
          <w:rFonts w:ascii="Book Antiqua" w:hAnsi="Book Antiqua"/>
          <w:i/>
          <w:sz w:val="28"/>
          <w:szCs w:val="28"/>
        </w:rPr>
        <w:t xml:space="preserve"> </w:t>
      </w:r>
      <w:r w:rsidRPr="005C08BF">
        <w:rPr>
          <w:rFonts w:ascii="Book Antiqua" w:hAnsi="Book Antiqua"/>
          <w:sz w:val="28"/>
          <w:szCs w:val="28"/>
        </w:rPr>
        <w:t xml:space="preserve">aquiliano y el </w:t>
      </w:r>
      <w:proofErr w:type="spellStart"/>
      <w:r w:rsidRPr="005C08BF">
        <w:rPr>
          <w:rFonts w:ascii="Book Antiqua" w:hAnsi="Book Antiqua"/>
          <w:i/>
          <w:sz w:val="28"/>
          <w:szCs w:val="28"/>
        </w:rPr>
        <w:t>furtum</w:t>
      </w:r>
      <w:proofErr w:type="spellEnd"/>
      <w:r w:rsidRPr="005C08BF">
        <w:rPr>
          <w:rFonts w:ascii="Book Antiqua" w:hAnsi="Book Antiqua"/>
          <w:sz w:val="28"/>
          <w:szCs w:val="28"/>
        </w:rPr>
        <w:t xml:space="preserve"> teniendo en cuenta las sanciones específicas de cada uno mediante la </w:t>
      </w:r>
      <w:proofErr w:type="spellStart"/>
      <w:proofErr w:type="gramStart"/>
      <w:r w:rsidRPr="005C08BF">
        <w:rPr>
          <w:rFonts w:ascii="Book Antiqua" w:hAnsi="Book Antiqua"/>
          <w:i/>
          <w:sz w:val="28"/>
          <w:szCs w:val="28"/>
        </w:rPr>
        <w:t>actio</w:t>
      </w:r>
      <w:proofErr w:type="spellEnd"/>
      <w:r w:rsidRPr="005C08BF">
        <w:rPr>
          <w:rFonts w:ascii="Book Antiqua" w:hAnsi="Book Antiqua"/>
          <w:sz w:val="28"/>
          <w:szCs w:val="28"/>
        </w:rPr>
        <w:t xml:space="preserve"> </w:t>
      </w:r>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proofErr w:type="gram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viendo sus paralelismos a partir del hecho objetivo del </w:t>
      </w:r>
      <w:proofErr w:type="spellStart"/>
      <w:r w:rsidRPr="005C08BF">
        <w:rPr>
          <w:rFonts w:ascii="Book Antiqua" w:hAnsi="Book Antiqua"/>
          <w:i/>
          <w:sz w:val="28"/>
          <w:szCs w:val="28"/>
        </w:rPr>
        <w:t>danmum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quizá estos paralelismos dieron lugar en la romanística a la discusión sobre el carácter penal o </w:t>
      </w:r>
      <w:proofErr w:type="spellStart"/>
      <w:r w:rsidRPr="005C08BF">
        <w:rPr>
          <w:rFonts w:ascii="Book Antiqua" w:hAnsi="Book Antiqua"/>
          <w:sz w:val="28"/>
          <w:szCs w:val="28"/>
        </w:rPr>
        <w:t>reipersecutorio</w:t>
      </w:r>
      <w:proofErr w:type="spellEnd"/>
      <w:r w:rsidRPr="005C08BF">
        <w:rPr>
          <w:rFonts w:ascii="Book Antiqua" w:hAnsi="Book Antiqua"/>
          <w:sz w:val="28"/>
          <w:szCs w:val="28"/>
        </w:rPr>
        <w:t xml:space="preserve"> de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Style w:val="Refdenotaalpie"/>
          <w:rFonts w:ascii="Book Antiqua" w:hAnsi="Book Antiqua"/>
          <w:sz w:val="28"/>
          <w:szCs w:val="28"/>
        </w:rPr>
        <w:footnoteReference w:id="83"/>
      </w:r>
    </w:p>
    <w:p w14:paraId="764DF06E" w14:textId="77777777" w:rsidR="000741D0" w:rsidRPr="005C08BF" w:rsidRDefault="000741D0" w:rsidP="000741D0">
      <w:pPr>
        <w:spacing w:line="360" w:lineRule="auto"/>
        <w:ind w:firstLine="360"/>
        <w:jc w:val="both"/>
        <w:rPr>
          <w:rFonts w:ascii="Book Antiqua" w:hAnsi="Book Antiqua"/>
          <w:i/>
          <w:sz w:val="28"/>
          <w:szCs w:val="28"/>
        </w:rPr>
      </w:pPr>
    </w:p>
    <w:p w14:paraId="270DB4DB"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era conocido desde la época monárquica, y reconocido expresamente en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del 450 a. C. mientras que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era del 286 a. C.;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posterior tanto </w:t>
      </w:r>
      <w:r w:rsidRPr="005C08BF">
        <w:rPr>
          <w:rFonts w:ascii="Book Antiqua" w:hAnsi="Book Antiqua"/>
          <w:i/>
          <w:sz w:val="28"/>
          <w:szCs w:val="28"/>
        </w:rPr>
        <w:t xml:space="preserve">ad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como </w:t>
      </w:r>
      <w:r w:rsidRPr="005C08BF">
        <w:rPr>
          <w:rFonts w:ascii="Book Antiqua" w:hAnsi="Book Antiqua"/>
          <w:i/>
          <w:sz w:val="28"/>
          <w:szCs w:val="28"/>
        </w:rPr>
        <w:t xml:space="preserve">ad </w:t>
      </w:r>
      <w:proofErr w:type="spellStart"/>
      <w:r w:rsidRPr="005C08BF">
        <w:rPr>
          <w:rFonts w:ascii="Book Antiqua" w:hAnsi="Book Antiqua"/>
          <w:i/>
          <w:sz w:val="28"/>
          <w:szCs w:val="28"/>
        </w:rPr>
        <w:t>legem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no podía dejar de advertir la coincidencia en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los juristas encontrarse con la disyuntiva de ejercitar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dentro del enmarañado panorama penal del s. III a. C.; además tardó mucho en aclararse en Roma la distinción entre </w:t>
      </w:r>
      <w:proofErr w:type="spellStart"/>
      <w:r w:rsidRPr="005C08BF">
        <w:rPr>
          <w:rFonts w:ascii="Book Antiqua" w:hAnsi="Book Antiqua"/>
          <w:i/>
          <w:sz w:val="28"/>
          <w:szCs w:val="28"/>
        </w:rPr>
        <w:t>iudicia</w:t>
      </w:r>
      <w:proofErr w:type="spellEnd"/>
      <w:r w:rsidRPr="005C08BF">
        <w:rPr>
          <w:rFonts w:ascii="Book Antiqua" w:hAnsi="Book Antiqua"/>
          <w:i/>
          <w:sz w:val="28"/>
          <w:szCs w:val="28"/>
        </w:rPr>
        <w:t xml:space="preserve"> publica </w:t>
      </w:r>
      <w:r w:rsidRPr="005C08BF">
        <w:rPr>
          <w:rFonts w:ascii="Book Antiqua" w:hAnsi="Book Antiqua"/>
          <w:sz w:val="28"/>
          <w:szCs w:val="28"/>
        </w:rPr>
        <w:t xml:space="preserve">y </w:t>
      </w:r>
      <w:proofErr w:type="spellStart"/>
      <w:r w:rsidRPr="005C08BF">
        <w:rPr>
          <w:rFonts w:ascii="Book Antiqua" w:hAnsi="Book Antiqua"/>
          <w:i/>
          <w:sz w:val="28"/>
          <w:szCs w:val="28"/>
        </w:rPr>
        <w:t>iudicia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privata</w:t>
      </w:r>
      <w:proofErr w:type="spellEnd"/>
      <w:r w:rsidRPr="005C08BF">
        <w:rPr>
          <w:rStyle w:val="Refdenotaalpie"/>
          <w:rFonts w:ascii="Book Antiqua" w:hAnsi="Book Antiqua"/>
          <w:sz w:val="28"/>
          <w:szCs w:val="28"/>
        </w:rPr>
        <w:footnoteReference w:id="84"/>
      </w:r>
      <w:r w:rsidRPr="005C08BF">
        <w:rPr>
          <w:rFonts w:ascii="Book Antiqua" w:hAnsi="Book Antiqua"/>
          <w:i/>
          <w:sz w:val="28"/>
          <w:szCs w:val="28"/>
        </w:rPr>
        <w:t xml:space="preserve">, </w:t>
      </w:r>
      <w:r w:rsidRPr="005C08BF">
        <w:rPr>
          <w:rFonts w:ascii="Book Antiqua" w:hAnsi="Book Antiqua"/>
          <w:sz w:val="28"/>
          <w:szCs w:val="28"/>
        </w:rPr>
        <w:t xml:space="preserve">confusionismo que debió durar hasta la creación de la categoría de los </w:t>
      </w:r>
      <w:proofErr w:type="spellStart"/>
      <w:r w:rsidRPr="005C08BF">
        <w:rPr>
          <w:rFonts w:ascii="Book Antiqua" w:hAnsi="Book Antiqua"/>
          <w:i/>
          <w:sz w:val="28"/>
          <w:szCs w:val="28"/>
        </w:rPr>
        <w:t>delicta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privata</w:t>
      </w:r>
      <w:proofErr w:type="spellEnd"/>
      <w:r w:rsidRPr="005C08BF">
        <w:rPr>
          <w:rFonts w:ascii="Book Antiqua" w:hAnsi="Book Antiqua"/>
          <w:i/>
          <w:sz w:val="28"/>
          <w:szCs w:val="28"/>
        </w:rPr>
        <w:t xml:space="preserve">), </w:t>
      </w:r>
      <w:r w:rsidRPr="005C08BF">
        <w:rPr>
          <w:rFonts w:ascii="Book Antiqua" w:hAnsi="Book Antiqua"/>
          <w:sz w:val="28"/>
          <w:szCs w:val="28"/>
        </w:rPr>
        <w:t xml:space="preserve">tema que a mi </w:t>
      </w:r>
      <w:proofErr w:type="gramStart"/>
      <w:r w:rsidRPr="005C08BF">
        <w:rPr>
          <w:rFonts w:ascii="Book Antiqua" w:hAnsi="Book Antiqua"/>
          <w:sz w:val="28"/>
          <w:szCs w:val="28"/>
        </w:rPr>
        <w:t xml:space="preserve">modo  </w:t>
      </w:r>
      <w:r w:rsidRPr="005C08BF">
        <w:rPr>
          <w:rFonts w:ascii="Book Antiqua" w:hAnsi="Book Antiqua"/>
          <w:sz w:val="28"/>
          <w:szCs w:val="28"/>
        </w:rPr>
        <w:lastRenderedPageBreak/>
        <w:t>de</w:t>
      </w:r>
      <w:proofErr w:type="gramEnd"/>
      <w:r w:rsidRPr="005C08BF">
        <w:rPr>
          <w:rFonts w:ascii="Book Antiqua" w:hAnsi="Book Antiqua"/>
          <w:sz w:val="28"/>
          <w:szCs w:val="28"/>
        </w:rPr>
        <w:t xml:space="preserve"> ver puede ayudar de alguna manera a explicar los paralelismos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siguen siendo de difícil explicación, aunque creo que las figuras propias de lo que hoy llamamos derecho penal público ya habían alcanzado cierta autonomía cuando se difundió el régimen de las </w:t>
      </w:r>
      <w:proofErr w:type="spellStart"/>
      <w:r w:rsidRPr="005C08BF">
        <w:rPr>
          <w:rFonts w:ascii="Book Antiqua" w:hAnsi="Book Antiqua"/>
          <w:i/>
          <w:sz w:val="28"/>
          <w:szCs w:val="28"/>
        </w:rPr>
        <w:t>quaestiones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perpetuae</w:t>
      </w:r>
      <w:proofErr w:type="spellEnd"/>
      <w:r w:rsidRPr="005C08BF">
        <w:rPr>
          <w:rFonts w:ascii="Book Antiqua" w:hAnsi="Book Antiqua"/>
          <w:i/>
          <w:sz w:val="28"/>
          <w:szCs w:val="28"/>
        </w:rPr>
        <w:t xml:space="preserve"> </w:t>
      </w:r>
      <w:r w:rsidRPr="005C08BF">
        <w:rPr>
          <w:rFonts w:ascii="Book Antiqua" w:hAnsi="Book Antiqua"/>
          <w:sz w:val="28"/>
          <w:szCs w:val="28"/>
        </w:rPr>
        <w:t>robustecidas en la durísima represión penal puesta en marcha por Sila en los años 80 a. C. que supusieron un momento capital en la evolución del derecho penal público romano.</w:t>
      </w:r>
    </w:p>
    <w:p w14:paraId="53E00A00" w14:textId="77777777" w:rsidR="000741D0" w:rsidRPr="005C08BF" w:rsidRDefault="000741D0" w:rsidP="000741D0">
      <w:pPr>
        <w:spacing w:line="360" w:lineRule="auto"/>
        <w:ind w:firstLine="360"/>
        <w:jc w:val="both"/>
        <w:rPr>
          <w:rFonts w:ascii="Book Antiqua" w:hAnsi="Book Antiqua"/>
          <w:sz w:val="28"/>
          <w:szCs w:val="28"/>
        </w:rPr>
      </w:pPr>
    </w:p>
    <w:p w14:paraId="54EC9709" w14:textId="77777777" w:rsidR="000741D0"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cuya regulación había sido tenida en cuenta por las XII </w:t>
      </w:r>
      <w:proofErr w:type="spellStart"/>
      <w:r w:rsidRPr="005C08BF">
        <w:rPr>
          <w:rFonts w:ascii="Book Antiqua" w:hAnsi="Book Antiqua"/>
          <w:sz w:val="28"/>
          <w:szCs w:val="28"/>
        </w:rPr>
        <w:t>Tab</w:t>
      </w:r>
      <w:proofErr w:type="spellEnd"/>
      <w:r w:rsidRPr="005C08BF">
        <w:rPr>
          <w:rFonts w:ascii="Book Antiqua" w:hAnsi="Book Antiqua"/>
          <w:sz w:val="28"/>
          <w:szCs w:val="28"/>
        </w:rPr>
        <w:t xml:space="preserve">. que lo reconocían como conducta reprobable y sancionable, unas veces con penas físicas que podían llegar hasta la muerte del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otras con fuertes penas económicas dependiendo de la conceptuación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fue también evolucionando y adquiriendo relieve como figura que se iba delineando con una cierta autonomía, y como tantos institutos jurídicos siendo reordenado por la jurisprudencia, la </w:t>
      </w:r>
      <w:proofErr w:type="spellStart"/>
      <w:r w:rsidRPr="005C08BF">
        <w:rPr>
          <w:rFonts w:ascii="Book Antiqua" w:hAnsi="Book Antiqua"/>
          <w:i/>
          <w:sz w:val="28"/>
          <w:szCs w:val="28"/>
        </w:rPr>
        <w:t>iurisdictio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praetoria</w:t>
      </w:r>
      <w:proofErr w:type="spellEnd"/>
      <w:r w:rsidRPr="005C08BF">
        <w:rPr>
          <w:rFonts w:ascii="Book Antiqua" w:hAnsi="Book Antiqua"/>
          <w:i/>
          <w:sz w:val="28"/>
          <w:szCs w:val="28"/>
        </w:rPr>
        <w:t xml:space="preserve"> </w:t>
      </w:r>
      <w:r w:rsidRPr="005C08BF">
        <w:rPr>
          <w:rFonts w:ascii="Book Antiqua" w:hAnsi="Book Antiqua"/>
          <w:sz w:val="28"/>
          <w:szCs w:val="28"/>
        </w:rPr>
        <w:t xml:space="preserve">a través de específicas cláusulas </w:t>
      </w:r>
      <w:proofErr w:type="spellStart"/>
      <w:r w:rsidRPr="005C08BF">
        <w:rPr>
          <w:rFonts w:ascii="Book Antiqua" w:hAnsi="Book Antiqua"/>
          <w:sz w:val="28"/>
          <w:szCs w:val="28"/>
        </w:rPr>
        <w:t>edictales</w:t>
      </w:r>
      <w:proofErr w:type="spellEnd"/>
      <w:r w:rsidRPr="005C08BF">
        <w:rPr>
          <w:rFonts w:ascii="Book Antiqua" w:hAnsi="Book Antiqua"/>
          <w:sz w:val="28"/>
          <w:szCs w:val="28"/>
        </w:rPr>
        <w:t xml:space="preserve"> que a pesar de los esfuerzos de </w:t>
      </w:r>
      <w:proofErr w:type="spellStart"/>
      <w:r w:rsidRPr="005C08BF">
        <w:rPr>
          <w:rFonts w:ascii="Book Antiqua" w:hAnsi="Book Antiqua"/>
          <w:sz w:val="28"/>
          <w:szCs w:val="28"/>
        </w:rPr>
        <w:t>Lenel</w:t>
      </w:r>
      <w:proofErr w:type="spellEnd"/>
      <w:r w:rsidRPr="005C08BF">
        <w:rPr>
          <w:rStyle w:val="Refdenotaalpie"/>
          <w:rFonts w:ascii="Book Antiqua" w:hAnsi="Book Antiqua"/>
          <w:sz w:val="28"/>
          <w:szCs w:val="28"/>
        </w:rPr>
        <w:footnoteReference w:id="85"/>
      </w:r>
      <w:r w:rsidRPr="005C08BF">
        <w:rPr>
          <w:rFonts w:ascii="Book Antiqua" w:hAnsi="Book Antiqua"/>
          <w:sz w:val="28"/>
          <w:szCs w:val="28"/>
        </w:rPr>
        <w:t xml:space="preserve"> siguen siendo de difícil reconstrucción, senadoconsultos, legislación imperial, y si es difícil la reconstrucción en clave procesal del derecho penal romano en el </w:t>
      </w:r>
      <w:r w:rsidRPr="005C08BF">
        <w:rPr>
          <w:rFonts w:ascii="Book Antiqua" w:hAnsi="Book Antiqua"/>
          <w:i/>
          <w:sz w:val="28"/>
          <w:szCs w:val="28"/>
        </w:rPr>
        <w:t xml:space="preserve">ordo </w:t>
      </w:r>
      <w:proofErr w:type="spellStart"/>
      <w:r w:rsidRPr="005C08BF">
        <w:rPr>
          <w:rFonts w:ascii="Book Antiqua" w:hAnsi="Book Antiqua"/>
          <w:i/>
          <w:sz w:val="28"/>
          <w:szCs w:val="28"/>
        </w:rPr>
        <w:t>iudiciorum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privatorum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también sigue teniendo dificultades en la </w:t>
      </w:r>
      <w:proofErr w:type="spellStart"/>
      <w:r w:rsidRPr="005C08BF">
        <w:rPr>
          <w:rFonts w:ascii="Book Antiqua" w:hAnsi="Book Antiqua"/>
          <w:i/>
          <w:sz w:val="28"/>
          <w:szCs w:val="28"/>
        </w:rPr>
        <w:t>cognitio</w:t>
      </w:r>
      <w:proofErr w:type="spellEnd"/>
      <w:r w:rsidRPr="005C08BF">
        <w:rPr>
          <w:rFonts w:ascii="Book Antiqua" w:hAnsi="Book Antiqua"/>
          <w:i/>
          <w:sz w:val="28"/>
          <w:szCs w:val="28"/>
        </w:rPr>
        <w:t xml:space="preserve"> extra </w:t>
      </w:r>
      <w:proofErr w:type="spellStart"/>
      <w:r w:rsidRPr="005C08BF">
        <w:rPr>
          <w:rFonts w:ascii="Book Antiqua" w:hAnsi="Book Antiqua"/>
          <w:i/>
          <w:sz w:val="28"/>
          <w:szCs w:val="28"/>
        </w:rPr>
        <w:t>ordinem</w:t>
      </w:r>
      <w:proofErr w:type="spellEnd"/>
      <w:r w:rsidRPr="005C08BF">
        <w:rPr>
          <w:rStyle w:val="Refdenotaalpie"/>
          <w:rFonts w:ascii="Book Antiqua" w:hAnsi="Book Antiqua"/>
          <w:sz w:val="28"/>
          <w:szCs w:val="28"/>
        </w:rPr>
        <w:footnoteReference w:id="86"/>
      </w:r>
      <w:r w:rsidRPr="005C08BF">
        <w:rPr>
          <w:rFonts w:ascii="Book Antiqua" w:hAnsi="Book Antiqua"/>
          <w:i/>
          <w:sz w:val="28"/>
          <w:szCs w:val="28"/>
        </w:rPr>
        <w:t xml:space="preserve"> </w:t>
      </w:r>
      <w:r w:rsidRPr="005C08BF">
        <w:rPr>
          <w:rFonts w:ascii="Book Antiqua" w:hAnsi="Book Antiqua"/>
          <w:sz w:val="28"/>
          <w:szCs w:val="28"/>
        </w:rPr>
        <w:t xml:space="preserve">tal como se ejercitaba en el derecho penal </w:t>
      </w:r>
      <w:r w:rsidRPr="005C08BF">
        <w:rPr>
          <w:rFonts w:ascii="Book Antiqua" w:hAnsi="Book Antiqua"/>
          <w:sz w:val="28"/>
          <w:szCs w:val="28"/>
        </w:rPr>
        <w:lastRenderedPageBreak/>
        <w:t>clásico, postclásico</w:t>
      </w:r>
      <w:r w:rsidRPr="005C08BF">
        <w:rPr>
          <w:rStyle w:val="Refdenotaalpie"/>
          <w:rFonts w:ascii="Book Antiqua" w:hAnsi="Book Antiqua"/>
          <w:sz w:val="28"/>
          <w:szCs w:val="28"/>
        </w:rPr>
        <w:footnoteReference w:id="87"/>
      </w:r>
      <w:r w:rsidRPr="005C08BF">
        <w:rPr>
          <w:rFonts w:ascii="Book Antiqua" w:hAnsi="Book Antiqua"/>
          <w:sz w:val="28"/>
          <w:szCs w:val="28"/>
        </w:rPr>
        <w:t xml:space="preserve"> (que hoy suele llamarse </w:t>
      </w:r>
      <w:proofErr w:type="spellStart"/>
      <w:r w:rsidRPr="005C08BF">
        <w:rPr>
          <w:rFonts w:ascii="Book Antiqua" w:hAnsi="Book Antiqua"/>
          <w:sz w:val="28"/>
          <w:szCs w:val="28"/>
        </w:rPr>
        <w:t>tardoantiguo</w:t>
      </w:r>
      <w:proofErr w:type="spellEnd"/>
      <w:r w:rsidRPr="005C08BF">
        <w:rPr>
          <w:rFonts w:ascii="Book Antiqua" w:hAnsi="Book Antiqua"/>
          <w:sz w:val="28"/>
          <w:szCs w:val="28"/>
        </w:rPr>
        <w:t xml:space="preserve">) y justinianeo.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jurisprudencial y </w:t>
      </w:r>
      <w:proofErr w:type="spellStart"/>
      <w:r w:rsidRPr="005C08BF">
        <w:rPr>
          <w:rFonts w:ascii="Book Antiqua" w:hAnsi="Book Antiqua"/>
          <w:i/>
          <w:sz w:val="28"/>
          <w:szCs w:val="28"/>
        </w:rPr>
        <w:t>iurisdictio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praetria</w:t>
      </w:r>
      <w:proofErr w:type="spellEnd"/>
      <w:r w:rsidRPr="005C08BF">
        <w:rPr>
          <w:rFonts w:ascii="Book Antiqua" w:hAnsi="Book Antiqua"/>
          <w:i/>
          <w:sz w:val="28"/>
          <w:szCs w:val="28"/>
        </w:rPr>
        <w:t xml:space="preserve"> </w:t>
      </w:r>
      <w:r w:rsidRPr="005C08BF">
        <w:rPr>
          <w:rFonts w:ascii="Book Antiqua" w:hAnsi="Book Antiqua"/>
          <w:sz w:val="28"/>
          <w:szCs w:val="28"/>
        </w:rPr>
        <w:t xml:space="preserve">debieron encontrar arduas dificultades para delinear una figura de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fuese suficientemente unitaria, y de ahí las dificultades para su reconstrucción que siguen fatigando a la romanística que no encuentra bases suficientemente armónicas para explicar su evolución. </w:t>
      </w:r>
    </w:p>
    <w:p w14:paraId="136B29D6" w14:textId="77777777" w:rsidR="000741D0" w:rsidRPr="005C08BF" w:rsidRDefault="000741D0" w:rsidP="000741D0">
      <w:pPr>
        <w:spacing w:line="360" w:lineRule="auto"/>
        <w:ind w:firstLine="360"/>
        <w:jc w:val="both"/>
        <w:rPr>
          <w:rFonts w:ascii="Book Antiqua" w:hAnsi="Book Antiqua"/>
          <w:sz w:val="28"/>
          <w:szCs w:val="28"/>
        </w:rPr>
      </w:pPr>
    </w:p>
    <w:p w14:paraId="1130A9FF" w14:textId="77777777" w:rsidR="000741D0" w:rsidRDefault="000741D0" w:rsidP="000741D0">
      <w:pPr>
        <w:spacing w:line="360" w:lineRule="auto"/>
        <w:ind w:firstLine="360"/>
        <w:jc w:val="both"/>
        <w:rPr>
          <w:rFonts w:ascii="Book Antiqua" w:hAnsi="Book Antiqua"/>
          <w:i/>
          <w:sz w:val="28"/>
          <w:szCs w:val="28"/>
        </w:rPr>
      </w:pPr>
      <w:r w:rsidRPr="005C08BF">
        <w:rPr>
          <w:rFonts w:ascii="Book Antiqua" w:hAnsi="Book Antiqua"/>
          <w:sz w:val="28"/>
          <w:szCs w:val="28"/>
        </w:rPr>
        <w:t xml:space="preserve">Admitiendo estas dificultades, también hay que admitir que algunas ideas jurisprudenciales y </w:t>
      </w:r>
      <w:proofErr w:type="spellStart"/>
      <w:r w:rsidRPr="005C08BF">
        <w:rPr>
          <w:rFonts w:ascii="Book Antiqua" w:hAnsi="Book Antiqua"/>
          <w:sz w:val="28"/>
          <w:szCs w:val="28"/>
        </w:rPr>
        <w:t>magistratuales</w:t>
      </w:r>
      <w:proofErr w:type="spellEnd"/>
      <w:r w:rsidRPr="005C08BF">
        <w:rPr>
          <w:rFonts w:ascii="Book Antiqua" w:hAnsi="Book Antiqua"/>
          <w:sz w:val="28"/>
          <w:szCs w:val="28"/>
        </w:rPr>
        <w:t xml:space="preserve"> se iban abriendo paso; por un lado se fue atenuando el rigor arcaico y republicano de la </w:t>
      </w:r>
      <w:proofErr w:type="spellStart"/>
      <w:r w:rsidRPr="005C08BF">
        <w:rPr>
          <w:rFonts w:ascii="Book Antiqua" w:hAnsi="Book Antiqua"/>
          <w:i/>
          <w:sz w:val="28"/>
          <w:szCs w:val="28"/>
        </w:rPr>
        <w:t>perquisitio</w:t>
      </w:r>
      <w:proofErr w:type="spellEnd"/>
      <w:r w:rsidRPr="005C08BF">
        <w:rPr>
          <w:rFonts w:ascii="Book Antiqua" w:hAnsi="Book Antiqua"/>
          <w:i/>
          <w:sz w:val="28"/>
          <w:szCs w:val="28"/>
        </w:rPr>
        <w:t xml:space="preserve"> lance </w:t>
      </w:r>
      <w:proofErr w:type="spellStart"/>
      <w:r w:rsidRPr="005C08BF">
        <w:rPr>
          <w:rFonts w:ascii="Book Antiqua" w:hAnsi="Book Antiqua"/>
          <w:i/>
          <w:sz w:val="28"/>
          <w:szCs w:val="28"/>
        </w:rPr>
        <w:t>licioque</w:t>
      </w:r>
      <w:proofErr w:type="spellEnd"/>
      <w:r w:rsidRPr="005C08BF">
        <w:rPr>
          <w:rStyle w:val="Refdenotaalpie"/>
          <w:rFonts w:ascii="Book Antiqua" w:hAnsi="Book Antiqua"/>
          <w:i/>
          <w:sz w:val="28"/>
          <w:szCs w:val="28"/>
        </w:rPr>
        <w:footnoteReference w:id="88"/>
      </w:r>
      <w:r w:rsidRPr="005C08BF">
        <w:rPr>
          <w:rFonts w:ascii="Book Antiqua" w:hAnsi="Book Antiqua"/>
          <w:sz w:val="28"/>
          <w:szCs w:val="28"/>
        </w:rPr>
        <w:t xml:space="preserve">; por otro fueron emergiendo nuevas figuras de </w:t>
      </w:r>
      <w:proofErr w:type="spellStart"/>
      <w:r w:rsidRPr="005C08BF">
        <w:rPr>
          <w:rFonts w:ascii="Book Antiqua" w:hAnsi="Book Antiqua"/>
          <w:i/>
          <w:sz w:val="28"/>
          <w:szCs w:val="28"/>
        </w:rPr>
        <w:t>furtum</w:t>
      </w:r>
      <w:proofErr w:type="spellEnd"/>
      <w:r w:rsidRPr="005C08BF">
        <w:rPr>
          <w:rFonts w:ascii="Book Antiqua" w:hAnsi="Book Antiqua"/>
          <w:sz w:val="28"/>
          <w:szCs w:val="28"/>
        </w:rPr>
        <w:t xml:space="preserve"> que ampliaban el elenco </w:t>
      </w:r>
      <w:proofErr w:type="spellStart"/>
      <w:r w:rsidRPr="005C08BF">
        <w:rPr>
          <w:rFonts w:ascii="Book Antiqua" w:hAnsi="Book Antiqua"/>
          <w:sz w:val="28"/>
          <w:szCs w:val="28"/>
        </w:rPr>
        <w:t>decemviral</w:t>
      </w:r>
      <w:proofErr w:type="spellEnd"/>
      <w:r w:rsidRPr="005C08BF">
        <w:rPr>
          <w:rFonts w:ascii="Book Antiqua" w:hAnsi="Book Antiqua"/>
          <w:sz w:val="28"/>
          <w:szCs w:val="28"/>
        </w:rPr>
        <w:t xml:space="preserve"> como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prohibitum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lleva consigo una pena en que el ladrón podía ser condenado </w:t>
      </w:r>
      <w:r w:rsidRPr="005C08BF">
        <w:rPr>
          <w:rFonts w:ascii="Book Antiqua" w:hAnsi="Book Antiqua"/>
          <w:i/>
          <w:sz w:val="28"/>
          <w:szCs w:val="28"/>
        </w:rPr>
        <w:t xml:space="preserve">in </w:t>
      </w:r>
      <w:proofErr w:type="spellStart"/>
      <w:r w:rsidRPr="005C08BF">
        <w:rPr>
          <w:rFonts w:ascii="Book Antiqua" w:hAnsi="Book Antiqua"/>
          <w:i/>
          <w:sz w:val="28"/>
          <w:szCs w:val="28"/>
        </w:rPr>
        <w:t>quadruplum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si se negaba a cooperar en la investigación </w:t>
      </w:r>
      <w:r w:rsidRPr="005C08BF">
        <w:rPr>
          <w:rFonts w:ascii="Book Antiqua" w:hAnsi="Book Antiqua"/>
          <w:sz w:val="28"/>
          <w:szCs w:val="28"/>
        </w:rPr>
        <w:lastRenderedPageBreak/>
        <w:t xml:space="preserve">en su casa por si allí se encontrare la </w:t>
      </w:r>
      <w:r w:rsidRPr="005C08BF">
        <w:rPr>
          <w:rFonts w:ascii="Book Antiqua" w:hAnsi="Book Antiqua"/>
          <w:i/>
          <w:sz w:val="28"/>
          <w:szCs w:val="28"/>
        </w:rPr>
        <w:t xml:space="preserve">res furtiva,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exhibitum</w:t>
      </w:r>
      <w:proofErr w:type="spellEnd"/>
      <w:r w:rsidRPr="005C08BF">
        <w:rPr>
          <w:rFonts w:ascii="Book Antiqua" w:hAnsi="Book Antiqua"/>
          <w:sz w:val="28"/>
          <w:szCs w:val="28"/>
        </w:rPr>
        <w:t xml:space="preserve"> en caso que el ladrón hubiese entregado la </w:t>
      </w:r>
      <w:r w:rsidRPr="005C08BF">
        <w:rPr>
          <w:rFonts w:ascii="Book Antiqua" w:hAnsi="Book Antiqua"/>
          <w:i/>
          <w:sz w:val="28"/>
          <w:szCs w:val="28"/>
        </w:rPr>
        <w:t>res furtiva</w:t>
      </w:r>
      <w:r w:rsidRPr="005C08BF">
        <w:rPr>
          <w:rFonts w:ascii="Book Antiqua" w:hAnsi="Book Antiqua"/>
          <w:sz w:val="28"/>
          <w:szCs w:val="28"/>
        </w:rPr>
        <w:t xml:space="preserve"> a un receptador</w:t>
      </w:r>
      <w:r w:rsidRPr="005C08BF">
        <w:rPr>
          <w:rFonts w:ascii="Book Antiqua" w:hAnsi="Book Antiqua"/>
          <w:i/>
          <w:sz w:val="28"/>
          <w:szCs w:val="28"/>
        </w:rPr>
        <w:t xml:space="preserve"> </w:t>
      </w:r>
      <w:r w:rsidRPr="005C08BF">
        <w:rPr>
          <w:rFonts w:ascii="Book Antiqua" w:hAnsi="Book Antiqua"/>
          <w:sz w:val="28"/>
          <w:szCs w:val="28"/>
        </w:rPr>
        <w:t>engañando a los que creían encontrarla en su casa.  Este fue el régimen que llegó hasta la época bizantina (</w:t>
      </w:r>
      <w:proofErr w:type="spellStart"/>
      <w:r w:rsidRPr="005C08BF">
        <w:rPr>
          <w:rFonts w:ascii="Book Antiqua" w:hAnsi="Book Antiqua"/>
          <w:sz w:val="28"/>
          <w:szCs w:val="28"/>
        </w:rPr>
        <w:t>IJ</w:t>
      </w:r>
      <w:proofErr w:type="spellEnd"/>
      <w:r w:rsidRPr="005C08BF">
        <w:rPr>
          <w:rFonts w:ascii="Book Antiqua" w:hAnsi="Book Antiqua"/>
          <w:sz w:val="28"/>
          <w:szCs w:val="28"/>
        </w:rPr>
        <w:t xml:space="preserve"> 4,1,3-6) que sustancialmente redujo las figuras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a las variantes </w:t>
      </w:r>
      <w:proofErr w:type="spellStart"/>
      <w:r w:rsidRPr="005C08BF">
        <w:rPr>
          <w:rFonts w:ascii="Book Antiqua" w:hAnsi="Book Antiqua"/>
          <w:i/>
          <w:sz w:val="28"/>
          <w:szCs w:val="28"/>
        </w:rPr>
        <w:t>conceptum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oblatum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prohibitum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alteran la terminología antigua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spellStart"/>
      <w:r w:rsidRPr="005C08BF">
        <w:rPr>
          <w:rFonts w:ascii="Book Antiqua" w:hAnsi="Book Antiqua"/>
          <w:i/>
          <w:sz w:val="28"/>
          <w:szCs w:val="28"/>
        </w:rPr>
        <w:t>nec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manifestum</w:t>
      </w:r>
      <w:proofErr w:type="spellEnd"/>
      <w:r w:rsidRPr="005C08BF">
        <w:rPr>
          <w:rFonts w:ascii="Book Antiqua" w:hAnsi="Book Antiqua"/>
          <w:i/>
          <w:sz w:val="28"/>
          <w:szCs w:val="28"/>
        </w:rPr>
        <w:t>.</w:t>
      </w:r>
    </w:p>
    <w:p w14:paraId="12F65868" w14:textId="77777777" w:rsidR="000741D0" w:rsidRPr="005C08BF" w:rsidRDefault="000741D0" w:rsidP="000741D0">
      <w:pPr>
        <w:spacing w:line="360" w:lineRule="auto"/>
        <w:ind w:firstLine="360"/>
        <w:jc w:val="both"/>
        <w:rPr>
          <w:rFonts w:ascii="Book Antiqua" w:hAnsi="Book Antiqua"/>
          <w:i/>
          <w:sz w:val="28"/>
          <w:szCs w:val="28"/>
        </w:rPr>
      </w:pPr>
    </w:p>
    <w:p w14:paraId="0FAA4D2D" w14:textId="77777777" w:rsidR="000741D0" w:rsidRDefault="000741D0" w:rsidP="000741D0">
      <w:pPr>
        <w:spacing w:line="360" w:lineRule="auto"/>
        <w:ind w:firstLine="360"/>
        <w:jc w:val="both"/>
        <w:rPr>
          <w:rFonts w:ascii="Book Antiqua" w:hAnsi="Book Antiqua"/>
          <w:i/>
          <w:sz w:val="28"/>
          <w:szCs w:val="28"/>
        </w:rPr>
      </w:pPr>
      <w:proofErr w:type="spellStart"/>
      <w:r w:rsidRPr="005C08BF">
        <w:rPr>
          <w:rFonts w:ascii="Book Antiqua" w:hAnsi="Book Antiqua"/>
          <w:sz w:val="28"/>
          <w:szCs w:val="28"/>
        </w:rPr>
        <w:t>IJ</w:t>
      </w:r>
      <w:proofErr w:type="spellEnd"/>
      <w:r w:rsidRPr="005C08BF">
        <w:rPr>
          <w:rFonts w:ascii="Book Antiqua" w:hAnsi="Book Antiqua"/>
          <w:sz w:val="28"/>
          <w:szCs w:val="28"/>
        </w:rPr>
        <w:t xml:space="preserve">. 4,1,4. </w:t>
      </w:r>
      <w:proofErr w:type="spellStart"/>
      <w:r w:rsidRPr="005C08BF">
        <w:rPr>
          <w:rFonts w:ascii="Book Antiqua" w:hAnsi="Book Antiqua"/>
          <w:i/>
          <w:sz w:val="28"/>
          <w:szCs w:val="28"/>
        </w:rPr>
        <w:t>Conceptum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dicitur</w:t>
      </w:r>
      <w:proofErr w:type="spellEnd"/>
      <w:r w:rsidRPr="005C08BF">
        <w:rPr>
          <w:rFonts w:ascii="Book Antiqua" w:hAnsi="Book Antiqua"/>
          <w:i/>
          <w:sz w:val="28"/>
          <w:szCs w:val="28"/>
        </w:rPr>
        <w:t xml:space="preserve"> cum apud </w:t>
      </w:r>
      <w:proofErr w:type="spellStart"/>
      <w:r w:rsidRPr="005C08BF">
        <w:rPr>
          <w:rFonts w:ascii="Book Antiqua" w:hAnsi="Book Antiqua"/>
          <w:i/>
          <w:sz w:val="28"/>
          <w:szCs w:val="28"/>
        </w:rPr>
        <w:t>aliquem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testibus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praesentibus</w:t>
      </w:r>
      <w:proofErr w:type="spellEnd"/>
      <w:r w:rsidRPr="005C08BF">
        <w:rPr>
          <w:rFonts w:ascii="Book Antiqua" w:hAnsi="Book Antiqua"/>
          <w:i/>
          <w:sz w:val="28"/>
          <w:szCs w:val="28"/>
        </w:rPr>
        <w:t xml:space="preserve"> furtiva res </w:t>
      </w:r>
      <w:proofErr w:type="spellStart"/>
      <w:r w:rsidRPr="005C08BF">
        <w:rPr>
          <w:rFonts w:ascii="Book Antiqua" w:hAnsi="Book Antiqua"/>
          <w:i/>
          <w:sz w:val="28"/>
          <w:szCs w:val="28"/>
        </w:rPr>
        <w:t>quaesita</w:t>
      </w:r>
      <w:proofErr w:type="spellEnd"/>
      <w:r w:rsidRPr="005C08BF">
        <w:rPr>
          <w:rFonts w:ascii="Book Antiqua" w:hAnsi="Book Antiqua"/>
          <w:i/>
          <w:sz w:val="28"/>
          <w:szCs w:val="28"/>
        </w:rPr>
        <w:t xml:space="preserve"> ac inventa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nam</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eum</w:t>
      </w:r>
      <w:proofErr w:type="spellEnd"/>
      <w:r w:rsidRPr="005C08BF">
        <w:rPr>
          <w:rFonts w:ascii="Book Antiqua" w:hAnsi="Book Antiqua"/>
          <w:i/>
          <w:sz w:val="28"/>
          <w:szCs w:val="28"/>
        </w:rPr>
        <w:t xml:space="preserve"> propria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constituta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qamvis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appellatur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oblatum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dicitur</w:t>
      </w:r>
      <w:proofErr w:type="spellEnd"/>
      <w:r w:rsidRPr="005C08BF">
        <w:rPr>
          <w:rFonts w:ascii="Book Antiqua" w:hAnsi="Book Antiqua"/>
          <w:i/>
          <w:sz w:val="28"/>
          <w:szCs w:val="28"/>
        </w:rPr>
        <w:t xml:space="preserve"> cum res furtiva ab </w:t>
      </w:r>
      <w:proofErr w:type="spellStart"/>
      <w:r w:rsidRPr="005C08BF">
        <w:rPr>
          <w:rFonts w:ascii="Book Antiqua" w:hAnsi="Book Antiqua"/>
          <w:i/>
          <w:sz w:val="28"/>
          <w:szCs w:val="28"/>
        </w:rPr>
        <w:t>aliquo</w:t>
      </w:r>
      <w:proofErr w:type="spellEnd"/>
      <w:r w:rsidRPr="005C08BF">
        <w:rPr>
          <w:rFonts w:ascii="Book Antiqua" w:hAnsi="Book Antiqua"/>
          <w:i/>
          <w:sz w:val="28"/>
          <w:szCs w:val="28"/>
        </w:rPr>
        <w:t xml:space="preserve"> tibi oblata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eaque</w:t>
      </w:r>
      <w:proofErr w:type="spellEnd"/>
      <w:r w:rsidRPr="005C08BF">
        <w:rPr>
          <w:rFonts w:ascii="Book Antiqua" w:hAnsi="Book Antiqua"/>
          <w:i/>
          <w:sz w:val="28"/>
          <w:szCs w:val="28"/>
        </w:rPr>
        <w:t xml:space="preserve"> apud te </w:t>
      </w:r>
      <w:proofErr w:type="spellStart"/>
      <w:r w:rsidRPr="005C08BF">
        <w:rPr>
          <w:rFonts w:ascii="Book Antiqua" w:hAnsi="Book Antiqua"/>
          <w:i/>
          <w:sz w:val="28"/>
          <w:szCs w:val="28"/>
        </w:rPr>
        <w:t>concepta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utique</w:t>
      </w:r>
      <w:proofErr w:type="spellEnd"/>
      <w:r w:rsidRPr="005C08BF">
        <w:rPr>
          <w:rFonts w:ascii="Book Antiqua" w:hAnsi="Book Antiqua"/>
          <w:i/>
          <w:sz w:val="28"/>
          <w:szCs w:val="28"/>
        </w:rPr>
        <w:t xml:space="preserve"> si </w:t>
      </w:r>
      <w:proofErr w:type="spellStart"/>
      <w:r w:rsidRPr="005C08BF">
        <w:rPr>
          <w:rFonts w:ascii="Book Antiqua" w:hAnsi="Book Antiqua"/>
          <w:i/>
          <w:sz w:val="28"/>
          <w:szCs w:val="28"/>
        </w:rPr>
        <w:t>ea</w:t>
      </w:r>
      <w:proofErr w:type="spellEnd"/>
      <w:r w:rsidRPr="005C08BF">
        <w:rPr>
          <w:rFonts w:ascii="Book Antiqua" w:hAnsi="Book Antiqua"/>
          <w:i/>
          <w:sz w:val="28"/>
          <w:szCs w:val="28"/>
        </w:rPr>
        <w:t xml:space="preserve"> mente tibi data </w:t>
      </w:r>
      <w:proofErr w:type="spellStart"/>
      <w:r w:rsidRPr="005C08BF">
        <w:rPr>
          <w:rFonts w:ascii="Book Antiqua" w:hAnsi="Book Antiqua"/>
          <w:i/>
          <w:sz w:val="28"/>
          <w:szCs w:val="28"/>
        </w:rPr>
        <w:t>fuerit</w:t>
      </w:r>
      <w:proofErr w:type="spellEnd"/>
      <w:r w:rsidRPr="005C08BF">
        <w:rPr>
          <w:rFonts w:ascii="Book Antiqua" w:hAnsi="Book Antiqua"/>
          <w:i/>
          <w:sz w:val="28"/>
          <w:szCs w:val="28"/>
        </w:rPr>
        <w:t xml:space="preserve">, ut </w:t>
      </w:r>
      <w:proofErr w:type="spellStart"/>
      <w:r w:rsidRPr="005C08BF">
        <w:rPr>
          <w:rFonts w:ascii="Book Antiqua" w:hAnsi="Book Antiqua"/>
          <w:i/>
          <w:sz w:val="28"/>
          <w:szCs w:val="28"/>
        </w:rPr>
        <w:t>qpud</w:t>
      </w:r>
      <w:proofErr w:type="spellEnd"/>
      <w:r w:rsidRPr="005C08BF">
        <w:rPr>
          <w:rFonts w:ascii="Book Antiqua" w:hAnsi="Book Antiqua"/>
          <w:i/>
          <w:sz w:val="28"/>
          <w:szCs w:val="28"/>
        </w:rPr>
        <w:t xml:space="preserve"> te </w:t>
      </w:r>
      <w:proofErr w:type="spellStart"/>
      <w:r w:rsidRPr="005C08BF">
        <w:rPr>
          <w:rFonts w:ascii="Book Antiqua" w:hAnsi="Book Antiqua"/>
          <w:i/>
          <w:sz w:val="28"/>
          <w:szCs w:val="28"/>
        </w:rPr>
        <w:t>potius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quam</w:t>
      </w:r>
      <w:proofErr w:type="spellEnd"/>
      <w:r w:rsidRPr="005C08BF">
        <w:rPr>
          <w:rFonts w:ascii="Book Antiqua" w:hAnsi="Book Antiqua"/>
          <w:i/>
          <w:sz w:val="28"/>
          <w:szCs w:val="28"/>
        </w:rPr>
        <w:t xml:space="preserve"> apud </w:t>
      </w:r>
      <w:proofErr w:type="spellStart"/>
      <w:r w:rsidRPr="005C08BF">
        <w:rPr>
          <w:rFonts w:ascii="Book Antiqua" w:hAnsi="Book Antiqua"/>
          <w:i/>
          <w:sz w:val="28"/>
          <w:szCs w:val="28"/>
        </w:rPr>
        <w:t>eum</w:t>
      </w:r>
      <w:proofErr w:type="spellEnd"/>
      <w:r w:rsidRPr="005C08BF">
        <w:rPr>
          <w:rFonts w:ascii="Book Antiqua" w:hAnsi="Book Antiqua"/>
          <w:i/>
          <w:sz w:val="28"/>
          <w:szCs w:val="28"/>
        </w:rPr>
        <w:t xml:space="preserve"> qui </w:t>
      </w:r>
      <w:proofErr w:type="spellStart"/>
      <w:r w:rsidRPr="005C08BF">
        <w:rPr>
          <w:rFonts w:ascii="Book Antiqua" w:hAnsi="Book Antiqua"/>
          <w:i/>
          <w:sz w:val="28"/>
          <w:szCs w:val="28"/>
        </w:rPr>
        <w:t>dederit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conciperetur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nam</w:t>
      </w:r>
      <w:proofErr w:type="spellEnd"/>
      <w:r w:rsidRPr="005C08BF">
        <w:rPr>
          <w:rFonts w:ascii="Book Antiqua" w:hAnsi="Book Antiqua"/>
          <w:i/>
          <w:sz w:val="28"/>
          <w:szCs w:val="28"/>
        </w:rPr>
        <w:t xml:space="preserve"> tibi, apud </w:t>
      </w:r>
      <w:proofErr w:type="spellStart"/>
      <w:r w:rsidRPr="005C08BF">
        <w:rPr>
          <w:rFonts w:ascii="Book Antiqua" w:hAnsi="Book Antiqua"/>
          <w:i/>
          <w:sz w:val="28"/>
          <w:szCs w:val="28"/>
        </w:rPr>
        <w:t>quem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conceota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propia </w:t>
      </w:r>
      <w:proofErr w:type="spellStart"/>
      <w:r w:rsidRPr="005C08BF">
        <w:rPr>
          <w:rFonts w:ascii="Book Antiqua" w:hAnsi="Book Antiqua"/>
          <w:i/>
          <w:sz w:val="28"/>
          <w:szCs w:val="28"/>
        </w:rPr>
        <w:t>adversus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eum</w:t>
      </w:r>
      <w:proofErr w:type="spellEnd"/>
      <w:r w:rsidRPr="005C08BF">
        <w:rPr>
          <w:rFonts w:ascii="Book Antiqua" w:hAnsi="Book Antiqua"/>
          <w:i/>
          <w:sz w:val="28"/>
          <w:szCs w:val="28"/>
        </w:rPr>
        <w:t xml:space="preserve"> que </w:t>
      </w:r>
      <w:proofErr w:type="spellStart"/>
      <w:r w:rsidRPr="005C08BF">
        <w:rPr>
          <w:rFonts w:ascii="Book Antiqua" w:hAnsi="Book Antiqua"/>
          <w:i/>
          <w:sz w:val="28"/>
          <w:szCs w:val="28"/>
        </w:rPr>
        <w:t>obtulit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quamvis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constituta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appellatur</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oblati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etiam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prohibiti</w:t>
      </w:r>
      <w:proofErr w:type="spellEnd"/>
      <w:proofErr w:type="gram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adversus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eum</w:t>
      </w:r>
      <w:proofErr w:type="spellEnd"/>
      <w:r w:rsidRPr="005C08BF">
        <w:rPr>
          <w:rFonts w:ascii="Book Antiqua" w:hAnsi="Book Antiqua"/>
          <w:i/>
          <w:sz w:val="28"/>
          <w:szCs w:val="28"/>
        </w:rPr>
        <w:t xml:space="preserve">, qui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quaerere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testibus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praesentibus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volentem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prohibuerit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praeterea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constituirtur</w:t>
      </w:r>
      <w:proofErr w:type="spellEnd"/>
      <w:r w:rsidRPr="005C08BF">
        <w:rPr>
          <w:rFonts w:ascii="Book Antiqua" w:hAnsi="Book Antiqua"/>
          <w:i/>
          <w:sz w:val="28"/>
          <w:szCs w:val="28"/>
        </w:rPr>
        <w:t xml:space="preserve"> edicto </w:t>
      </w:r>
      <w:proofErr w:type="spellStart"/>
      <w:r w:rsidRPr="005C08BF">
        <w:rPr>
          <w:rFonts w:ascii="Book Antiqua" w:hAnsi="Book Antiqua"/>
          <w:i/>
          <w:sz w:val="28"/>
          <w:szCs w:val="28"/>
        </w:rPr>
        <w:t>praetoris</w:t>
      </w:r>
      <w:proofErr w:type="spellEnd"/>
      <w:r w:rsidRPr="005C08BF">
        <w:rPr>
          <w:rFonts w:ascii="Book Antiqua" w:hAnsi="Book Antiqua"/>
          <w:i/>
          <w:sz w:val="28"/>
          <w:szCs w:val="28"/>
        </w:rPr>
        <w:t xml:space="preserve"> per </w:t>
      </w:r>
      <w:proofErr w:type="spellStart"/>
      <w:r w:rsidRPr="005C08BF">
        <w:rPr>
          <w:rFonts w:ascii="Book Antiqua" w:hAnsi="Book Antiqua"/>
          <w:i/>
          <w:sz w:val="28"/>
          <w:szCs w:val="28"/>
        </w:rPr>
        <w:t>actionem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exhibiti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adversus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eum</w:t>
      </w:r>
      <w:proofErr w:type="spellEnd"/>
      <w:r w:rsidRPr="005C08BF">
        <w:rPr>
          <w:rFonts w:ascii="Book Antiqua" w:hAnsi="Book Antiqua"/>
          <w:i/>
          <w:sz w:val="28"/>
          <w:szCs w:val="28"/>
        </w:rPr>
        <w:t xml:space="preserve">, qui </w:t>
      </w:r>
      <w:proofErr w:type="spellStart"/>
      <w:r w:rsidRPr="005C08BF">
        <w:rPr>
          <w:rFonts w:ascii="Book Antiqua" w:hAnsi="Book Antiqua"/>
          <w:i/>
          <w:sz w:val="28"/>
          <w:szCs w:val="28"/>
        </w:rPr>
        <w:t>furtivam</w:t>
      </w:r>
      <w:proofErr w:type="spellEnd"/>
      <w:r w:rsidRPr="005C08BF">
        <w:rPr>
          <w:rFonts w:ascii="Book Antiqua" w:hAnsi="Book Antiqua"/>
          <w:i/>
          <w:sz w:val="28"/>
          <w:szCs w:val="28"/>
        </w:rPr>
        <w:t xml:space="preserve"> rem apud se </w:t>
      </w:r>
      <w:proofErr w:type="spellStart"/>
      <w:r w:rsidRPr="005C08BF">
        <w:rPr>
          <w:rFonts w:ascii="Book Antiqua" w:hAnsi="Book Antiqua"/>
          <w:i/>
          <w:sz w:val="28"/>
          <w:szCs w:val="28"/>
        </w:rPr>
        <w:t>quaesitam</w:t>
      </w:r>
      <w:proofErr w:type="spellEnd"/>
      <w:r w:rsidRPr="005C08BF">
        <w:rPr>
          <w:rFonts w:ascii="Book Antiqua" w:hAnsi="Book Antiqua"/>
          <w:i/>
          <w:sz w:val="28"/>
          <w:szCs w:val="28"/>
        </w:rPr>
        <w:t xml:space="preserve"> et </w:t>
      </w:r>
      <w:proofErr w:type="spellStart"/>
      <w:r w:rsidRPr="005C08BF">
        <w:rPr>
          <w:rFonts w:ascii="Book Antiqua" w:hAnsi="Book Antiqua"/>
          <w:i/>
          <w:sz w:val="28"/>
          <w:szCs w:val="28"/>
        </w:rPr>
        <w:t>inventam</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exhibuit</w:t>
      </w:r>
      <w:proofErr w:type="spellEnd"/>
      <w:r w:rsidRPr="005C08BF">
        <w:rPr>
          <w:rFonts w:ascii="Book Antiqua" w:hAnsi="Book Antiqua"/>
          <w:i/>
          <w:sz w:val="28"/>
          <w:szCs w:val="28"/>
        </w:rPr>
        <w:t xml:space="preserve">. sed </w:t>
      </w:r>
      <w:proofErr w:type="spellStart"/>
      <w:r w:rsidRPr="005C08BF">
        <w:rPr>
          <w:rFonts w:ascii="Book Antiqua" w:hAnsi="Book Antiqua"/>
          <w:i/>
          <w:sz w:val="28"/>
          <w:szCs w:val="28"/>
        </w:rPr>
        <w:t>haec</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id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concepti</w:t>
      </w:r>
      <w:proofErr w:type="spellEnd"/>
      <w:r w:rsidRPr="005C08BF">
        <w:rPr>
          <w:rFonts w:ascii="Book Antiqua" w:hAnsi="Book Antiqua"/>
          <w:i/>
          <w:sz w:val="28"/>
          <w:szCs w:val="28"/>
        </w:rPr>
        <w:t xml:space="preserve"> et </w:t>
      </w:r>
      <w:proofErr w:type="spellStart"/>
      <w:r w:rsidRPr="005C08BF">
        <w:rPr>
          <w:rFonts w:ascii="Book Antiqua" w:hAnsi="Book Antiqua"/>
          <w:i/>
          <w:sz w:val="28"/>
          <w:szCs w:val="28"/>
        </w:rPr>
        <w:t>oblati</w:t>
      </w:r>
      <w:proofErr w:type="spellEnd"/>
      <w:r w:rsidRPr="005C08BF">
        <w:rPr>
          <w:rFonts w:ascii="Book Antiqua" w:hAnsi="Book Antiqua"/>
          <w:i/>
          <w:sz w:val="28"/>
          <w:szCs w:val="28"/>
        </w:rPr>
        <w:t xml:space="preserve"> et </w:t>
      </w:r>
      <w:proofErr w:type="spellStart"/>
      <w:r w:rsidRPr="005C08BF">
        <w:rPr>
          <w:rFonts w:ascii="Book Antiqua" w:hAnsi="Book Antiqua"/>
          <w:i/>
          <w:sz w:val="28"/>
          <w:szCs w:val="28"/>
        </w:rPr>
        <w:t>fgurti</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prohibiti</w:t>
      </w:r>
      <w:proofErr w:type="spellEnd"/>
      <w:r w:rsidRPr="005C08BF">
        <w:rPr>
          <w:rFonts w:ascii="Book Antiqua" w:hAnsi="Book Antiqua"/>
          <w:i/>
          <w:sz w:val="28"/>
          <w:szCs w:val="28"/>
        </w:rPr>
        <w:t xml:space="preserve"> ,</w:t>
      </w:r>
      <w:proofErr w:type="gramEnd"/>
      <w:r w:rsidRPr="005C08BF">
        <w:rPr>
          <w:rFonts w:ascii="Book Antiqua" w:hAnsi="Book Antiqua"/>
          <w:i/>
          <w:sz w:val="28"/>
          <w:szCs w:val="28"/>
        </w:rPr>
        <w:t xml:space="preserve"> </w:t>
      </w:r>
      <w:proofErr w:type="spellStart"/>
      <w:r w:rsidRPr="005C08BF">
        <w:rPr>
          <w:rFonts w:ascii="Book Antiqua" w:hAnsi="Book Antiqua"/>
          <w:i/>
          <w:sz w:val="28"/>
          <w:szCs w:val="28"/>
        </w:rPr>
        <w:t>nec</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exhibiti</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desuetudinem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abierunt</w:t>
      </w:r>
      <w:proofErr w:type="spellEnd"/>
      <w:r w:rsidRPr="005C08BF">
        <w:rPr>
          <w:rFonts w:ascii="Book Antiqua" w:hAnsi="Book Antiqua"/>
          <w:i/>
          <w:sz w:val="28"/>
          <w:szCs w:val="28"/>
        </w:rPr>
        <w:t xml:space="preserve">. cum </w:t>
      </w:r>
      <w:proofErr w:type="spellStart"/>
      <w:r w:rsidRPr="005C08BF">
        <w:rPr>
          <w:rFonts w:ascii="Book Antiqua" w:hAnsi="Book Antiqua"/>
          <w:i/>
          <w:sz w:val="28"/>
          <w:szCs w:val="28"/>
        </w:rPr>
        <w:t>enim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requisitio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rei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furtivae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hodie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secundum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veterum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observationem</w:t>
      </w:r>
      <w:proofErr w:type="spellEnd"/>
      <w:r w:rsidRPr="005C08BF">
        <w:rPr>
          <w:rFonts w:ascii="Book Antiqua" w:hAnsi="Book Antiqua"/>
          <w:i/>
          <w:sz w:val="28"/>
          <w:szCs w:val="28"/>
        </w:rPr>
        <w:t xml:space="preserve"> non </w:t>
      </w:r>
      <w:proofErr w:type="spellStart"/>
      <w:r w:rsidRPr="005C08BF">
        <w:rPr>
          <w:rFonts w:ascii="Book Antiqua" w:hAnsi="Book Antiqua"/>
          <w:i/>
          <w:sz w:val="28"/>
          <w:szCs w:val="28"/>
        </w:rPr>
        <w:t>fit</w:t>
      </w:r>
      <w:proofErr w:type="spellEnd"/>
      <w:r w:rsidRPr="005C08BF">
        <w:rPr>
          <w:rFonts w:ascii="Book Antiqua" w:hAnsi="Book Antiqua"/>
          <w:i/>
          <w:sz w:val="28"/>
          <w:szCs w:val="28"/>
        </w:rPr>
        <w:t xml:space="preserve">: merito ex </w:t>
      </w:r>
      <w:proofErr w:type="spellStart"/>
      <w:r w:rsidRPr="005C08BF">
        <w:rPr>
          <w:rFonts w:ascii="Book Antiqua" w:hAnsi="Book Antiqua"/>
          <w:i/>
          <w:sz w:val="28"/>
          <w:szCs w:val="28"/>
        </w:rPr>
        <w:t>consequentia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etiam</w:t>
      </w:r>
      <w:proofErr w:type="spellEnd"/>
      <w:r w:rsidRPr="005C08BF">
        <w:rPr>
          <w:rFonts w:ascii="Book Antiqua" w:hAnsi="Book Antiqua"/>
          <w:i/>
          <w:sz w:val="28"/>
          <w:szCs w:val="28"/>
        </w:rPr>
        <w:t xml:space="preserve"> ab </w:t>
      </w:r>
      <w:proofErr w:type="spellStart"/>
      <w:r w:rsidRPr="005C08BF">
        <w:rPr>
          <w:rFonts w:ascii="Book Antiqua" w:hAnsi="Book Antiqua"/>
          <w:i/>
          <w:sz w:val="28"/>
          <w:szCs w:val="28"/>
        </w:rPr>
        <w:t>usu</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communi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recesserunt</w:t>
      </w:r>
      <w:proofErr w:type="spellEnd"/>
      <w:r w:rsidRPr="005C08BF">
        <w:rPr>
          <w:rFonts w:ascii="Book Antiqua" w:hAnsi="Book Antiqua"/>
          <w:i/>
          <w:sz w:val="28"/>
          <w:szCs w:val="28"/>
        </w:rPr>
        <w:t xml:space="preserve">, cum </w:t>
      </w:r>
      <w:proofErr w:type="spellStart"/>
      <w:r w:rsidRPr="005C08BF">
        <w:rPr>
          <w:rFonts w:ascii="Book Antiqua" w:hAnsi="Book Antiqua"/>
          <w:i/>
          <w:sz w:val="28"/>
          <w:szCs w:val="28"/>
        </w:rPr>
        <w:t>manifestissimum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est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quod</w:t>
      </w:r>
      <w:proofErr w:type="spellEnd"/>
      <w:r w:rsidRPr="005C08BF">
        <w:rPr>
          <w:rFonts w:ascii="Book Antiqua" w:hAnsi="Book Antiqua"/>
          <w:i/>
          <w:sz w:val="28"/>
          <w:szCs w:val="28"/>
        </w:rPr>
        <w:t xml:space="preserve"> omnes, </w:t>
      </w:r>
      <w:proofErr w:type="spellStart"/>
      <w:r w:rsidRPr="005C08BF">
        <w:rPr>
          <w:rFonts w:ascii="Book Antiqua" w:hAnsi="Book Antiqua"/>
          <w:i/>
          <w:sz w:val="28"/>
          <w:szCs w:val="28"/>
        </w:rPr>
        <w:t>quie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scientes</w:t>
      </w:r>
      <w:proofErr w:type="spellEnd"/>
      <w:r w:rsidRPr="005C08BF">
        <w:rPr>
          <w:rFonts w:ascii="Book Antiqua" w:hAnsi="Book Antiqua"/>
          <w:i/>
          <w:sz w:val="28"/>
          <w:szCs w:val="28"/>
        </w:rPr>
        <w:t xml:space="preserve"> rem </w:t>
      </w:r>
      <w:proofErr w:type="spellStart"/>
      <w:r w:rsidRPr="005C08BF">
        <w:rPr>
          <w:rFonts w:ascii="Book Antiqua" w:hAnsi="Book Antiqua"/>
          <w:i/>
          <w:sz w:val="28"/>
          <w:szCs w:val="28"/>
        </w:rPr>
        <w:t>furtivam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susceperint</w:t>
      </w:r>
      <w:proofErr w:type="spellEnd"/>
      <w:r w:rsidRPr="005C08BF">
        <w:rPr>
          <w:rFonts w:ascii="Book Antiqua" w:hAnsi="Book Antiqua"/>
          <w:i/>
          <w:sz w:val="28"/>
          <w:szCs w:val="28"/>
        </w:rPr>
        <w:t xml:space="preserve"> et </w:t>
      </w:r>
      <w:proofErr w:type="spellStart"/>
      <w:r w:rsidRPr="005C08BF">
        <w:rPr>
          <w:rFonts w:ascii="Book Antiqua" w:hAnsi="Book Antiqua"/>
          <w:i/>
          <w:sz w:val="28"/>
          <w:szCs w:val="28"/>
        </w:rPr>
        <w:t>celaverint</w:t>
      </w:r>
      <w:proofErr w:type="spellEnd"/>
      <w:r w:rsidRPr="005C08BF">
        <w:rPr>
          <w:rFonts w:ascii="Book Antiqua" w:hAnsi="Book Antiqua"/>
          <w:i/>
          <w:sz w:val="28"/>
          <w:szCs w:val="28"/>
        </w:rPr>
        <w:t>.</w:t>
      </w:r>
    </w:p>
    <w:p w14:paraId="135F5E17" w14:textId="77777777" w:rsidR="000741D0" w:rsidRPr="005C08BF" w:rsidRDefault="000741D0" w:rsidP="000741D0">
      <w:pPr>
        <w:spacing w:line="360" w:lineRule="auto"/>
        <w:ind w:firstLine="360"/>
        <w:jc w:val="both"/>
        <w:rPr>
          <w:rFonts w:ascii="Book Antiqua" w:hAnsi="Book Antiqua"/>
          <w:i/>
          <w:sz w:val="28"/>
          <w:szCs w:val="28"/>
        </w:rPr>
      </w:pPr>
    </w:p>
    <w:p w14:paraId="4CA9484F" w14:textId="77777777" w:rsidR="000741D0" w:rsidRPr="005C08BF" w:rsidRDefault="000741D0" w:rsidP="000741D0">
      <w:pPr>
        <w:spacing w:line="360" w:lineRule="auto"/>
        <w:ind w:firstLine="360"/>
        <w:jc w:val="both"/>
        <w:rPr>
          <w:rFonts w:ascii="Book Antiqua" w:hAnsi="Book Antiqua"/>
          <w:sz w:val="28"/>
          <w:szCs w:val="28"/>
        </w:rPr>
      </w:pPr>
      <w:r w:rsidRPr="005C08BF">
        <w:rPr>
          <w:rFonts w:ascii="Book Antiqua" w:hAnsi="Book Antiqua"/>
          <w:sz w:val="28"/>
          <w:szCs w:val="28"/>
        </w:rPr>
        <w:t xml:space="preserve">Con esta dicción los comisarios justinianeos pretendieron poner punto final a la consideración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simplificando las figuras </w:t>
      </w:r>
      <w:r w:rsidRPr="005C08BF">
        <w:rPr>
          <w:rFonts w:ascii="Book Antiqua" w:hAnsi="Book Antiqua"/>
          <w:sz w:val="28"/>
          <w:szCs w:val="28"/>
        </w:rPr>
        <w:lastRenderedPageBreak/>
        <w:t xml:space="preserve">utilizadas por los </w:t>
      </w:r>
      <w:proofErr w:type="spellStart"/>
      <w:r w:rsidRPr="005C08BF">
        <w:rPr>
          <w:rFonts w:ascii="Book Antiqua" w:hAnsi="Book Antiqua"/>
          <w:i/>
          <w:sz w:val="28"/>
          <w:szCs w:val="28"/>
        </w:rPr>
        <w:t>veteres</w:t>
      </w:r>
      <w:proofErr w:type="spellEnd"/>
      <w:r w:rsidRPr="005C08BF">
        <w:rPr>
          <w:rFonts w:ascii="Book Antiqua" w:hAnsi="Book Antiqua"/>
          <w:i/>
          <w:sz w:val="28"/>
          <w:szCs w:val="28"/>
        </w:rPr>
        <w:t xml:space="preserve">, </w:t>
      </w:r>
      <w:r w:rsidRPr="005C08BF">
        <w:rPr>
          <w:rFonts w:ascii="Book Antiqua" w:hAnsi="Book Antiqua" w:cstheme="minorHAnsi"/>
          <w:sz w:val="28"/>
          <w:szCs w:val="28"/>
        </w:rPr>
        <w:t>§</w:t>
      </w:r>
      <w:r w:rsidRPr="005C08BF">
        <w:rPr>
          <w:rFonts w:ascii="Book Antiqua" w:hAnsi="Book Antiqua"/>
          <w:sz w:val="28"/>
          <w:szCs w:val="28"/>
        </w:rPr>
        <w:t xml:space="preserve"> que merecería un estudio particularizado que no puedo realizar en este momento para no alargar excesivamente este trabajo, pero todos convendremos en que su cita es muy significativa y sugerente.</w:t>
      </w:r>
    </w:p>
    <w:p w14:paraId="1547E222" w14:textId="77777777" w:rsidR="000741D0" w:rsidRPr="005C08BF" w:rsidRDefault="000741D0" w:rsidP="000741D0">
      <w:pPr>
        <w:spacing w:line="360" w:lineRule="auto"/>
        <w:ind w:firstLine="360"/>
        <w:jc w:val="both"/>
        <w:rPr>
          <w:rFonts w:ascii="Book Antiqua" w:hAnsi="Book Antiqua"/>
          <w:sz w:val="28"/>
          <w:szCs w:val="28"/>
        </w:rPr>
      </w:pPr>
    </w:p>
    <w:p w14:paraId="01BAE741" w14:textId="77777777" w:rsidR="000741D0" w:rsidRPr="00CC42C1" w:rsidRDefault="000741D0" w:rsidP="000741D0">
      <w:pPr>
        <w:pStyle w:val="Prrafodelista"/>
        <w:numPr>
          <w:ilvl w:val="0"/>
          <w:numId w:val="7"/>
        </w:numPr>
        <w:tabs>
          <w:tab w:val="left" w:pos="0"/>
        </w:tabs>
        <w:spacing w:line="360" w:lineRule="auto"/>
        <w:jc w:val="both"/>
        <w:rPr>
          <w:rFonts w:ascii="Book Antiqua" w:hAnsi="Book Antiqua"/>
          <w:sz w:val="28"/>
          <w:szCs w:val="28"/>
        </w:rPr>
      </w:pPr>
      <w:r w:rsidRPr="005C08BF">
        <w:rPr>
          <w:rFonts w:ascii="Book Antiqua" w:hAnsi="Book Antiqua"/>
          <w:sz w:val="28"/>
          <w:szCs w:val="28"/>
        </w:rPr>
        <w:t xml:space="preserve">Concurrencia, colisiones, paralelismos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Aquiliae</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w:t>
      </w:r>
    </w:p>
    <w:p w14:paraId="7A46653A" w14:textId="77777777" w:rsidR="000741D0" w:rsidRPr="005C08BF" w:rsidRDefault="000741D0" w:rsidP="000741D0">
      <w:pPr>
        <w:pStyle w:val="Prrafodelista"/>
        <w:tabs>
          <w:tab w:val="left" w:pos="0"/>
        </w:tabs>
        <w:spacing w:line="360" w:lineRule="auto"/>
        <w:jc w:val="both"/>
        <w:rPr>
          <w:rFonts w:ascii="Book Antiqua" w:hAnsi="Book Antiqua"/>
          <w:sz w:val="28"/>
          <w:szCs w:val="28"/>
        </w:rPr>
      </w:pPr>
    </w:p>
    <w:p w14:paraId="79A66040" w14:textId="77777777" w:rsidR="000741D0" w:rsidRDefault="000741D0" w:rsidP="000741D0">
      <w:pPr>
        <w:spacing w:line="360" w:lineRule="auto"/>
        <w:ind w:firstLine="348"/>
        <w:jc w:val="both"/>
        <w:rPr>
          <w:rFonts w:ascii="Book Antiqua" w:hAnsi="Book Antiqua"/>
          <w:sz w:val="28"/>
          <w:szCs w:val="28"/>
        </w:rPr>
      </w:pPr>
      <w:r w:rsidRPr="005C08BF">
        <w:rPr>
          <w:rFonts w:ascii="Book Antiqua" w:hAnsi="Book Antiqua"/>
          <w:sz w:val="28"/>
          <w:szCs w:val="28"/>
        </w:rPr>
        <w:t xml:space="preserve">Teniendo en cuenta la evolución del </w:t>
      </w:r>
      <w:proofErr w:type="spellStart"/>
      <w:r w:rsidRPr="005C08BF">
        <w:rPr>
          <w:rFonts w:ascii="Book Antiqua" w:hAnsi="Book Antiqua"/>
          <w:i/>
          <w:sz w:val="28"/>
          <w:szCs w:val="28"/>
        </w:rPr>
        <w:t>furtum</w:t>
      </w:r>
      <w:proofErr w:type="spellEnd"/>
      <w:r w:rsidRPr="005C08BF">
        <w:rPr>
          <w:rFonts w:ascii="Book Antiqua" w:hAnsi="Book Antiqua"/>
          <w:sz w:val="28"/>
          <w:szCs w:val="28"/>
        </w:rPr>
        <w:t xml:space="preserve"> que he</w:t>
      </w:r>
      <w:r w:rsidRPr="005C08BF">
        <w:rPr>
          <w:rFonts w:ascii="Book Antiqua" w:hAnsi="Book Antiqua"/>
          <w:i/>
          <w:sz w:val="28"/>
          <w:szCs w:val="28"/>
        </w:rPr>
        <w:t xml:space="preserve"> </w:t>
      </w:r>
      <w:r w:rsidRPr="005C08BF">
        <w:rPr>
          <w:rFonts w:ascii="Book Antiqua" w:hAnsi="Book Antiqua"/>
          <w:sz w:val="28"/>
          <w:szCs w:val="28"/>
        </w:rPr>
        <w:t xml:space="preserve">entendido necesario afrontar (acaso demasiado sumariamente), presento los siguientes puntos interrogativos: ¿es posible que hubiera coincidencias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Fonts w:ascii="Book Antiqua" w:hAnsi="Book Antiqua"/>
          <w:sz w:val="28"/>
          <w:szCs w:val="28"/>
        </w:rPr>
        <w:t xml:space="preserve"> en la evolución de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ad </w:t>
      </w:r>
      <w:proofErr w:type="spellStart"/>
      <w:r w:rsidRPr="005C08BF">
        <w:rPr>
          <w:rFonts w:ascii="Book Antiqua" w:hAnsi="Book Antiqua"/>
          <w:i/>
          <w:sz w:val="28"/>
          <w:szCs w:val="28"/>
        </w:rPr>
        <w:t>legem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Fonts w:ascii="Book Antiqua" w:hAnsi="Book Antiqua"/>
          <w:sz w:val="28"/>
          <w:szCs w:val="28"/>
        </w:rPr>
        <w:t xml:space="preserve">?  ¿hay coincidencias en la concepción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para la aplicabilidad de ambas acciones?, y desde un punto de vista estrictamente procesal ¿es que no hay encuentros, desencuentros, colisiones en el ejercicio de cada una de estas acciones? Tanto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que entre otros presenta problemas de legitimación activa</w:t>
      </w:r>
      <w:r w:rsidRPr="005C08BF">
        <w:rPr>
          <w:rStyle w:val="Refdenotaalpie"/>
          <w:rFonts w:ascii="Book Antiqua" w:hAnsi="Book Antiqua"/>
          <w:sz w:val="28"/>
          <w:szCs w:val="28"/>
        </w:rPr>
        <w:footnoteReference w:id="89"/>
      </w:r>
      <w:r w:rsidRPr="005C08BF">
        <w:rPr>
          <w:rFonts w:ascii="Book Antiqua" w:hAnsi="Book Antiqua"/>
          <w:sz w:val="28"/>
          <w:szCs w:val="28"/>
        </w:rPr>
        <w:t xml:space="preserve">, la </w:t>
      </w:r>
      <w:proofErr w:type="spellStart"/>
      <w:r w:rsidRPr="005C08BF">
        <w:rPr>
          <w:rFonts w:ascii="Book Antiqua" w:hAnsi="Book Antiqua"/>
          <w:i/>
          <w:sz w:val="28"/>
          <w:szCs w:val="28"/>
        </w:rPr>
        <w:t>condictio</w:t>
      </w:r>
      <w:proofErr w:type="spellEnd"/>
      <w:r w:rsidRPr="005C08BF">
        <w:rPr>
          <w:rFonts w:ascii="Book Antiqua" w:hAnsi="Book Antiqua"/>
          <w:i/>
          <w:sz w:val="28"/>
          <w:szCs w:val="28"/>
        </w:rPr>
        <w:t xml:space="preserve"> ex causa furtiva</w:t>
      </w:r>
      <w:r w:rsidRPr="005C08BF">
        <w:rPr>
          <w:rStyle w:val="Refdenotaalpie"/>
          <w:rFonts w:ascii="Book Antiqua" w:hAnsi="Book Antiqua"/>
          <w:i/>
          <w:sz w:val="28"/>
          <w:szCs w:val="28"/>
        </w:rPr>
        <w:footnoteReference w:id="90"/>
      </w:r>
      <w:r w:rsidRPr="005C08BF">
        <w:rPr>
          <w:rFonts w:ascii="Book Antiqua" w:hAnsi="Book Antiqua"/>
          <w:i/>
          <w:sz w:val="28"/>
          <w:szCs w:val="28"/>
        </w:rPr>
        <w:t xml:space="preserve">, </w:t>
      </w:r>
      <w:r w:rsidRPr="005C08BF">
        <w:rPr>
          <w:rFonts w:ascii="Book Antiqua" w:hAnsi="Book Antiqua"/>
          <w:sz w:val="28"/>
          <w:szCs w:val="28"/>
        </w:rPr>
        <w:t xml:space="preserve">sus paralelismos con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proofErr w:type="gramEnd"/>
      <w:r w:rsidRPr="005C08BF">
        <w:rPr>
          <w:rFonts w:ascii="Book Antiqua" w:hAnsi="Book Antiqua"/>
          <w:i/>
          <w:sz w:val="28"/>
          <w:szCs w:val="28"/>
        </w:rPr>
        <w:t xml:space="preserve">., </w:t>
      </w:r>
      <w:r w:rsidRPr="005C08BF">
        <w:rPr>
          <w:rFonts w:ascii="Book Antiqua" w:hAnsi="Book Antiqua"/>
          <w:sz w:val="28"/>
          <w:szCs w:val="28"/>
        </w:rPr>
        <w:t>etc.,</w:t>
      </w:r>
      <w:r w:rsidRPr="005C08BF">
        <w:rPr>
          <w:rFonts w:ascii="Book Antiqua" w:hAnsi="Book Antiqua"/>
          <w:i/>
          <w:sz w:val="28"/>
          <w:szCs w:val="28"/>
        </w:rPr>
        <w:t xml:space="preserve"> </w:t>
      </w:r>
      <w:r w:rsidRPr="005C08BF">
        <w:rPr>
          <w:rFonts w:ascii="Book Antiqua" w:hAnsi="Book Antiqua"/>
          <w:sz w:val="28"/>
          <w:szCs w:val="28"/>
        </w:rPr>
        <w:t xml:space="preserve">han suscitado una abundante literatura </w:t>
      </w:r>
      <w:r w:rsidRPr="005C08BF">
        <w:rPr>
          <w:rFonts w:ascii="Book Antiqua" w:hAnsi="Book Antiqua"/>
          <w:sz w:val="28"/>
          <w:szCs w:val="28"/>
        </w:rPr>
        <w:lastRenderedPageBreak/>
        <w:t xml:space="preserve">muchas veces planteada desde diversos puntos de aproximación y con frecuencia desde contradictorios puntos de vista. En esta sede me propongo analizar las posibles coincidencias y paralelismos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proofErr w:type="gram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no veo otra vía que analizarlos desde una doble perspectiva: sustantiva y procesal; en el fondo, como he oído decir a D. Alvaro </w:t>
      </w:r>
      <w:proofErr w:type="spellStart"/>
      <w:r w:rsidRPr="005C08BF">
        <w:rPr>
          <w:rFonts w:ascii="Book Antiqua" w:hAnsi="Book Antiqua"/>
          <w:sz w:val="28"/>
          <w:szCs w:val="28"/>
        </w:rPr>
        <w:t>d’Ors</w:t>
      </w:r>
      <w:proofErr w:type="spellEnd"/>
      <w:r w:rsidRPr="005C08BF">
        <w:rPr>
          <w:rFonts w:ascii="Book Antiqua" w:hAnsi="Book Antiqua"/>
          <w:sz w:val="28"/>
          <w:szCs w:val="28"/>
        </w:rPr>
        <w:t xml:space="preserve">, en Roma derecho y proceso no son sino las dos caras de una moneda, y  desde este planteamiento encuentro coincidencias entre ambas acciones; pondré como ejemplo la legitimación activa que en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se extendió a cualquier titular que tuviera interés</w:t>
      </w:r>
      <w:r w:rsidRPr="005C08BF">
        <w:rPr>
          <w:rStyle w:val="Refdenotaalpie"/>
          <w:rFonts w:ascii="Book Antiqua" w:hAnsi="Book Antiqua"/>
          <w:sz w:val="28"/>
          <w:szCs w:val="28"/>
        </w:rPr>
        <w:footnoteReference w:id="91"/>
      </w:r>
      <w:r w:rsidRPr="005C08BF">
        <w:rPr>
          <w:rFonts w:ascii="Book Antiqua" w:hAnsi="Book Antiqua"/>
          <w:sz w:val="28"/>
          <w:szCs w:val="28"/>
        </w:rPr>
        <w:t xml:space="preserve"> sobre la </w:t>
      </w:r>
      <w:r w:rsidRPr="005C08BF">
        <w:rPr>
          <w:rFonts w:ascii="Book Antiqua" w:hAnsi="Book Antiqua"/>
          <w:i/>
          <w:sz w:val="28"/>
          <w:szCs w:val="28"/>
        </w:rPr>
        <w:t xml:space="preserve">res furtiva </w:t>
      </w:r>
      <w:r w:rsidRPr="005C08BF">
        <w:rPr>
          <w:rFonts w:ascii="Book Antiqua" w:hAnsi="Book Antiqua"/>
          <w:sz w:val="28"/>
          <w:szCs w:val="28"/>
        </w:rPr>
        <w:t xml:space="preserve">además del propietario; lo mismo ocurrió en la ampliación jurisprudencial de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Fonts w:ascii="Book Antiqua" w:hAnsi="Book Antiqua"/>
          <w:sz w:val="28"/>
          <w:szCs w:val="28"/>
        </w:rPr>
        <w:t xml:space="preserve"> que llegó a extenderse a los </w:t>
      </w:r>
      <w:r w:rsidRPr="005C08BF">
        <w:rPr>
          <w:rFonts w:ascii="Book Antiqua" w:hAnsi="Book Antiqua"/>
          <w:i/>
          <w:sz w:val="28"/>
          <w:szCs w:val="28"/>
        </w:rPr>
        <w:t xml:space="preserve">non </w:t>
      </w:r>
      <w:proofErr w:type="spellStart"/>
      <w:r w:rsidRPr="005C08BF">
        <w:rPr>
          <w:rFonts w:ascii="Book Antiqua" w:hAnsi="Book Antiqua"/>
          <w:i/>
          <w:sz w:val="28"/>
          <w:szCs w:val="28"/>
        </w:rPr>
        <w:t>domini</w:t>
      </w:r>
      <w:proofErr w:type="spellEnd"/>
      <w:r w:rsidRPr="005C08BF">
        <w:rPr>
          <w:rStyle w:val="Refdenotaalpie"/>
          <w:rFonts w:ascii="Book Antiqua" w:hAnsi="Book Antiqua"/>
          <w:i/>
          <w:sz w:val="28"/>
          <w:szCs w:val="28"/>
        </w:rPr>
        <w:footnoteReference w:id="92"/>
      </w:r>
      <w:r w:rsidRPr="005C08BF">
        <w:rPr>
          <w:rFonts w:ascii="Book Antiqua" w:hAnsi="Book Antiqua"/>
          <w:i/>
          <w:sz w:val="28"/>
          <w:szCs w:val="28"/>
        </w:rPr>
        <w:t>,</w:t>
      </w:r>
      <w:r w:rsidRPr="005C08BF">
        <w:rPr>
          <w:rFonts w:ascii="Book Antiqua" w:hAnsi="Book Antiqua"/>
          <w:sz w:val="28"/>
          <w:szCs w:val="28"/>
        </w:rPr>
        <w:t xml:space="preserve"> y</w:t>
      </w:r>
      <w:r w:rsidRPr="005C08BF">
        <w:rPr>
          <w:rFonts w:ascii="Book Antiqua" w:hAnsi="Book Antiqua"/>
          <w:i/>
          <w:sz w:val="28"/>
          <w:szCs w:val="28"/>
        </w:rPr>
        <w:t xml:space="preserve"> </w:t>
      </w:r>
      <w:r w:rsidRPr="005C08BF">
        <w:rPr>
          <w:rFonts w:ascii="Book Antiqua" w:hAnsi="Book Antiqua"/>
          <w:sz w:val="28"/>
          <w:szCs w:val="28"/>
        </w:rPr>
        <w:t xml:space="preserve">me pregunto ¿se debió esta consideración a la </w:t>
      </w:r>
      <w:r w:rsidRPr="005C08BF">
        <w:rPr>
          <w:rFonts w:ascii="Book Antiqua" w:hAnsi="Book Antiqua"/>
          <w:i/>
          <w:sz w:val="28"/>
          <w:szCs w:val="28"/>
        </w:rPr>
        <w:t xml:space="preserve">utilitas publica, </w:t>
      </w:r>
      <w:r w:rsidRPr="005C08BF">
        <w:rPr>
          <w:rFonts w:ascii="Book Antiqua" w:hAnsi="Book Antiqua"/>
          <w:sz w:val="28"/>
          <w:szCs w:val="28"/>
        </w:rPr>
        <w:t xml:space="preserve">a </w:t>
      </w:r>
      <w:proofErr w:type="gramStart"/>
      <w:r w:rsidRPr="005C08BF">
        <w:rPr>
          <w:rFonts w:ascii="Book Antiqua" w:hAnsi="Book Antiqua"/>
          <w:sz w:val="28"/>
          <w:szCs w:val="28"/>
        </w:rPr>
        <w:t>la  idea</w:t>
      </w:r>
      <w:proofErr w:type="gramEnd"/>
      <w:r w:rsidRPr="005C08BF">
        <w:rPr>
          <w:rFonts w:ascii="Book Antiqua" w:hAnsi="Book Antiqua"/>
          <w:sz w:val="28"/>
          <w:szCs w:val="28"/>
        </w:rPr>
        <w:t xml:space="preserve"> que la protección a los propietarios hacía caer la antigua distinción </w:t>
      </w:r>
      <w:proofErr w:type="spellStart"/>
      <w:r w:rsidRPr="005C08BF">
        <w:rPr>
          <w:rFonts w:ascii="Book Antiqua" w:hAnsi="Book Antiqua"/>
          <w:i/>
          <w:sz w:val="28"/>
          <w:szCs w:val="28"/>
        </w:rPr>
        <w:t>publicum-privatum</w:t>
      </w:r>
      <w:proofErr w:type="spellEnd"/>
      <w:r w:rsidRPr="005C08BF">
        <w:rPr>
          <w:rStyle w:val="Refdenotaalpie"/>
          <w:rFonts w:ascii="Book Antiqua" w:hAnsi="Book Antiqua"/>
          <w:sz w:val="28"/>
          <w:szCs w:val="28"/>
        </w:rPr>
        <w:footnoteReference w:id="93"/>
      </w:r>
      <w:r w:rsidRPr="005C08BF">
        <w:rPr>
          <w:rFonts w:ascii="Book Antiqua" w:hAnsi="Book Antiqua"/>
          <w:sz w:val="28"/>
          <w:szCs w:val="28"/>
        </w:rPr>
        <w:t xml:space="preserve">? Hay un punto de coincidencia en torno a nuestras dos acciones en la </w:t>
      </w:r>
      <w:r w:rsidRPr="005C08BF">
        <w:rPr>
          <w:rFonts w:ascii="Book Antiqua" w:hAnsi="Book Antiqua"/>
          <w:sz w:val="28"/>
          <w:szCs w:val="28"/>
        </w:rPr>
        <w:lastRenderedPageBreak/>
        <w:t xml:space="preserve">evolución ampliatoria de la legitimación activa para su ejercicio, como lo hay también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condictio</w:t>
      </w:r>
      <w:proofErr w:type="spellEnd"/>
      <w:r w:rsidRPr="005C08BF">
        <w:rPr>
          <w:rFonts w:ascii="Book Antiqua" w:hAnsi="Book Antiqua"/>
          <w:i/>
          <w:sz w:val="28"/>
          <w:szCs w:val="28"/>
        </w:rPr>
        <w:t xml:space="preserve"> ex causa furtiva </w:t>
      </w:r>
      <w:r w:rsidRPr="005C08BF">
        <w:rPr>
          <w:rFonts w:ascii="Book Antiqua" w:hAnsi="Book Antiqua"/>
          <w:sz w:val="28"/>
          <w:szCs w:val="28"/>
        </w:rPr>
        <w:t xml:space="preserve">o simplemente </w:t>
      </w:r>
      <w:proofErr w:type="spellStart"/>
      <w:r w:rsidRPr="005C08BF">
        <w:rPr>
          <w:rFonts w:ascii="Book Antiqua" w:hAnsi="Book Antiqua"/>
          <w:i/>
          <w:sz w:val="28"/>
          <w:szCs w:val="28"/>
        </w:rPr>
        <w:t>condictio</w:t>
      </w:r>
      <w:proofErr w:type="spellEnd"/>
      <w:r w:rsidRPr="005C08BF">
        <w:rPr>
          <w:rFonts w:ascii="Book Antiqua" w:hAnsi="Book Antiqua"/>
          <w:i/>
          <w:sz w:val="28"/>
          <w:szCs w:val="28"/>
        </w:rPr>
        <w:t xml:space="preserve"> furtiva, </w:t>
      </w:r>
      <w:r w:rsidRPr="005C08BF">
        <w:rPr>
          <w:rFonts w:ascii="Book Antiqua" w:hAnsi="Book Antiqua"/>
          <w:sz w:val="28"/>
          <w:szCs w:val="28"/>
        </w:rPr>
        <w:t xml:space="preserve">acción </w:t>
      </w:r>
      <w:proofErr w:type="spellStart"/>
      <w:r w:rsidRPr="005C08BF">
        <w:rPr>
          <w:rFonts w:ascii="Book Antiqua" w:hAnsi="Book Antiqua"/>
          <w:sz w:val="28"/>
          <w:szCs w:val="28"/>
        </w:rPr>
        <w:t>reipersecutoria</w:t>
      </w:r>
      <w:proofErr w:type="spellEnd"/>
      <w:r w:rsidRPr="005C08BF">
        <w:rPr>
          <w:rFonts w:ascii="Book Antiqua" w:hAnsi="Book Antiqua"/>
          <w:sz w:val="28"/>
          <w:szCs w:val="28"/>
        </w:rPr>
        <w:t xml:space="preserve"> ejercitada por el propietario de la </w:t>
      </w:r>
      <w:r w:rsidRPr="005C08BF">
        <w:rPr>
          <w:rFonts w:ascii="Book Antiqua" w:hAnsi="Book Antiqua"/>
          <w:i/>
          <w:sz w:val="28"/>
          <w:szCs w:val="28"/>
        </w:rPr>
        <w:t xml:space="preserve">res furtiva </w:t>
      </w:r>
      <w:r w:rsidRPr="005C08BF">
        <w:rPr>
          <w:rFonts w:ascii="Book Antiqua" w:hAnsi="Book Antiqua"/>
          <w:sz w:val="28"/>
          <w:szCs w:val="28"/>
        </w:rPr>
        <w:t>o su equivalente</w:t>
      </w:r>
      <w:r w:rsidRPr="005C08BF">
        <w:rPr>
          <w:rFonts w:ascii="Book Antiqua" w:hAnsi="Book Antiqua"/>
          <w:i/>
          <w:sz w:val="28"/>
          <w:szCs w:val="28"/>
        </w:rPr>
        <w:t xml:space="preserve"> </w:t>
      </w:r>
      <w:r w:rsidRPr="005C08BF">
        <w:rPr>
          <w:rFonts w:ascii="Book Antiqua" w:hAnsi="Book Antiqua"/>
          <w:sz w:val="28"/>
          <w:szCs w:val="28"/>
        </w:rPr>
        <w:t xml:space="preserve">(desde </w:t>
      </w:r>
      <w:r w:rsidRPr="005C08BF">
        <w:rPr>
          <w:rFonts w:ascii="Book Antiqua" w:hAnsi="Book Antiqua"/>
          <w:i/>
          <w:sz w:val="28"/>
          <w:szCs w:val="28"/>
        </w:rPr>
        <w:t xml:space="preserve">in </w:t>
      </w:r>
      <w:proofErr w:type="spellStart"/>
      <w:r w:rsidRPr="005C08BF">
        <w:rPr>
          <w:rFonts w:ascii="Book Antiqua" w:hAnsi="Book Antiqua"/>
          <w:i/>
          <w:sz w:val="28"/>
          <w:szCs w:val="28"/>
        </w:rPr>
        <w:t>duplum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a </w:t>
      </w:r>
      <w:r w:rsidRPr="005C08BF">
        <w:rPr>
          <w:rFonts w:ascii="Book Antiqua" w:hAnsi="Book Antiqua"/>
          <w:i/>
          <w:sz w:val="28"/>
          <w:szCs w:val="28"/>
        </w:rPr>
        <w:t xml:space="preserve">in </w:t>
      </w:r>
      <w:proofErr w:type="spellStart"/>
      <w:r w:rsidRPr="005C08BF">
        <w:rPr>
          <w:rFonts w:ascii="Book Antiqua" w:hAnsi="Book Antiqua"/>
          <w:i/>
          <w:sz w:val="28"/>
          <w:szCs w:val="28"/>
        </w:rPr>
        <w:t>quadruplum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según la caracterización del </w:t>
      </w:r>
      <w:proofErr w:type="spellStart"/>
      <w:r w:rsidRPr="005C08BF">
        <w:rPr>
          <w:rFonts w:ascii="Book Antiqua" w:hAnsi="Book Antiqua"/>
          <w:i/>
          <w:sz w:val="28"/>
          <w:szCs w:val="28"/>
        </w:rPr>
        <w:t>furtum</w:t>
      </w:r>
      <w:proofErr w:type="spellEnd"/>
      <w:r w:rsidRPr="005C08BF">
        <w:rPr>
          <w:rFonts w:ascii="Book Antiqua" w:hAnsi="Book Antiqua"/>
          <w:sz w:val="28"/>
          <w:szCs w:val="28"/>
        </w:rPr>
        <w:t xml:space="preserve">), acción personal basada </w:t>
      </w:r>
      <w:r w:rsidRPr="005C08BF">
        <w:rPr>
          <w:rFonts w:ascii="Book Antiqua" w:hAnsi="Book Antiqua"/>
          <w:i/>
          <w:sz w:val="28"/>
          <w:szCs w:val="28"/>
        </w:rPr>
        <w:t xml:space="preserve">in </w:t>
      </w:r>
      <w:proofErr w:type="spellStart"/>
      <w:r w:rsidRPr="005C08BF">
        <w:rPr>
          <w:rFonts w:ascii="Book Antiqua" w:hAnsi="Book Antiqua"/>
          <w:i/>
          <w:sz w:val="28"/>
          <w:szCs w:val="28"/>
        </w:rPr>
        <w:t>odium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furum</w:t>
      </w:r>
      <w:proofErr w:type="spellEnd"/>
      <w:r w:rsidRPr="005C08BF">
        <w:rPr>
          <w:rFonts w:ascii="Book Antiqua" w:hAnsi="Book Antiqua"/>
          <w:i/>
          <w:sz w:val="28"/>
          <w:szCs w:val="28"/>
        </w:rPr>
        <w:t xml:space="preserve"> </w:t>
      </w:r>
      <w:r w:rsidRPr="005C08BF">
        <w:rPr>
          <w:rFonts w:ascii="Book Antiqua" w:hAnsi="Book Antiqua"/>
          <w:sz w:val="28"/>
          <w:szCs w:val="28"/>
        </w:rPr>
        <w:t>(Gayo 4,4</w:t>
      </w:r>
      <w:r w:rsidRPr="005C08BF">
        <w:rPr>
          <w:rStyle w:val="Refdenotaalpie"/>
          <w:rFonts w:ascii="Book Antiqua" w:hAnsi="Book Antiqua"/>
          <w:sz w:val="28"/>
          <w:szCs w:val="28"/>
        </w:rPr>
        <w:footnoteReference w:id="94"/>
      </w:r>
      <w:r w:rsidRPr="005C08BF">
        <w:rPr>
          <w:rFonts w:ascii="Book Antiqua" w:hAnsi="Book Antiqua"/>
          <w:sz w:val="28"/>
          <w:szCs w:val="28"/>
        </w:rPr>
        <w:t xml:space="preserve">) que implica exigir responsabilidad por la acción delictiva furtiva, y en este punto veo una coincidencia con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además de otros puntos de conexión que examinaré seguidamente.</w:t>
      </w:r>
    </w:p>
    <w:p w14:paraId="7EC763AB" w14:textId="77777777" w:rsidR="000741D0" w:rsidRPr="005C08BF" w:rsidRDefault="000741D0" w:rsidP="000741D0">
      <w:pPr>
        <w:spacing w:line="360" w:lineRule="auto"/>
        <w:ind w:firstLine="348"/>
        <w:jc w:val="both"/>
        <w:rPr>
          <w:rFonts w:ascii="Book Antiqua" w:hAnsi="Book Antiqua"/>
          <w:sz w:val="28"/>
          <w:szCs w:val="28"/>
        </w:rPr>
      </w:pPr>
    </w:p>
    <w:p w14:paraId="42479108" w14:textId="77777777" w:rsidR="000741D0" w:rsidRDefault="000741D0" w:rsidP="000741D0">
      <w:pPr>
        <w:spacing w:line="360" w:lineRule="auto"/>
        <w:ind w:firstLine="348"/>
        <w:jc w:val="both"/>
        <w:rPr>
          <w:rFonts w:ascii="Book Antiqua" w:hAnsi="Book Antiqua"/>
          <w:i/>
          <w:sz w:val="28"/>
          <w:szCs w:val="28"/>
        </w:rPr>
      </w:pPr>
      <w:r w:rsidRPr="005C08BF">
        <w:rPr>
          <w:rFonts w:ascii="Book Antiqua" w:hAnsi="Book Antiqua"/>
          <w:sz w:val="28"/>
          <w:szCs w:val="28"/>
        </w:rPr>
        <w:t>Señala Guarino</w:t>
      </w:r>
      <w:r w:rsidRPr="005C08BF">
        <w:rPr>
          <w:rStyle w:val="Refdenotaalpie"/>
          <w:rFonts w:ascii="Book Antiqua" w:hAnsi="Book Antiqua"/>
          <w:sz w:val="28"/>
          <w:szCs w:val="28"/>
        </w:rPr>
        <w:footnoteReference w:id="95"/>
      </w:r>
      <w:r w:rsidRPr="005C08BF">
        <w:rPr>
          <w:rFonts w:ascii="Book Antiqua" w:hAnsi="Book Antiqua"/>
          <w:sz w:val="28"/>
          <w:szCs w:val="28"/>
        </w:rPr>
        <w:t xml:space="preserve"> que la </w:t>
      </w:r>
      <w:proofErr w:type="spellStart"/>
      <w:r w:rsidRPr="005C08BF">
        <w:rPr>
          <w:rFonts w:ascii="Book Antiqua" w:hAnsi="Book Antiqua"/>
          <w:i/>
          <w:sz w:val="28"/>
          <w:szCs w:val="28"/>
        </w:rPr>
        <w:t>condictio</w:t>
      </w:r>
      <w:proofErr w:type="spellEnd"/>
      <w:r w:rsidRPr="005C08BF">
        <w:rPr>
          <w:rFonts w:ascii="Book Antiqua" w:hAnsi="Book Antiqua"/>
          <w:i/>
          <w:sz w:val="28"/>
          <w:szCs w:val="28"/>
        </w:rPr>
        <w:t xml:space="preserve"> ex causa furtiva </w:t>
      </w:r>
      <w:r w:rsidRPr="005C08BF">
        <w:rPr>
          <w:rFonts w:ascii="Book Antiqua" w:hAnsi="Book Antiqua"/>
          <w:sz w:val="28"/>
          <w:szCs w:val="28"/>
        </w:rPr>
        <w:t xml:space="preserve">tenía la finalidad de implicar en cualquier modo la responsabilidad del ladrón (y eventualmente de sus herederos) a la restitución de la </w:t>
      </w:r>
      <w:r w:rsidRPr="005C08BF">
        <w:rPr>
          <w:rFonts w:ascii="Book Antiqua" w:hAnsi="Book Antiqua"/>
          <w:i/>
          <w:sz w:val="28"/>
          <w:szCs w:val="28"/>
        </w:rPr>
        <w:t xml:space="preserve">res furtiva </w:t>
      </w:r>
      <w:r w:rsidRPr="005C08BF">
        <w:rPr>
          <w:rFonts w:ascii="Book Antiqua" w:hAnsi="Book Antiqua"/>
          <w:sz w:val="28"/>
          <w:szCs w:val="28"/>
        </w:rPr>
        <w:t xml:space="preserve">cuando la víctima no pudiese ejercitar la normal </w:t>
      </w:r>
      <w:proofErr w:type="spellStart"/>
      <w:r w:rsidRPr="005C08BF">
        <w:rPr>
          <w:rFonts w:ascii="Book Antiqua" w:hAnsi="Book Antiqua"/>
          <w:i/>
          <w:sz w:val="28"/>
          <w:szCs w:val="28"/>
        </w:rPr>
        <w:t>rei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vindicatio</w:t>
      </w:r>
      <w:proofErr w:type="spellEnd"/>
      <w:r w:rsidRPr="005C08BF">
        <w:rPr>
          <w:rFonts w:ascii="Book Antiqua" w:hAnsi="Book Antiqua"/>
          <w:i/>
          <w:sz w:val="28"/>
          <w:szCs w:val="28"/>
        </w:rPr>
        <w:t xml:space="preserve"> </w:t>
      </w:r>
      <w:r w:rsidRPr="005C08BF">
        <w:rPr>
          <w:rFonts w:ascii="Book Antiqua" w:hAnsi="Book Antiqua"/>
          <w:sz w:val="28"/>
          <w:szCs w:val="28"/>
        </w:rPr>
        <w:t>que implicaba el ejercicio de una</w:t>
      </w:r>
      <w:r w:rsidRPr="005C08BF">
        <w:rPr>
          <w:rFonts w:ascii="Book Antiqua" w:hAnsi="Book Antiqua"/>
          <w:i/>
          <w:sz w:val="28"/>
          <w:szCs w:val="28"/>
        </w:rPr>
        <w:t xml:space="preserve"> </w:t>
      </w:r>
      <w:r w:rsidRPr="005C08BF">
        <w:rPr>
          <w:rFonts w:ascii="Book Antiqua" w:hAnsi="Book Antiqua"/>
          <w:sz w:val="28"/>
          <w:szCs w:val="28"/>
        </w:rPr>
        <w:t xml:space="preserve">acción real. Sin duda que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plantea muchos problemas: pensemos en el </w:t>
      </w:r>
      <w:proofErr w:type="spellStart"/>
      <w:r w:rsidRPr="005C08BF">
        <w:rPr>
          <w:rFonts w:ascii="Book Antiqua" w:hAnsi="Book Antiqua"/>
          <w:i/>
          <w:sz w:val="28"/>
          <w:szCs w:val="28"/>
        </w:rPr>
        <w:t>dolus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furis</w:t>
      </w:r>
      <w:proofErr w:type="spellEnd"/>
      <w:r w:rsidRPr="005C08BF">
        <w:rPr>
          <w:rFonts w:ascii="Book Antiqua" w:hAnsi="Book Antiqua"/>
          <w:sz w:val="28"/>
          <w:szCs w:val="28"/>
        </w:rPr>
        <w:t xml:space="preserve"> (Gayo 3,197), en el </w:t>
      </w:r>
      <w:r w:rsidRPr="005C08BF">
        <w:rPr>
          <w:rFonts w:ascii="Book Antiqua" w:hAnsi="Book Antiqua"/>
          <w:i/>
          <w:sz w:val="28"/>
          <w:szCs w:val="28"/>
        </w:rPr>
        <w:t xml:space="preserve">animus </w:t>
      </w:r>
      <w:proofErr w:type="spellStart"/>
      <w:r w:rsidRPr="005C08BF">
        <w:rPr>
          <w:rFonts w:ascii="Book Antiqua" w:hAnsi="Book Antiqua"/>
          <w:i/>
          <w:sz w:val="28"/>
          <w:szCs w:val="28"/>
        </w:rPr>
        <w:t>furandi</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el </w:t>
      </w:r>
      <w:r w:rsidRPr="005C08BF">
        <w:rPr>
          <w:rFonts w:ascii="Book Antiqua" w:hAnsi="Book Antiqua"/>
          <w:i/>
          <w:sz w:val="28"/>
          <w:szCs w:val="28"/>
        </w:rPr>
        <w:t xml:space="preserve">animus </w:t>
      </w:r>
      <w:proofErr w:type="spellStart"/>
      <w:r w:rsidRPr="005C08BF">
        <w:rPr>
          <w:rFonts w:ascii="Book Antiqua" w:hAnsi="Book Antiqua"/>
          <w:i/>
          <w:sz w:val="28"/>
          <w:szCs w:val="28"/>
        </w:rPr>
        <w:t>lucri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faciendi</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la </w:t>
      </w:r>
      <w:proofErr w:type="spellStart"/>
      <w:r w:rsidRPr="005C08BF">
        <w:rPr>
          <w:rFonts w:ascii="Book Antiqua" w:hAnsi="Book Antiqua"/>
          <w:i/>
          <w:sz w:val="28"/>
          <w:szCs w:val="28"/>
        </w:rPr>
        <w:t>contrectatio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rei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gramStart"/>
      <w:r w:rsidRPr="005C08BF">
        <w:rPr>
          <w:rFonts w:ascii="Book Antiqua" w:hAnsi="Book Antiqua"/>
          <w:sz w:val="28"/>
          <w:szCs w:val="28"/>
        </w:rPr>
        <w:t>en  otros</w:t>
      </w:r>
      <w:proofErr w:type="gramEnd"/>
      <w:r w:rsidRPr="005C08BF">
        <w:rPr>
          <w:rFonts w:ascii="Book Antiqua" w:hAnsi="Book Antiqua"/>
          <w:sz w:val="28"/>
          <w:szCs w:val="28"/>
        </w:rPr>
        <w:t xml:space="preserve"> aspectos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que lo diferencian de las previsiones aquilianas sobre el</w:t>
      </w:r>
      <w:r w:rsidRPr="005C08BF">
        <w:rPr>
          <w:rFonts w:ascii="Book Antiqua" w:hAnsi="Book Antiqua"/>
          <w:i/>
          <w:sz w:val="28"/>
          <w:szCs w:val="28"/>
        </w:rPr>
        <w:t xml:space="preserve"> </w:t>
      </w:r>
      <w:proofErr w:type="spellStart"/>
      <w:r w:rsidRPr="005C08BF">
        <w:rPr>
          <w:rFonts w:ascii="Book Antiqua" w:hAnsi="Book Antiqua"/>
          <w:i/>
          <w:sz w:val="28"/>
          <w:szCs w:val="28"/>
        </w:rPr>
        <w:t>damnum</w:t>
      </w:r>
      <w:proofErr w:type="spellEnd"/>
      <w:r w:rsidRPr="005C08BF">
        <w:rPr>
          <w:rFonts w:ascii="Book Antiqua" w:hAnsi="Book Antiqua"/>
          <w:sz w:val="28"/>
          <w:szCs w:val="28"/>
        </w:rPr>
        <w:t xml:space="preserve">, pero desde ángulos procesales que son </w:t>
      </w:r>
      <w:r w:rsidRPr="005C08BF">
        <w:rPr>
          <w:rFonts w:ascii="Book Antiqua" w:hAnsi="Book Antiqua"/>
          <w:sz w:val="28"/>
          <w:szCs w:val="28"/>
        </w:rPr>
        <w:lastRenderedPageBreak/>
        <w:t xml:space="preserve">los que aquí interesan, para mí es indudable que existen coincidencias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Style w:val="Refdenotaalpie"/>
          <w:rFonts w:ascii="Book Antiqua" w:hAnsi="Book Antiqua"/>
          <w:sz w:val="28"/>
          <w:szCs w:val="28"/>
        </w:rPr>
        <w:footnoteReference w:id="96"/>
      </w:r>
      <w:r w:rsidRPr="005C08BF">
        <w:rPr>
          <w:rFonts w:ascii="Book Antiqua" w:hAnsi="Book Antiqua"/>
          <w:i/>
          <w:sz w:val="28"/>
          <w:szCs w:val="28"/>
        </w:rPr>
        <w:t xml:space="preserve"> </w:t>
      </w:r>
    </w:p>
    <w:p w14:paraId="4E93A7C3" w14:textId="77777777" w:rsidR="000741D0" w:rsidRPr="005C08BF" w:rsidRDefault="000741D0" w:rsidP="000741D0">
      <w:pPr>
        <w:spacing w:line="360" w:lineRule="auto"/>
        <w:ind w:firstLine="348"/>
        <w:jc w:val="both"/>
        <w:rPr>
          <w:rFonts w:ascii="Book Antiqua" w:hAnsi="Book Antiqua"/>
          <w:i/>
          <w:sz w:val="28"/>
          <w:szCs w:val="28"/>
        </w:rPr>
      </w:pPr>
    </w:p>
    <w:p w14:paraId="1197C51A" w14:textId="77777777" w:rsidR="000741D0" w:rsidRDefault="000741D0" w:rsidP="000741D0">
      <w:pPr>
        <w:spacing w:line="360" w:lineRule="auto"/>
        <w:ind w:firstLine="348"/>
        <w:jc w:val="both"/>
        <w:rPr>
          <w:rFonts w:ascii="Book Antiqua" w:hAnsi="Book Antiqua"/>
          <w:sz w:val="28"/>
          <w:szCs w:val="28"/>
        </w:rPr>
      </w:pPr>
      <w:r w:rsidRPr="005C08BF">
        <w:rPr>
          <w:rFonts w:ascii="Book Antiqua" w:hAnsi="Book Antiqua"/>
          <w:sz w:val="28"/>
          <w:szCs w:val="28"/>
        </w:rPr>
        <w:t xml:space="preserve">Creo que hay que dejar de lado eventuales conexiones desde el punto de vista de los derechos reales, aunque es cierto que ambas acciones defienden la propiedad que es el derecho real por excelencia, porque creo que prima la consideración de que ambas son acciones que defendían a la víctima de un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este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me parece el principal punto de conexión entre la</w:t>
      </w:r>
      <w:r w:rsidRPr="005C08BF">
        <w:rPr>
          <w:rFonts w:ascii="Book Antiqua" w:hAnsi="Book Antiqua"/>
          <w:i/>
          <w:sz w:val="28"/>
          <w:szCs w:val="28"/>
        </w:rPr>
        <w:t xml:space="preserve">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sz w:val="28"/>
          <w:szCs w:val="28"/>
        </w:rPr>
        <w:t xml:space="preserve"> y la aquiliana, persiguiendo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la recuperación de la </w:t>
      </w:r>
      <w:r w:rsidRPr="005C08BF">
        <w:rPr>
          <w:rFonts w:ascii="Book Antiqua" w:hAnsi="Book Antiqua"/>
          <w:i/>
          <w:sz w:val="28"/>
          <w:szCs w:val="28"/>
        </w:rPr>
        <w:t xml:space="preserve">res furtiva </w:t>
      </w:r>
      <w:r w:rsidRPr="005C08BF">
        <w:rPr>
          <w:rFonts w:ascii="Book Antiqua" w:hAnsi="Book Antiqua"/>
          <w:sz w:val="28"/>
          <w:szCs w:val="28"/>
        </w:rPr>
        <w:t xml:space="preserve">con la consiguiente sanción económica al ladrón, y la acción aquiliana una finalidad resarcitoria por la destrucción o lesión de la cosa, pero si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era resultado de una deliberada conducta delictiva,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aquiliano era resultado de una conducta antijurídica culposa que engendraba una responsabilidad civil extracontractual originando desde el punto de vista estructural una </w:t>
      </w:r>
      <w:proofErr w:type="spellStart"/>
      <w:r w:rsidRPr="005C08BF">
        <w:rPr>
          <w:rFonts w:ascii="Book Antiqua" w:hAnsi="Book Antiqua"/>
          <w:i/>
          <w:sz w:val="28"/>
          <w:szCs w:val="28"/>
        </w:rPr>
        <w:t>obligatio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entre el  agresor  y la víctima, y si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hasta la época postclásica tuvo en la mentalidad de los juristas romanos una consideración preponderante incluyéndolo en el derecho penal público, el plebiscito aquiliano siempre consideró el hecho ilícito extracontractual dentro del </w:t>
      </w:r>
      <w:r w:rsidRPr="005C08BF">
        <w:rPr>
          <w:rFonts w:ascii="Book Antiqua" w:hAnsi="Book Antiqua"/>
          <w:i/>
          <w:sz w:val="28"/>
          <w:szCs w:val="28"/>
        </w:rPr>
        <w:t xml:space="preserve">ius </w:t>
      </w:r>
      <w:proofErr w:type="spellStart"/>
      <w:r w:rsidRPr="005C08BF">
        <w:rPr>
          <w:rFonts w:ascii="Book Antiqua" w:hAnsi="Book Antiqua"/>
          <w:i/>
          <w:sz w:val="28"/>
          <w:szCs w:val="28"/>
        </w:rPr>
        <w:t>privatum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dicho esto con todas las reservas que se derivan de la compleja y excesivamente sucinta definición de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D.   1,1,1,2 a </w:t>
      </w:r>
      <w:r w:rsidRPr="005C08BF">
        <w:rPr>
          <w:rFonts w:ascii="Book Antiqua" w:hAnsi="Book Antiqua"/>
          <w:sz w:val="28"/>
          <w:szCs w:val="28"/>
        </w:rPr>
        <w:lastRenderedPageBreak/>
        <w:t xml:space="preserve">propósito de la contraposición </w:t>
      </w:r>
      <w:r w:rsidRPr="005C08BF">
        <w:rPr>
          <w:rFonts w:ascii="Book Antiqua" w:hAnsi="Book Antiqua"/>
          <w:i/>
          <w:sz w:val="28"/>
          <w:szCs w:val="28"/>
        </w:rPr>
        <w:t xml:space="preserve">ius </w:t>
      </w:r>
      <w:proofErr w:type="spellStart"/>
      <w:r w:rsidRPr="005C08BF">
        <w:rPr>
          <w:rFonts w:ascii="Book Antiqua" w:hAnsi="Book Antiqua"/>
          <w:i/>
          <w:sz w:val="28"/>
          <w:szCs w:val="28"/>
        </w:rPr>
        <w:t>publicum</w:t>
      </w:r>
      <w:proofErr w:type="spellEnd"/>
      <w:r w:rsidRPr="005C08BF">
        <w:rPr>
          <w:rFonts w:ascii="Book Antiqua" w:hAnsi="Book Antiqua"/>
          <w:i/>
          <w:sz w:val="28"/>
          <w:szCs w:val="28"/>
        </w:rPr>
        <w:t xml:space="preserve">-ius </w:t>
      </w:r>
      <w:proofErr w:type="spellStart"/>
      <w:r w:rsidRPr="005C08BF">
        <w:rPr>
          <w:rFonts w:ascii="Book Antiqua" w:hAnsi="Book Antiqua"/>
          <w:i/>
          <w:sz w:val="28"/>
          <w:szCs w:val="28"/>
        </w:rPr>
        <w:t>privatum</w:t>
      </w:r>
      <w:proofErr w:type="spellEnd"/>
      <w:r w:rsidRPr="005C08BF">
        <w:rPr>
          <w:rStyle w:val="Refdenotaalpie"/>
          <w:rFonts w:ascii="Book Antiqua" w:hAnsi="Book Antiqua"/>
          <w:sz w:val="28"/>
          <w:szCs w:val="28"/>
        </w:rPr>
        <w:footnoteReference w:id="97"/>
      </w:r>
      <w:r w:rsidRPr="005C08BF">
        <w:rPr>
          <w:rFonts w:ascii="Book Antiqua" w:hAnsi="Book Antiqua"/>
          <w:i/>
          <w:sz w:val="28"/>
          <w:szCs w:val="28"/>
        </w:rPr>
        <w:t xml:space="preserve">, </w:t>
      </w:r>
      <w:r w:rsidRPr="005C08BF">
        <w:rPr>
          <w:rFonts w:ascii="Book Antiqua" w:hAnsi="Book Antiqua"/>
          <w:sz w:val="28"/>
          <w:szCs w:val="28"/>
        </w:rPr>
        <w:t>dificultad que había advertido Mommsen</w:t>
      </w:r>
      <w:r w:rsidRPr="005C08BF">
        <w:rPr>
          <w:rStyle w:val="Refdenotaalpie"/>
          <w:rFonts w:ascii="Book Antiqua" w:hAnsi="Book Antiqua"/>
          <w:sz w:val="28"/>
          <w:szCs w:val="28"/>
        </w:rPr>
        <w:footnoteReference w:id="98"/>
      </w:r>
      <w:r w:rsidRPr="005C08BF">
        <w:rPr>
          <w:rFonts w:ascii="Book Antiqua" w:hAnsi="Book Antiqua"/>
          <w:sz w:val="28"/>
          <w:szCs w:val="28"/>
        </w:rPr>
        <w:t xml:space="preserve"> al situar el derecho penal romano entre el derecho y la historia afirmando al mismo tiempo que faltaba en Roma una legislación orgánica de derecho penal. </w:t>
      </w:r>
      <w:proofErr w:type="spellStart"/>
      <w:r w:rsidRPr="005C08BF">
        <w:rPr>
          <w:rFonts w:ascii="Book Antiqua" w:hAnsi="Book Antiqua"/>
          <w:sz w:val="28"/>
          <w:szCs w:val="28"/>
        </w:rPr>
        <w:t>Paradógicamente</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Wlassak</w:t>
      </w:r>
      <w:proofErr w:type="spellEnd"/>
      <w:r w:rsidRPr="005C08BF">
        <w:rPr>
          <w:rStyle w:val="Refdenotaalpie"/>
          <w:rFonts w:ascii="Book Antiqua" w:hAnsi="Book Antiqua"/>
          <w:sz w:val="28"/>
          <w:szCs w:val="28"/>
        </w:rPr>
        <w:footnoteReference w:id="99"/>
      </w:r>
      <w:r w:rsidRPr="005C08BF">
        <w:rPr>
          <w:rFonts w:ascii="Book Antiqua" w:hAnsi="Book Antiqua"/>
          <w:sz w:val="28"/>
          <w:szCs w:val="28"/>
        </w:rPr>
        <w:t xml:space="preserve"> en la segunda década de s. XX planteaba el proceso criminal desde un ángulo excesivamente </w:t>
      </w:r>
      <w:proofErr w:type="spellStart"/>
      <w:r w:rsidRPr="005C08BF">
        <w:rPr>
          <w:rFonts w:ascii="Book Antiqua" w:hAnsi="Book Antiqua"/>
          <w:sz w:val="28"/>
          <w:szCs w:val="28"/>
        </w:rPr>
        <w:t>privatístico</w:t>
      </w:r>
      <w:proofErr w:type="spellEnd"/>
      <w:r w:rsidRPr="005C08BF">
        <w:rPr>
          <w:rFonts w:ascii="Book Antiqua" w:hAnsi="Book Antiqua"/>
          <w:sz w:val="28"/>
          <w:szCs w:val="28"/>
        </w:rPr>
        <w:t xml:space="preserve">, lo que en mi opinión equivale a plantear el derecho penal romano con ideas rousseaunianas-contractualistas, y no lo digo como crítica a </w:t>
      </w:r>
      <w:proofErr w:type="spellStart"/>
      <w:r w:rsidRPr="005C08BF">
        <w:rPr>
          <w:rFonts w:ascii="Book Antiqua" w:hAnsi="Book Antiqua"/>
          <w:sz w:val="28"/>
          <w:szCs w:val="28"/>
        </w:rPr>
        <w:t>Wlassak</w:t>
      </w:r>
      <w:proofErr w:type="spellEnd"/>
      <w:r w:rsidRPr="005C08BF">
        <w:rPr>
          <w:rFonts w:ascii="Book Antiqua" w:hAnsi="Book Antiqua"/>
          <w:sz w:val="28"/>
          <w:szCs w:val="28"/>
        </w:rPr>
        <w:t xml:space="preserve"> sino por el momento a título meramente explicativo.</w:t>
      </w:r>
    </w:p>
    <w:p w14:paraId="06712115" w14:textId="77777777" w:rsidR="000741D0" w:rsidRPr="005C08BF" w:rsidRDefault="000741D0" w:rsidP="000741D0">
      <w:pPr>
        <w:spacing w:line="360" w:lineRule="auto"/>
        <w:ind w:firstLine="348"/>
        <w:jc w:val="both"/>
        <w:rPr>
          <w:rFonts w:ascii="Book Antiqua" w:hAnsi="Book Antiqua"/>
          <w:sz w:val="28"/>
          <w:szCs w:val="28"/>
        </w:rPr>
      </w:pPr>
    </w:p>
    <w:p w14:paraId="3D0EE3AB" w14:textId="77777777" w:rsidR="000741D0" w:rsidRDefault="000741D0" w:rsidP="000741D0">
      <w:pPr>
        <w:spacing w:line="360" w:lineRule="auto"/>
        <w:ind w:firstLine="348"/>
        <w:jc w:val="both"/>
        <w:rPr>
          <w:rFonts w:ascii="Book Antiqua" w:hAnsi="Book Antiqua"/>
          <w:i/>
          <w:sz w:val="28"/>
          <w:szCs w:val="28"/>
        </w:rPr>
      </w:pPr>
      <w:r w:rsidRPr="005C08BF">
        <w:rPr>
          <w:rFonts w:ascii="Book Antiqua" w:hAnsi="Book Antiqua"/>
          <w:sz w:val="28"/>
          <w:szCs w:val="28"/>
        </w:rPr>
        <w:t xml:space="preserve">Afirma </w:t>
      </w:r>
      <w:proofErr w:type="spellStart"/>
      <w:r w:rsidRPr="005C08BF">
        <w:rPr>
          <w:rFonts w:ascii="Book Antiqua" w:hAnsi="Book Antiqua"/>
          <w:sz w:val="28"/>
          <w:szCs w:val="28"/>
        </w:rPr>
        <w:t>Broggini</w:t>
      </w:r>
      <w:proofErr w:type="spellEnd"/>
      <w:r w:rsidRPr="005C08BF">
        <w:rPr>
          <w:rStyle w:val="Refdenotaalpie"/>
          <w:rFonts w:ascii="Book Antiqua" w:hAnsi="Book Antiqua"/>
          <w:sz w:val="28"/>
          <w:szCs w:val="28"/>
        </w:rPr>
        <w:footnoteReference w:id="100"/>
      </w:r>
      <w:r w:rsidRPr="005C08BF">
        <w:rPr>
          <w:rFonts w:ascii="Book Antiqua" w:hAnsi="Book Antiqua"/>
          <w:sz w:val="28"/>
          <w:szCs w:val="28"/>
        </w:rPr>
        <w:t xml:space="preserve"> que nunca se llegó en Roma a una separación tajante entre la jurisdicción civil y la criminal, y tengo la impresión que esa indiferenciación </w:t>
      </w:r>
      <w:proofErr w:type="spellStart"/>
      <w:r w:rsidRPr="005C08BF">
        <w:rPr>
          <w:rFonts w:ascii="Book Antiqua" w:hAnsi="Book Antiqua"/>
          <w:sz w:val="28"/>
          <w:szCs w:val="28"/>
        </w:rPr>
        <w:t>fué</w:t>
      </w:r>
      <w:proofErr w:type="spellEnd"/>
      <w:r w:rsidRPr="005C08BF">
        <w:rPr>
          <w:rFonts w:ascii="Book Antiqua" w:hAnsi="Book Antiqua"/>
          <w:sz w:val="28"/>
          <w:szCs w:val="28"/>
        </w:rPr>
        <w:t xml:space="preserve"> un factor más que contribuye a explicar las interferencias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proofErr w:type="gram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proofErr w:type="gramEnd"/>
      <w:r w:rsidRPr="005C08BF">
        <w:rPr>
          <w:rFonts w:ascii="Book Antiqua" w:hAnsi="Book Antiqua"/>
          <w:i/>
          <w:sz w:val="28"/>
          <w:szCs w:val="28"/>
        </w:rPr>
        <w:t xml:space="preserve">. </w:t>
      </w:r>
      <w:r w:rsidRPr="005C08BF">
        <w:rPr>
          <w:rFonts w:ascii="Book Antiqua" w:hAnsi="Book Antiqua"/>
          <w:sz w:val="28"/>
          <w:szCs w:val="28"/>
        </w:rPr>
        <w:t xml:space="preserve">Debió ser fácil para los juristas romanos ver que tanto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como las lesiones</w:t>
      </w:r>
      <w:r w:rsidRPr="005C08BF">
        <w:rPr>
          <w:rFonts w:ascii="Book Antiqua" w:hAnsi="Book Antiqua"/>
          <w:i/>
          <w:sz w:val="28"/>
          <w:szCs w:val="28"/>
        </w:rPr>
        <w:t xml:space="preserve"> </w:t>
      </w:r>
      <w:r w:rsidRPr="005C08BF">
        <w:rPr>
          <w:rFonts w:ascii="Book Antiqua" w:hAnsi="Book Antiqua"/>
          <w:sz w:val="28"/>
          <w:szCs w:val="28"/>
        </w:rPr>
        <w:t>culposas perpetuas o temporales</w:t>
      </w:r>
      <w:r w:rsidRPr="005C08BF">
        <w:rPr>
          <w:rFonts w:ascii="Book Antiqua" w:hAnsi="Book Antiqua"/>
          <w:i/>
          <w:sz w:val="28"/>
          <w:szCs w:val="28"/>
        </w:rPr>
        <w:t xml:space="preserve"> </w:t>
      </w:r>
      <w:r w:rsidRPr="005C08BF">
        <w:rPr>
          <w:rFonts w:ascii="Book Antiqua" w:hAnsi="Book Antiqua"/>
          <w:sz w:val="28"/>
          <w:szCs w:val="28"/>
        </w:rPr>
        <w:t xml:space="preserve">causadas a la víctima previstas en la </w:t>
      </w:r>
      <w:r w:rsidRPr="005C08BF">
        <w:rPr>
          <w:rFonts w:ascii="Book Antiqua" w:hAnsi="Book Antiqua"/>
          <w:sz w:val="28"/>
          <w:szCs w:val="28"/>
        </w:rPr>
        <w:lastRenderedPageBreak/>
        <w:t xml:space="preserve">lex </w:t>
      </w:r>
      <w:proofErr w:type="spellStart"/>
      <w:r w:rsidRPr="005C08BF">
        <w:rPr>
          <w:rFonts w:ascii="Book Antiqua" w:hAnsi="Book Antiqua"/>
          <w:sz w:val="28"/>
          <w:szCs w:val="28"/>
        </w:rPr>
        <w:t>Aq</w:t>
      </w:r>
      <w:proofErr w:type="spellEnd"/>
      <w:r w:rsidRPr="005C08BF">
        <w:rPr>
          <w:rFonts w:ascii="Book Antiqua" w:hAnsi="Book Antiqua"/>
          <w:sz w:val="28"/>
          <w:szCs w:val="28"/>
        </w:rPr>
        <w:t xml:space="preserve">., producían un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había que reparar,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culposo según los esquemas aquilianos, doloso según la regulación del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expuesto desde esquenas </w:t>
      </w:r>
      <w:proofErr w:type="spellStart"/>
      <w:r w:rsidRPr="005C08BF">
        <w:rPr>
          <w:rFonts w:ascii="Book Antiqua" w:hAnsi="Book Antiqua"/>
          <w:sz w:val="28"/>
          <w:szCs w:val="28"/>
        </w:rPr>
        <w:t>privatísticos</w:t>
      </w:r>
      <w:proofErr w:type="spellEnd"/>
      <w:r w:rsidRPr="005C08BF">
        <w:rPr>
          <w:rFonts w:ascii="Book Antiqua" w:hAnsi="Book Antiqua"/>
          <w:sz w:val="28"/>
          <w:szCs w:val="28"/>
        </w:rPr>
        <w:t xml:space="preserve"> en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ad </w:t>
      </w:r>
      <w:proofErr w:type="spellStart"/>
      <w:r w:rsidRPr="005C08BF">
        <w:rPr>
          <w:rFonts w:ascii="Book Antiqua" w:hAnsi="Book Antiqua"/>
          <w:i/>
          <w:sz w:val="28"/>
          <w:szCs w:val="28"/>
        </w:rPr>
        <w:t>legem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al crear una</w:t>
      </w:r>
      <w:r w:rsidRPr="005C08BF">
        <w:rPr>
          <w:rFonts w:ascii="Book Antiqua" w:hAnsi="Book Antiqua"/>
          <w:i/>
          <w:sz w:val="28"/>
          <w:szCs w:val="28"/>
        </w:rPr>
        <w:t xml:space="preserve"> </w:t>
      </w:r>
      <w:proofErr w:type="spellStart"/>
      <w:r w:rsidRPr="005C08BF">
        <w:rPr>
          <w:rFonts w:ascii="Book Antiqua" w:hAnsi="Book Antiqua"/>
          <w:i/>
          <w:sz w:val="28"/>
          <w:szCs w:val="28"/>
        </w:rPr>
        <w:t>obligatio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entre agresor y víctima, y desde esquemas más cercanos al </w:t>
      </w:r>
      <w:r w:rsidRPr="005C08BF">
        <w:rPr>
          <w:rFonts w:ascii="Book Antiqua" w:hAnsi="Book Antiqua"/>
          <w:i/>
          <w:sz w:val="28"/>
          <w:szCs w:val="28"/>
        </w:rPr>
        <w:t xml:space="preserve">ius </w:t>
      </w:r>
      <w:proofErr w:type="spellStart"/>
      <w:r w:rsidRPr="005C08BF">
        <w:rPr>
          <w:rFonts w:ascii="Book Antiqua" w:hAnsi="Book Antiqua"/>
          <w:i/>
          <w:sz w:val="28"/>
          <w:szCs w:val="28"/>
        </w:rPr>
        <w:t>publicum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lo que nos lleva a la definición </w:t>
      </w:r>
      <w:proofErr w:type="spellStart"/>
      <w:r w:rsidRPr="005C08BF">
        <w:rPr>
          <w:rFonts w:ascii="Book Antiqua" w:hAnsi="Book Antiqua"/>
          <w:sz w:val="28"/>
          <w:szCs w:val="28"/>
        </w:rPr>
        <w:t>gayana</w:t>
      </w:r>
      <w:proofErr w:type="spellEnd"/>
      <w:r w:rsidRPr="005C08BF">
        <w:rPr>
          <w:rFonts w:ascii="Book Antiqua" w:hAnsi="Book Antiqua"/>
          <w:sz w:val="28"/>
          <w:szCs w:val="28"/>
        </w:rPr>
        <w:t xml:space="preserve"> de que toda </w:t>
      </w:r>
      <w:proofErr w:type="spellStart"/>
      <w:r w:rsidRPr="005C08BF">
        <w:rPr>
          <w:rFonts w:ascii="Book Antiqua" w:hAnsi="Book Antiqua"/>
          <w:i/>
          <w:sz w:val="28"/>
          <w:szCs w:val="28"/>
        </w:rPr>
        <w:t>obligatio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nace </w:t>
      </w:r>
      <w:r w:rsidRPr="005C08BF">
        <w:rPr>
          <w:rFonts w:ascii="Book Antiqua" w:hAnsi="Book Antiqua"/>
          <w:i/>
          <w:sz w:val="28"/>
          <w:szCs w:val="28"/>
        </w:rPr>
        <w:t xml:space="preserve">ex </w:t>
      </w:r>
      <w:proofErr w:type="spellStart"/>
      <w:r w:rsidRPr="005C08BF">
        <w:rPr>
          <w:rFonts w:ascii="Book Antiqua" w:hAnsi="Book Antiqua"/>
          <w:i/>
          <w:sz w:val="28"/>
          <w:szCs w:val="28"/>
        </w:rPr>
        <w:t>contractu</w:t>
      </w:r>
      <w:proofErr w:type="spellEnd"/>
      <w:r w:rsidRPr="005C08BF">
        <w:rPr>
          <w:rFonts w:ascii="Book Antiqua" w:hAnsi="Book Antiqua"/>
          <w:i/>
          <w:sz w:val="28"/>
          <w:szCs w:val="28"/>
        </w:rPr>
        <w:t xml:space="preserve"> </w:t>
      </w:r>
      <w:r w:rsidRPr="005C08BF">
        <w:rPr>
          <w:rFonts w:ascii="Book Antiqua" w:hAnsi="Book Antiqua"/>
          <w:sz w:val="28"/>
          <w:szCs w:val="28"/>
        </w:rPr>
        <w:t xml:space="preserve">o </w:t>
      </w:r>
      <w:r w:rsidRPr="005C08BF">
        <w:rPr>
          <w:rFonts w:ascii="Book Antiqua" w:hAnsi="Book Antiqua"/>
          <w:i/>
          <w:sz w:val="28"/>
          <w:szCs w:val="28"/>
        </w:rPr>
        <w:t xml:space="preserve">ex </w:t>
      </w:r>
      <w:proofErr w:type="spellStart"/>
      <w:r w:rsidRPr="005C08BF">
        <w:rPr>
          <w:rFonts w:ascii="Book Antiqua" w:hAnsi="Book Antiqua"/>
          <w:i/>
          <w:sz w:val="28"/>
          <w:szCs w:val="28"/>
        </w:rPr>
        <w:t>delicto</w:t>
      </w:r>
      <w:proofErr w:type="spellEnd"/>
      <w:r w:rsidRPr="005C08BF">
        <w:rPr>
          <w:rFonts w:ascii="Book Antiqua" w:hAnsi="Book Antiqua"/>
          <w:i/>
          <w:sz w:val="28"/>
          <w:szCs w:val="28"/>
        </w:rPr>
        <w:t xml:space="preserve">. </w:t>
      </w:r>
      <w:r w:rsidRPr="005C08BF">
        <w:rPr>
          <w:rFonts w:ascii="Book Antiqua" w:hAnsi="Book Antiqua"/>
          <w:sz w:val="28"/>
          <w:szCs w:val="28"/>
        </w:rPr>
        <w:t xml:space="preserve">No había contrato, no había una relación contractual previa entre agresor y víctima que justificara la responsabilidad aquiliana que nunca llegó a incluirse entre los </w:t>
      </w:r>
      <w:proofErr w:type="spellStart"/>
      <w:r w:rsidRPr="005C08BF">
        <w:rPr>
          <w:rFonts w:ascii="Book Antiqua" w:hAnsi="Book Antiqua"/>
          <w:i/>
          <w:sz w:val="28"/>
          <w:szCs w:val="28"/>
        </w:rPr>
        <w:t>quasi</w:t>
      </w:r>
      <w:proofErr w:type="spellEnd"/>
      <w:r w:rsidRPr="005C08BF">
        <w:rPr>
          <w:rFonts w:ascii="Book Antiqua" w:hAnsi="Book Antiqua"/>
          <w:i/>
          <w:sz w:val="28"/>
          <w:szCs w:val="28"/>
        </w:rPr>
        <w:t xml:space="preserve"> contractus;</w:t>
      </w:r>
      <w:r w:rsidRPr="005C08BF">
        <w:rPr>
          <w:rFonts w:ascii="Book Antiqua" w:hAnsi="Book Antiqua"/>
          <w:sz w:val="28"/>
          <w:szCs w:val="28"/>
        </w:rPr>
        <w:t xml:space="preserve"> tampoco la había en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sino el hecho objetivo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imponía reparar y restaurar los derechos de la víctima: ésta es la gran coincidencia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tanto que Marcel. (D. 9,2,41,1) no tenía claro que acción aplicar, mientras que </w:t>
      </w:r>
      <w:proofErr w:type="spellStart"/>
      <w:r w:rsidRPr="005C08BF">
        <w:rPr>
          <w:rFonts w:ascii="Book Antiqua" w:hAnsi="Book Antiqua"/>
          <w:sz w:val="28"/>
          <w:szCs w:val="28"/>
        </w:rPr>
        <w:t>Pomp</w:t>
      </w:r>
      <w:proofErr w:type="spellEnd"/>
      <w:r w:rsidRPr="005C08BF">
        <w:rPr>
          <w:rFonts w:ascii="Book Antiqua" w:hAnsi="Book Antiqua"/>
          <w:sz w:val="28"/>
          <w:szCs w:val="28"/>
        </w:rPr>
        <w:t xml:space="preserve">. y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se inclinaban por basar sobre el </w:t>
      </w:r>
      <w:r w:rsidRPr="005C08BF">
        <w:rPr>
          <w:rFonts w:ascii="Book Antiqua" w:hAnsi="Book Antiqua"/>
          <w:i/>
          <w:sz w:val="28"/>
          <w:szCs w:val="28"/>
        </w:rPr>
        <w:t xml:space="preserve">animus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dandi </w:t>
      </w:r>
      <w:r w:rsidRPr="005C08BF">
        <w:rPr>
          <w:rFonts w:ascii="Book Antiqua" w:hAnsi="Book Antiqua"/>
          <w:sz w:val="28"/>
          <w:szCs w:val="28"/>
        </w:rPr>
        <w:t xml:space="preserve">la opción por una u otra acción. Ambas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r w:rsidRPr="005C08BF">
        <w:rPr>
          <w:rFonts w:ascii="Book Antiqua" w:hAnsi="Book Antiqua"/>
          <w:sz w:val="28"/>
          <w:szCs w:val="28"/>
        </w:rPr>
        <w:t xml:space="preserve">tenían el factor común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iniuria</w:t>
      </w:r>
      <w:proofErr w:type="spellEnd"/>
      <w:r w:rsidRPr="005C08BF">
        <w:rPr>
          <w:rFonts w:ascii="Book Antiqua" w:hAnsi="Book Antiqua"/>
          <w:sz w:val="28"/>
          <w:szCs w:val="28"/>
        </w:rPr>
        <w:t xml:space="preserve">, pero en las previsiones aquilianas el </w:t>
      </w:r>
      <w:proofErr w:type="spellStart"/>
      <w:r w:rsidRPr="005C08BF">
        <w:rPr>
          <w:rFonts w:ascii="Book Antiqua" w:hAnsi="Book Antiqua"/>
          <w:sz w:val="28"/>
          <w:szCs w:val="28"/>
        </w:rPr>
        <w:t>d</w:t>
      </w:r>
      <w:r w:rsidRPr="005C08BF">
        <w:rPr>
          <w:rFonts w:ascii="Book Antiqua" w:hAnsi="Book Antiqua"/>
          <w:i/>
          <w:sz w:val="28"/>
          <w:szCs w:val="28"/>
        </w:rPr>
        <w:t>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se producía de forma culposa, por </w:t>
      </w:r>
      <w:proofErr w:type="spellStart"/>
      <w:r w:rsidRPr="005C08BF">
        <w:rPr>
          <w:rFonts w:ascii="Book Antiqua" w:hAnsi="Book Antiqua"/>
          <w:i/>
          <w:sz w:val="28"/>
          <w:szCs w:val="28"/>
        </w:rPr>
        <w:t>neglegentia</w:t>
      </w:r>
      <w:proofErr w:type="spellEnd"/>
      <w:r w:rsidRPr="005C08BF">
        <w:rPr>
          <w:rFonts w:ascii="Book Antiqua" w:hAnsi="Book Antiqua"/>
          <w:i/>
          <w:sz w:val="28"/>
          <w:szCs w:val="28"/>
        </w:rPr>
        <w:t xml:space="preserve"> </w:t>
      </w:r>
      <w:r w:rsidRPr="005C08BF">
        <w:rPr>
          <w:rFonts w:ascii="Book Antiqua" w:hAnsi="Book Antiqua"/>
          <w:sz w:val="28"/>
          <w:szCs w:val="28"/>
        </w:rPr>
        <w:t>como explicaba Q. M. en D. 47,9,9,</w:t>
      </w:r>
      <w:r w:rsidRPr="005C08BF">
        <w:rPr>
          <w:rStyle w:val="Refdenotaalpie"/>
          <w:rFonts w:ascii="Book Antiqua" w:hAnsi="Book Antiqua"/>
          <w:sz w:val="28"/>
          <w:szCs w:val="28"/>
        </w:rPr>
        <w:footnoteReference w:id="101"/>
      </w:r>
      <w:r w:rsidRPr="005C08BF">
        <w:rPr>
          <w:rFonts w:ascii="Book Antiqua" w:hAnsi="Book Antiqua"/>
          <w:sz w:val="28"/>
          <w:szCs w:val="28"/>
        </w:rPr>
        <w:t xml:space="preserve"> mientras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se realizaba con la voluntad deliberada de producir un resultado antijurídico. Pero si hoy podemos argumentar con modelos más aclaratorios, estos modelos eran confusamente entendibles para los juristas romanos porque evidencian coincidencias, paralelismos, y hasta disociaciones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w:t>
      </w:r>
    </w:p>
    <w:p w14:paraId="7F40E412" w14:textId="77777777" w:rsidR="000741D0" w:rsidRPr="005C08BF" w:rsidRDefault="000741D0" w:rsidP="000741D0">
      <w:pPr>
        <w:spacing w:line="360" w:lineRule="auto"/>
        <w:ind w:firstLine="348"/>
        <w:jc w:val="both"/>
        <w:rPr>
          <w:rFonts w:ascii="Book Antiqua" w:hAnsi="Book Antiqua"/>
          <w:i/>
          <w:sz w:val="28"/>
          <w:szCs w:val="28"/>
        </w:rPr>
      </w:pPr>
    </w:p>
    <w:p w14:paraId="777A7548" w14:textId="77777777" w:rsidR="000741D0" w:rsidRPr="005C08BF" w:rsidRDefault="000741D0" w:rsidP="000741D0">
      <w:pPr>
        <w:spacing w:line="360" w:lineRule="auto"/>
        <w:ind w:firstLine="348"/>
        <w:jc w:val="both"/>
        <w:rPr>
          <w:rFonts w:ascii="Book Antiqua" w:hAnsi="Book Antiqua"/>
          <w:sz w:val="28"/>
          <w:szCs w:val="28"/>
        </w:rPr>
      </w:pPr>
      <w:r w:rsidRPr="005C08BF">
        <w:rPr>
          <w:rFonts w:ascii="Book Antiqua" w:hAnsi="Book Antiqua"/>
          <w:sz w:val="28"/>
          <w:szCs w:val="28"/>
        </w:rPr>
        <w:lastRenderedPageBreak/>
        <w:t xml:space="preserve">Un caso claro de concurso de las dos acciones que nos interesan lo expone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en un </w:t>
      </w:r>
      <w:r w:rsidRPr="005C08BF">
        <w:rPr>
          <w:rFonts w:ascii="Book Antiqua" w:hAnsi="Book Antiqua" w:cstheme="minorHAnsi"/>
          <w:sz w:val="28"/>
          <w:szCs w:val="28"/>
        </w:rPr>
        <w:t>§</w:t>
      </w:r>
      <w:r w:rsidRPr="005C08BF">
        <w:rPr>
          <w:rFonts w:ascii="Book Antiqua" w:hAnsi="Book Antiqua"/>
          <w:sz w:val="28"/>
          <w:szCs w:val="28"/>
        </w:rPr>
        <w:t xml:space="preserve"> que a primera vista expone un caso en el que parece distinguir claramente el ejercicio de cada una de nuestras acciones, aunque no lo veo con tanta nitidez como pretende exponerlo </w:t>
      </w:r>
      <w:proofErr w:type="spellStart"/>
      <w:r w:rsidRPr="005C08BF">
        <w:rPr>
          <w:rFonts w:ascii="Book Antiqua" w:hAnsi="Book Antiqua"/>
          <w:sz w:val="28"/>
          <w:szCs w:val="28"/>
        </w:rPr>
        <w:t>Ulp</w:t>
      </w:r>
      <w:proofErr w:type="spellEnd"/>
      <w:r w:rsidRPr="005C08BF">
        <w:rPr>
          <w:rFonts w:ascii="Book Antiqua" w:hAnsi="Book Antiqua"/>
          <w:sz w:val="28"/>
          <w:szCs w:val="28"/>
        </w:rPr>
        <w:t>.</w:t>
      </w:r>
    </w:p>
    <w:p w14:paraId="2FF236FB" w14:textId="77777777" w:rsidR="000741D0" w:rsidRDefault="000741D0" w:rsidP="000741D0">
      <w:pPr>
        <w:spacing w:line="360" w:lineRule="auto"/>
        <w:ind w:firstLine="348"/>
        <w:jc w:val="both"/>
        <w:rPr>
          <w:rFonts w:ascii="Book Antiqua" w:hAnsi="Book Antiqua"/>
          <w:i/>
          <w:sz w:val="28"/>
          <w:szCs w:val="28"/>
        </w:rPr>
      </w:pPr>
      <w:r w:rsidRPr="005C08BF">
        <w:rPr>
          <w:rFonts w:ascii="Book Antiqua" w:hAnsi="Book Antiqua"/>
          <w:sz w:val="28"/>
          <w:szCs w:val="28"/>
        </w:rPr>
        <w:t>D. 19,5,14,1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41 </w:t>
      </w:r>
      <w:r w:rsidRPr="005C08BF">
        <w:rPr>
          <w:rFonts w:ascii="Book Antiqua" w:hAnsi="Book Antiqua"/>
          <w:i/>
          <w:sz w:val="28"/>
          <w:szCs w:val="28"/>
        </w:rPr>
        <w:t xml:space="preserve">ad </w:t>
      </w:r>
      <w:proofErr w:type="spellStart"/>
      <w:r w:rsidRPr="005C08BF">
        <w:rPr>
          <w:rFonts w:ascii="Book Antiqua" w:hAnsi="Book Antiqua"/>
          <w:i/>
          <w:sz w:val="28"/>
          <w:szCs w:val="28"/>
        </w:rPr>
        <w:t>Sab</w:t>
      </w:r>
      <w:proofErr w:type="spellEnd"/>
      <w:r w:rsidRPr="005C08BF">
        <w:rPr>
          <w:rFonts w:ascii="Book Antiqua" w:hAnsi="Book Antiqua"/>
          <w:i/>
          <w:sz w:val="28"/>
          <w:szCs w:val="28"/>
        </w:rPr>
        <w:t>.</w:t>
      </w:r>
      <w:r w:rsidRPr="005C08BF">
        <w:rPr>
          <w:rFonts w:ascii="Book Antiqua" w:hAnsi="Book Antiqua"/>
          <w:sz w:val="28"/>
          <w:szCs w:val="28"/>
        </w:rPr>
        <w:t xml:space="preserve">): </w:t>
      </w:r>
      <w:r w:rsidRPr="005C08BF">
        <w:rPr>
          <w:rFonts w:ascii="Book Antiqua" w:hAnsi="Book Antiqua"/>
          <w:i/>
          <w:sz w:val="28"/>
          <w:szCs w:val="28"/>
        </w:rPr>
        <w:t xml:space="preserve">Sed et si </w:t>
      </w:r>
      <w:proofErr w:type="spellStart"/>
      <w:r w:rsidRPr="005C08BF">
        <w:rPr>
          <w:rFonts w:ascii="Book Antiqua" w:hAnsi="Book Antiqua"/>
          <w:i/>
          <w:sz w:val="28"/>
          <w:szCs w:val="28"/>
        </w:rPr>
        <w:t>servum</w:t>
      </w:r>
      <w:proofErr w:type="spellEnd"/>
      <w:r w:rsidRPr="005C08BF">
        <w:rPr>
          <w:rFonts w:ascii="Book Antiqua" w:hAnsi="Book Antiqua"/>
          <w:i/>
          <w:sz w:val="28"/>
          <w:szCs w:val="28"/>
        </w:rPr>
        <w:t xml:space="preserve"> quis </w:t>
      </w:r>
      <w:proofErr w:type="spellStart"/>
      <w:proofErr w:type="gramStart"/>
      <w:r w:rsidRPr="005C08BF">
        <w:rPr>
          <w:rFonts w:ascii="Book Antiqua" w:hAnsi="Book Antiqua"/>
          <w:i/>
          <w:sz w:val="28"/>
          <w:szCs w:val="28"/>
        </w:rPr>
        <w:t>alienum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spoliaverit</w:t>
      </w:r>
      <w:proofErr w:type="spellEnd"/>
      <w:proofErr w:type="gramEnd"/>
      <w:r w:rsidRPr="005C08BF">
        <w:rPr>
          <w:rFonts w:ascii="Book Antiqua" w:hAnsi="Book Antiqua"/>
          <w:i/>
          <w:sz w:val="28"/>
          <w:szCs w:val="28"/>
        </w:rPr>
        <w:t xml:space="preserve"> </w:t>
      </w:r>
      <w:proofErr w:type="spellStart"/>
      <w:r w:rsidRPr="005C08BF">
        <w:rPr>
          <w:rFonts w:ascii="Book Antiqua" w:hAnsi="Book Antiqua"/>
          <w:i/>
          <w:sz w:val="28"/>
          <w:szCs w:val="28"/>
        </w:rPr>
        <w:t>isque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frigore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mortuus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de vestimenta </w:t>
      </w:r>
      <w:proofErr w:type="spellStart"/>
      <w:r w:rsidRPr="005C08BF">
        <w:rPr>
          <w:rFonts w:ascii="Book Antiqua" w:hAnsi="Book Antiqua"/>
          <w:i/>
          <w:sz w:val="28"/>
          <w:szCs w:val="28"/>
        </w:rPr>
        <w:t>quidem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agi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poterit</w:t>
      </w:r>
      <w:proofErr w:type="spellEnd"/>
      <w:r w:rsidRPr="005C08BF">
        <w:rPr>
          <w:rFonts w:ascii="Book Antiqua" w:hAnsi="Book Antiqua"/>
          <w:i/>
          <w:sz w:val="28"/>
          <w:szCs w:val="28"/>
        </w:rPr>
        <w:t xml:space="preserve">, de servo vero 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agendum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criminali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adversus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servata</w:t>
      </w:r>
      <w:proofErr w:type="spellEnd"/>
      <w:r w:rsidRPr="005C08BF">
        <w:rPr>
          <w:rFonts w:ascii="Book Antiqua" w:hAnsi="Book Antiqua"/>
          <w:i/>
          <w:sz w:val="28"/>
          <w:szCs w:val="28"/>
        </w:rPr>
        <w:t>.</w:t>
      </w:r>
      <w:r w:rsidRPr="005C08BF">
        <w:rPr>
          <w:rStyle w:val="Refdenotaalpie"/>
          <w:rFonts w:ascii="Book Antiqua" w:hAnsi="Book Antiqua"/>
          <w:sz w:val="28"/>
          <w:szCs w:val="28"/>
        </w:rPr>
        <w:footnoteReference w:id="102"/>
      </w:r>
    </w:p>
    <w:p w14:paraId="7A33FD58" w14:textId="77777777" w:rsidR="000741D0" w:rsidRPr="005C08BF" w:rsidRDefault="000741D0" w:rsidP="000741D0">
      <w:pPr>
        <w:spacing w:line="360" w:lineRule="auto"/>
        <w:ind w:firstLine="348"/>
        <w:jc w:val="both"/>
        <w:rPr>
          <w:rFonts w:ascii="Book Antiqua" w:hAnsi="Book Antiqua"/>
          <w:i/>
          <w:sz w:val="28"/>
          <w:szCs w:val="28"/>
        </w:rPr>
      </w:pPr>
    </w:p>
    <w:p w14:paraId="378B01B8" w14:textId="77777777" w:rsidR="000741D0" w:rsidRDefault="000741D0" w:rsidP="000741D0">
      <w:pPr>
        <w:spacing w:line="360" w:lineRule="auto"/>
        <w:ind w:firstLine="348"/>
        <w:jc w:val="both"/>
        <w:rPr>
          <w:rFonts w:ascii="Book Antiqua" w:hAnsi="Book Antiqua" w:cstheme="minorHAnsi"/>
          <w:sz w:val="28"/>
          <w:szCs w:val="28"/>
        </w:rPr>
      </w:pPr>
      <w:r w:rsidRPr="005C08BF">
        <w:rPr>
          <w:rFonts w:ascii="Book Antiqua" w:hAnsi="Book Antiqua"/>
          <w:sz w:val="28"/>
          <w:szCs w:val="28"/>
        </w:rPr>
        <w:t xml:space="preserve">A mi juicio no está interpolado el </w:t>
      </w:r>
      <w:r w:rsidRPr="005C08BF">
        <w:rPr>
          <w:rFonts w:ascii="Book Antiqua" w:hAnsi="Book Antiqua" w:cstheme="minorHAnsi"/>
          <w:sz w:val="28"/>
          <w:szCs w:val="28"/>
        </w:rPr>
        <w:t>§</w:t>
      </w:r>
      <w:r w:rsidRPr="005C08BF">
        <w:rPr>
          <w:rStyle w:val="Refdenotaalpie"/>
          <w:rFonts w:ascii="Book Antiqua" w:hAnsi="Book Antiqua" w:cstheme="minorHAnsi"/>
          <w:sz w:val="28"/>
          <w:szCs w:val="28"/>
        </w:rPr>
        <w:footnoteReference w:id="103"/>
      </w:r>
      <w:r w:rsidRPr="005C08BF">
        <w:rPr>
          <w:rFonts w:ascii="Book Antiqua" w:hAnsi="Book Antiqua" w:cstheme="minorHAnsi"/>
          <w:sz w:val="28"/>
          <w:szCs w:val="28"/>
        </w:rPr>
        <w:t xml:space="preserve"> aunque sí probablemente acortado por los comisarios justinianeos, pero </w:t>
      </w:r>
      <w:proofErr w:type="spellStart"/>
      <w:r w:rsidRPr="005C08BF">
        <w:rPr>
          <w:rFonts w:ascii="Book Antiqua" w:hAnsi="Book Antiqua" w:cstheme="minorHAnsi"/>
          <w:sz w:val="28"/>
          <w:szCs w:val="28"/>
        </w:rPr>
        <w:t>Lübtow</w:t>
      </w:r>
      <w:proofErr w:type="spellEnd"/>
      <w:r w:rsidRPr="005C08BF">
        <w:rPr>
          <w:rStyle w:val="Refdenotaalpie"/>
          <w:rFonts w:ascii="Book Antiqua" w:hAnsi="Book Antiqua" w:cstheme="minorHAnsi"/>
          <w:sz w:val="28"/>
          <w:szCs w:val="28"/>
        </w:rPr>
        <w:footnoteReference w:id="104"/>
      </w:r>
      <w:r w:rsidRPr="005C08BF">
        <w:rPr>
          <w:rFonts w:ascii="Book Antiqua" w:hAnsi="Book Antiqua" w:cstheme="minorHAnsi"/>
          <w:sz w:val="28"/>
          <w:szCs w:val="28"/>
        </w:rPr>
        <w:t xml:space="preserve"> lo considera sensiblemente manipulado por los </w:t>
      </w:r>
      <w:proofErr w:type="gramStart"/>
      <w:r w:rsidRPr="005C08BF">
        <w:rPr>
          <w:rFonts w:ascii="Book Antiqua" w:hAnsi="Book Antiqua" w:cstheme="minorHAnsi"/>
          <w:sz w:val="28"/>
          <w:szCs w:val="28"/>
        </w:rPr>
        <w:t>bizantinos  y</w:t>
      </w:r>
      <w:proofErr w:type="gramEnd"/>
      <w:r w:rsidRPr="005C08BF">
        <w:rPr>
          <w:rFonts w:ascii="Book Antiqua" w:hAnsi="Book Antiqua" w:cstheme="minorHAnsi"/>
          <w:sz w:val="28"/>
          <w:szCs w:val="28"/>
        </w:rPr>
        <w:t xml:space="preserve"> propone la siguiente lectura:</w:t>
      </w:r>
    </w:p>
    <w:p w14:paraId="6ACDC748" w14:textId="77777777" w:rsidR="000741D0" w:rsidRPr="005C08BF" w:rsidRDefault="000741D0" w:rsidP="000741D0">
      <w:pPr>
        <w:spacing w:line="360" w:lineRule="auto"/>
        <w:ind w:firstLine="348"/>
        <w:jc w:val="both"/>
        <w:rPr>
          <w:rFonts w:ascii="Book Antiqua" w:hAnsi="Book Antiqua" w:cstheme="minorHAnsi"/>
          <w:sz w:val="28"/>
          <w:szCs w:val="28"/>
        </w:rPr>
      </w:pPr>
    </w:p>
    <w:p w14:paraId="73631462" w14:textId="77777777" w:rsidR="000741D0" w:rsidRDefault="000741D0" w:rsidP="000741D0">
      <w:pPr>
        <w:spacing w:line="360" w:lineRule="auto"/>
        <w:ind w:firstLine="708"/>
        <w:jc w:val="both"/>
        <w:rPr>
          <w:rFonts w:ascii="Book Antiqua" w:hAnsi="Book Antiqua"/>
          <w:sz w:val="28"/>
          <w:szCs w:val="28"/>
        </w:rPr>
      </w:pPr>
      <w:r w:rsidRPr="005C08BF">
        <w:rPr>
          <w:rFonts w:ascii="Book Antiqua" w:hAnsi="Book Antiqua"/>
          <w:i/>
          <w:sz w:val="28"/>
          <w:szCs w:val="28"/>
        </w:rPr>
        <w:t xml:space="preserve">Sed et si </w:t>
      </w:r>
      <w:proofErr w:type="spellStart"/>
      <w:r w:rsidRPr="005C08BF">
        <w:rPr>
          <w:rFonts w:ascii="Book Antiqua" w:hAnsi="Book Antiqua"/>
          <w:i/>
          <w:sz w:val="28"/>
          <w:szCs w:val="28"/>
        </w:rPr>
        <w:t>servum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spoliaverit</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isque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frigore</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mortuus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sit</w:t>
      </w:r>
      <w:proofErr w:type="spellEnd"/>
      <w:r w:rsidRPr="005C08BF">
        <w:rPr>
          <w:rFonts w:ascii="Book Antiqua" w:hAnsi="Book Antiqua"/>
          <w:i/>
          <w:sz w:val="28"/>
          <w:szCs w:val="28"/>
        </w:rPr>
        <w:t xml:space="preserve">, de vestimenta </w:t>
      </w:r>
      <w:proofErr w:type="spellStart"/>
      <w:r w:rsidRPr="005C08BF">
        <w:rPr>
          <w:rFonts w:ascii="Book Antiqua" w:hAnsi="Book Antiqua"/>
          <w:i/>
          <w:sz w:val="28"/>
          <w:szCs w:val="28"/>
        </w:rPr>
        <w:t>quidem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agi</w:t>
      </w:r>
      <w:proofErr w:type="spellEnd"/>
      <w:r w:rsidRPr="005C08BF">
        <w:rPr>
          <w:rFonts w:ascii="Book Antiqua" w:hAnsi="Book Antiqua"/>
          <w:sz w:val="28"/>
          <w:szCs w:val="28"/>
        </w:rPr>
        <w:t xml:space="preserve"> [</w:t>
      </w:r>
      <w:proofErr w:type="spellStart"/>
      <w:r w:rsidRPr="005C08BF">
        <w:rPr>
          <w:rFonts w:ascii="Book Antiqua" w:hAnsi="Book Antiqua"/>
          <w:i/>
          <w:sz w:val="28"/>
          <w:szCs w:val="28"/>
        </w:rPr>
        <w:t>poterit</w:t>
      </w:r>
      <w:proofErr w:type="spellEnd"/>
      <w:r w:rsidRPr="005C08BF">
        <w:rPr>
          <w:rFonts w:ascii="Book Antiqua" w:hAnsi="Book Antiqua"/>
          <w:sz w:val="28"/>
          <w:szCs w:val="28"/>
        </w:rPr>
        <w:t xml:space="preserve">] </w:t>
      </w:r>
      <w:r w:rsidRPr="005C08BF">
        <w:rPr>
          <w:rFonts w:ascii="Book Antiqua" w:hAnsi="Book Antiqua"/>
          <w:i/>
          <w:sz w:val="28"/>
          <w:szCs w:val="28"/>
        </w:rPr>
        <w:t>&lt;</w:t>
      </w:r>
      <w:proofErr w:type="spellStart"/>
      <w:r w:rsidRPr="005C08BF">
        <w:rPr>
          <w:rFonts w:ascii="Book Antiqua" w:hAnsi="Book Antiqua"/>
          <w:i/>
          <w:sz w:val="28"/>
          <w:szCs w:val="28"/>
        </w:rPr>
        <w:t>posse</w:t>
      </w:r>
      <w:proofErr w:type="spellEnd"/>
      <w:r w:rsidRPr="005C08BF">
        <w:rPr>
          <w:rFonts w:ascii="Book Antiqua" w:hAnsi="Book Antiqua"/>
          <w:i/>
          <w:sz w:val="28"/>
          <w:szCs w:val="28"/>
        </w:rPr>
        <w:t xml:space="preserve">&gt; de servo vero 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agendum</w:t>
      </w:r>
      <w:proofErr w:type="spellEnd"/>
      <w:r w:rsidRPr="005C08BF">
        <w:rPr>
          <w:rFonts w:ascii="Book Antiqua" w:hAnsi="Book Antiqua"/>
          <w:i/>
          <w:sz w:val="28"/>
          <w:szCs w:val="28"/>
        </w:rPr>
        <w:t xml:space="preserve"> &lt;</w:t>
      </w:r>
      <w:proofErr w:type="spellStart"/>
      <w:r w:rsidRPr="005C08BF">
        <w:rPr>
          <w:rFonts w:ascii="Book Antiqua" w:hAnsi="Book Antiqua"/>
          <w:i/>
          <w:sz w:val="28"/>
          <w:szCs w:val="28"/>
        </w:rPr>
        <w:t>ait</w:t>
      </w:r>
      <w:proofErr w:type="spellEnd"/>
      <w:r w:rsidRPr="005C08BF">
        <w:rPr>
          <w:rFonts w:ascii="Book Antiqua" w:hAnsi="Book Antiqua"/>
          <w:i/>
          <w:sz w:val="28"/>
          <w:szCs w:val="28"/>
        </w:rPr>
        <w:t>&gt;</w:t>
      </w:r>
      <w:r w:rsidRPr="005C08BF">
        <w:rPr>
          <w:rStyle w:val="Refdenotaalpie"/>
          <w:rFonts w:ascii="Book Antiqua" w:hAnsi="Book Antiqua"/>
          <w:i/>
          <w:sz w:val="28"/>
          <w:szCs w:val="28"/>
        </w:rPr>
        <w:footnoteReference w:id="105"/>
      </w:r>
      <w:r w:rsidRPr="005C08BF">
        <w:rPr>
          <w:rFonts w:ascii="Book Antiqua" w:hAnsi="Book Antiqua"/>
          <w:i/>
          <w:sz w:val="28"/>
          <w:szCs w:val="28"/>
        </w:rPr>
        <w:t xml:space="preserve"> </w:t>
      </w:r>
      <w:r w:rsidRPr="005C08BF">
        <w:rPr>
          <w:rFonts w:ascii="Book Antiqua" w:hAnsi="Book Antiqua"/>
          <w:sz w:val="28"/>
          <w:szCs w:val="28"/>
        </w:rPr>
        <w:t>[</w:t>
      </w:r>
      <w:proofErr w:type="spellStart"/>
      <w:r w:rsidRPr="005C08BF">
        <w:rPr>
          <w:rFonts w:ascii="Book Antiqua" w:hAnsi="Book Antiqua"/>
          <w:i/>
          <w:sz w:val="28"/>
          <w:szCs w:val="28"/>
        </w:rPr>
        <w:t>criminali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adversus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erum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servata</w:t>
      </w:r>
      <w:proofErr w:type="spellEnd"/>
      <w:r w:rsidRPr="005C08BF">
        <w:rPr>
          <w:rFonts w:ascii="Book Antiqua" w:hAnsi="Book Antiqua"/>
          <w:sz w:val="28"/>
          <w:szCs w:val="28"/>
        </w:rPr>
        <w:t>].</w:t>
      </w:r>
    </w:p>
    <w:p w14:paraId="3B11DDED" w14:textId="77777777" w:rsidR="000741D0" w:rsidRPr="005C08BF" w:rsidRDefault="000741D0" w:rsidP="000741D0">
      <w:pPr>
        <w:spacing w:line="360" w:lineRule="auto"/>
        <w:ind w:firstLine="708"/>
        <w:jc w:val="both"/>
        <w:rPr>
          <w:rFonts w:ascii="Book Antiqua" w:hAnsi="Book Antiqua"/>
          <w:sz w:val="28"/>
          <w:szCs w:val="28"/>
        </w:rPr>
      </w:pPr>
    </w:p>
    <w:p w14:paraId="377B9D59" w14:textId="77777777" w:rsidR="000741D0" w:rsidRDefault="000741D0" w:rsidP="000741D0">
      <w:pPr>
        <w:spacing w:line="360" w:lineRule="auto"/>
        <w:ind w:firstLine="348"/>
        <w:jc w:val="both"/>
        <w:rPr>
          <w:rFonts w:ascii="Book Antiqua" w:hAnsi="Book Antiqua"/>
          <w:i/>
          <w:sz w:val="28"/>
          <w:szCs w:val="28"/>
        </w:rPr>
      </w:pPr>
      <w:r w:rsidRPr="005C08BF">
        <w:rPr>
          <w:rFonts w:ascii="Book Antiqua" w:hAnsi="Book Antiqua"/>
          <w:sz w:val="28"/>
          <w:szCs w:val="28"/>
        </w:rPr>
        <w:t xml:space="preserve">No comparto la lectura de </w:t>
      </w:r>
      <w:proofErr w:type="spellStart"/>
      <w:r w:rsidRPr="005C08BF">
        <w:rPr>
          <w:rFonts w:ascii="Book Antiqua" w:hAnsi="Book Antiqua"/>
          <w:sz w:val="28"/>
          <w:szCs w:val="28"/>
        </w:rPr>
        <w:t>Lübtow</w:t>
      </w:r>
      <w:proofErr w:type="spellEnd"/>
      <w:r w:rsidRPr="005C08BF">
        <w:rPr>
          <w:rFonts w:ascii="Book Antiqua" w:hAnsi="Book Antiqua"/>
          <w:sz w:val="28"/>
          <w:szCs w:val="28"/>
        </w:rPr>
        <w:t xml:space="preserve">: la interpolación de </w:t>
      </w:r>
      <w:proofErr w:type="spellStart"/>
      <w:r w:rsidRPr="005C08BF">
        <w:rPr>
          <w:rFonts w:ascii="Book Antiqua" w:hAnsi="Book Antiqua"/>
          <w:i/>
          <w:sz w:val="28"/>
          <w:szCs w:val="28"/>
        </w:rPr>
        <w:t>poterit</w:t>
      </w:r>
      <w:proofErr w:type="spellEnd"/>
      <w:r w:rsidRPr="005C08BF">
        <w:rPr>
          <w:rFonts w:ascii="Book Antiqua" w:hAnsi="Book Antiqua"/>
          <w:i/>
          <w:sz w:val="28"/>
          <w:szCs w:val="28"/>
        </w:rPr>
        <w:t xml:space="preserve"> </w:t>
      </w:r>
      <w:r w:rsidRPr="005C08BF">
        <w:rPr>
          <w:rFonts w:ascii="Book Antiqua" w:hAnsi="Book Antiqua"/>
          <w:sz w:val="28"/>
          <w:szCs w:val="28"/>
        </w:rPr>
        <w:t xml:space="preserve">por </w:t>
      </w:r>
      <w:proofErr w:type="spellStart"/>
      <w:r w:rsidRPr="005C08BF">
        <w:rPr>
          <w:rFonts w:ascii="Book Antiqua" w:hAnsi="Book Antiqua"/>
          <w:i/>
          <w:sz w:val="28"/>
          <w:szCs w:val="28"/>
        </w:rPr>
        <w:t>posse</w:t>
      </w:r>
      <w:proofErr w:type="spellEnd"/>
      <w:r w:rsidRPr="005C08BF">
        <w:rPr>
          <w:rFonts w:ascii="Book Antiqua" w:hAnsi="Book Antiqua"/>
          <w:i/>
          <w:sz w:val="28"/>
          <w:szCs w:val="28"/>
        </w:rPr>
        <w:t xml:space="preserve"> </w:t>
      </w:r>
      <w:r w:rsidRPr="005C08BF">
        <w:rPr>
          <w:rFonts w:ascii="Book Antiqua" w:hAnsi="Book Antiqua"/>
          <w:sz w:val="28"/>
          <w:szCs w:val="28"/>
        </w:rPr>
        <w:t xml:space="preserve">es un mero añadido gramatical que no altera el contenido del </w:t>
      </w:r>
      <w:r w:rsidRPr="005C08BF">
        <w:rPr>
          <w:rFonts w:ascii="Book Antiqua" w:hAnsi="Book Antiqua" w:cstheme="minorHAnsi"/>
          <w:sz w:val="28"/>
          <w:szCs w:val="28"/>
        </w:rPr>
        <w:t>§</w:t>
      </w:r>
      <w:r w:rsidRPr="005C08BF">
        <w:rPr>
          <w:rFonts w:ascii="Book Antiqua" w:hAnsi="Book Antiqua"/>
          <w:sz w:val="28"/>
          <w:szCs w:val="28"/>
        </w:rPr>
        <w:t xml:space="preserve">; el añadido </w:t>
      </w:r>
      <w:proofErr w:type="spellStart"/>
      <w:r w:rsidRPr="005C08BF">
        <w:rPr>
          <w:rFonts w:ascii="Book Antiqua" w:hAnsi="Book Antiqua"/>
          <w:i/>
          <w:sz w:val="28"/>
          <w:szCs w:val="28"/>
        </w:rPr>
        <w:t>ait</w:t>
      </w:r>
      <w:proofErr w:type="spellEnd"/>
      <w:r w:rsidRPr="005C08BF">
        <w:rPr>
          <w:rFonts w:ascii="Book Antiqua" w:hAnsi="Book Antiqua"/>
          <w:i/>
          <w:sz w:val="28"/>
          <w:szCs w:val="28"/>
        </w:rPr>
        <w:t xml:space="preserve"> </w:t>
      </w:r>
      <w:r w:rsidRPr="005C08BF">
        <w:rPr>
          <w:rFonts w:ascii="Book Antiqua" w:hAnsi="Book Antiqua"/>
          <w:sz w:val="28"/>
          <w:szCs w:val="28"/>
        </w:rPr>
        <w:t xml:space="preserve">me parece muy discutible como también la interpolación </w:t>
      </w:r>
      <w:proofErr w:type="spellStart"/>
      <w:r w:rsidRPr="005C08BF">
        <w:rPr>
          <w:rFonts w:ascii="Book Antiqua" w:hAnsi="Book Antiqua"/>
          <w:i/>
          <w:sz w:val="28"/>
          <w:szCs w:val="28"/>
        </w:rPr>
        <w:t>criminali</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servata</w:t>
      </w:r>
      <w:proofErr w:type="spellEnd"/>
      <w:r w:rsidRPr="005C08BF">
        <w:rPr>
          <w:rFonts w:ascii="Book Antiqua" w:hAnsi="Book Antiqua"/>
          <w:i/>
          <w:sz w:val="28"/>
          <w:szCs w:val="28"/>
        </w:rPr>
        <w:t xml:space="preserve">, </w:t>
      </w:r>
      <w:r w:rsidRPr="005C08BF">
        <w:rPr>
          <w:rFonts w:ascii="Book Antiqua" w:hAnsi="Book Antiqua"/>
          <w:sz w:val="28"/>
          <w:szCs w:val="28"/>
        </w:rPr>
        <w:t>que me suscitan los siguientes interrogantes: ¿por qué considera interp</w:t>
      </w:r>
      <w:r>
        <w:rPr>
          <w:rFonts w:ascii="Book Antiqua" w:hAnsi="Book Antiqua"/>
          <w:sz w:val="28"/>
          <w:szCs w:val="28"/>
        </w:rPr>
        <w:t>o</w:t>
      </w:r>
      <w:r w:rsidRPr="005C08BF">
        <w:rPr>
          <w:rFonts w:ascii="Book Antiqua" w:hAnsi="Book Antiqua"/>
          <w:sz w:val="28"/>
          <w:szCs w:val="28"/>
        </w:rPr>
        <w:t xml:space="preserve">lado </w:t>
      </w:r>
      <w:proofErr w:type="spellStart"/>
      <w:r w:rsidRPr="005C08BF">
        <w:rPr>
          <w:rFonts w:ascii="Book Antiqua" w:hAnsi="Book Antiqua"/>
          <w:i/>
          <w:sz w:val="28"/>
          <w:szCs w:val="28"/>
        </w:rPr>
        <w:t>criminali-servata</w:t>
      </w:r>
      <w:proofErr w:type="spellEnd"/>
      <w:r w:rsidRPr="005C08BF">
        <w:rPr>
          <w:rFonts w:ascii="Book Antiqua" w:hAnsi="Book Antiqua"/>
          <w:sz w:val="28"/>
          <w:szCs w:val="28"/>
        </w:rPr>
        <w:t xml:space="preserve">? ¿se refiere a que el ladrón debía ser condenado a la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capitalis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por haberse derivado que la </w:t>
      </w:r>
      <w:proofErr w:type="spellStart"/>
      <w:r w:rsidRPr="005C08BF">
        <w:rPr>
          <w:rFonts w:ascii="Book Antiqua" w:hAnsi="Book Antiqua"/>
          <w:i/>
          <w:sz w:val="28"/>
          <w:szCs w:val="28"/>
        </w:rPr>
        <w:t>mors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servi</w:t>
      </w:r>
      <w:proofErr w:type="spellEnd"/>
      <w:r w:rsidRPr="005C08BF">
        <w:rPr>
          <w:rFonts w:ascii="Book Antiqua" w:hAnsi="Book Antiqua"/>
          <w:i/>
          <w:sz w:val="28"/>
          <w:szCs w:val="28"/>
        </w:rPr>
        <w:t xml:space="preserve"> </w:t>
      </w:r>
      <w:r w:rsidRPr="005C08BF">
        <w:rPr>
          <w:rFonts w:ascii="Book Antiqua" w:hAnsi="Book Antiqua"/>
          <w:sz w:val="28"/>
          <w:szCs w:val="28"/>
        </w:rPr>
        <w:t xml:space="preserve">se produjo por la apropiación dolosa de la </w:t>
      </w:r>
      <w:r w:rsidRPr="005C08BF">
        <w:rPr>
          <w:rFonts w:ascii="Book Antiqua" w:hAnsi="Book Antiqua"/>
          <w:i/>
          <w:sz w:val="28"/>
          <w:szCs w:val="28"/>
        </w:rPr>
        <w:t xml:space="preserve">vestimenta </w:t>
      </w:r>
      <w:r w:rsidRPr="005C08BF">
        <w:rPr>
          <w:rFonts w:ascii="Book Antiqua" w:hAnsi="Book Antiqua"/>
          <w:sz w:val="28"/>
          <w:szCs w:val="28"/>
        </w:rPr>
        <w:t xml:space="preserve">que lleva al esclavo a morir de frío? ¿no será que con la expresión </w:t>
      </w:r>
      <w:proofErr w:type="spellStart"/>
      <w:r w:rsidRPr="005C08BF">
        <w:rPr>
          <w:rFonts w:ascii="Book Antiqua" w:hAnsi="Book Antiqua"/>
          <w:i/>
          <w:sz w:val="28"/>
          <w:szCs w:val="28"/>
        </w:rPr>
        <w:t>poena</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capitalis</w:t>
      </w:r>
      <w:proofErr w:type="spellEnd"/>
      <w:r w:rsidRPr="005C08BF">
        <w:rPr>
          <w:rFonts w:ascii="Book Antiqua" w:hAnsi="Book Antiqua"/>
          <w:i/>
          <w:sz w:val="28"/>
          <w:szCs w:val="28"/>
        </w:rPr>
        <w:t xml:space="preserve">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se esté refiriendo al carácter penal de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r w:rsidRPr="005C08BF">
        <w:rPr>
          <w:rFonts w:ascii="Book Antiqua" w:hAnsi="Book Antiqua"/>
          <w:sz w:val="28"/>
          <w:szCs w:val="28"/>
        </w:rPr>
        <w:t xml:space="preserve">? Yo me inclino por dar una respuesta afirmativa a esta cuestión pues estaba bien claro desde su promulgación que la </w:t>
      </w:r>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era una </w:t>
      </w:r>
      <w:r w:rsidRPr="005C08BF">
        <w:rPr>
          <w:rFonts w:ascii="Book Antiqua" w:hAnsi="Book Antiqua"/>
          <w:i/>
          <w:sz w:val="28"/>
          <w:szCs w:val="28"/>
        </w:rPr>
        <w:t xml:space="preserve">lex </w:t>
      </w:r>
      <w:proofErr w:type="spellStart"/>
      <w:r w:rsidRPr="005C08BF">
        <w:rPr>
          <w:rFonts w:ascii="Book Antiqua" w:hAnsi="Book Antiqua"/>
          <w:i/>
          <w:sz w:val="28"/>
          <w:szCs w:val="28"/>
        </w:rPr>
        <w:t>poenalis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o </w:t>
      </w:r>
      <w:proofErr w:type="spellStart"/>
      <w:r w:rsidRPr="005C08BF">
        <w:rPr>
          <w:rFonts w:ascii="Book Antiqua" w:hAnsi="Book Antiqua"/>
          <w:i/>
          <w:sz w:val="28"/>
          <w:szCs w:val="28"/>
        </w:rPr>
        <w:t>criminalis</w:t>
      </w:r>
      <w:proofErr w:type="spellEnd"/>
      <w:r w:rsidRPr="005C08BF">
        <w:rPr>
          <w:rFonts w:ascii="Book Antiqua" w:hAnsi="Book Antiqua"/>
          <w:i/>
          <w:sz w:val="28"/>
          <w:szCs w:val="28"/>
        </w:rPr>
        <w:t xml:space="preserve">, </w:t>
      </w:r>
      <w:r w:rsidRPr="005C08BF">
        <w:rPr>
          <w:rFonts w:ascii="Book Antiqua" w:hAnsi="Book Antiqua"/>
          <w:sz w:val="28"/>
          <w:szCs w:val="28"/>
        </w:rPr>
        <w:t>como también es evidente que la muerte del esclavo no fue una muerte dolosa producida por el esfuerzo muscular</w:t>
      </w:r>
      <w:r w:rsidRPr="005C08BF">
        <w:rPr>
          <w:rStyle w:val="Refdenotaalpie"/>
          <w:rFonts w:ascii="Book Antiqua" w:hAnsi="Book Antiqua"/>
          <w:sz w:val="28"/>
          <w:szCs w:val="28"/>
        </w:rPr>
        <w:footnoteReference w:id="106"/>
      </w:r>
      <w:r w:rsidRPr="005C08BF">
        <w:rPr>
          <w:rFonts w:ascii="Book Antiqua" w:hAnsi="Book Antiqua"/>
          <w:sz w:val="28"/>
          <w:szCs w:val="28"/>
        </w:rPr>
        <w:t xml:space="preserve"> del ladrón que diera muerte inmediata o deferida al esclavo, sino derivada del robo violento (</w:t>
      </w:r>
      <w:proofErr w:type="spellStart"/>
      <w:r w:rsidRPr="005C08BF">
        <w:rPr>
          <w:rFonts w:ascii="Book Antiqua" w:hAnsi="Book Antiqua"/>
          <w:i/>
          <w:sz w:val="28"/>
          <w:szCs w:val="28"/>
        </w:rPr>
        <w:t>spoliaverit</w:t>
      </w:r>
      <w:proofErr w:type="spellEnd"/>
      <w:r w:rsidRPr="005C08BF">
        <w:rPr>
          <w:rFonts w:ascii="Book Antiqua" w:hAnsi="Book Antiqua"/>
          <w:sz w:val="28"/>
          <w:szCs w:val="28"/>
        </w:rPr>
        <w:t xml:space="preserve">)  de sus vestidos; la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servi</w:t>
      </w:r>
      <w:proofErr w:type="spellEnd"/>
      <w:r w:rsidRPr="005C08BF">
        <w:rPr>
          <w:rFonts w:ascii="Book Antiqua" w:hAnsi="Book Antiqua"/>
          <w:i/>
          <w:sz w:val="28"/>
          <w:szCs w:val="28"/>
        </w:rPr>
        <w:t xml:space="preserve"> </w:t>
      </w:r>
      <w:r w:rsidRPr="005C08BF">
        <w:rPr>
          <w:rFonts w:ascii="Book Antiqua" w:hAnsi="Book Antiqua"/>
          <w:sz w:val="28"/>
          <w:szCs w:val="28"/>
        </w:rPr>
        <w:t xml:space="preserve">no se produjo por una conducta homicida inmediata del ladrón sino por su </w:t>
      </w:r>
      <w:r w:rsidRPr="005C08BF">
        <w:rPr>
          <w:rFonts w:ascii="Book Antiqua" w:hAnsi="Book Antiqua"/>
          <w:i/>
          <w:sz w:val="28"/>
          <w:szCs w:val="28"/>
        </w:rPr>
        <w:t>culpa-</w:t>
      </w:r>
      <w:proofErr w:type="spellStart"/>
      <w:r w:rsidRPr="005C08BF">
        <w:rPr>
          <w:rFonts w:ascii="Book Antiqua" w:hAnsi="Book Antiqua"/>
          <w:i/>
          <w:sz w:val="28"/>
          <w:szCs w:val="28"/>
        </w:rPr>
        <w:t>neglegentia</w:t>
      </w:r>
      <w:proofErr w:type="spellEnd"/>
      <w:r w:rsidRPr="005C08BF">
        <w:rPr>
          <w:rFonts w:ascii="Book Antiqua" w:hAnsi="Book Antiqua"/>
          <w:i/>
          <w:sz w:val="28"/>
          <w:szCs w:val="28"/>
        </w:rPr>
        <w:t xml:space="preserve"> </w:t>
      </w:r>
      <w:r w:rsidRPr="005C08BF">
        <w:rPr>
          <w:rFonts w:ascii="Book Antiqua" w:hAnsi="Book Antiqua"/>
          <w:sz w:val="28"/>
          <w:szCs w:val="28"/>
        </w:rPr>
        <w:t xml:space="preserve">al no haber previsto la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servi</w:t>
      </w:r>
      <w:proofErr w:type="spellEnd"/>
      <w:r w:rsidRPr="005C08BF">
        <w:rPr>
          <w:rFonts w:ascii="Book Antiqua" w:hAnsi="Book Antiqua"/>
          <w:i/>
          <w:sz w:val="28"/>
          <w:szCs w:val="28"/>
        </w:rPr>
        <w:t xml:space="preserve"> </w:t>
      </w:r>
      <w:r w:rsidRPr="005C08BF">
        <w:rPr>
          <w:rFonts w:ascii="Book Antiqua" w:hAnsi="Book Antiqua"/>
          <w:sz w:val="28"/>
          <w:szCs w:val="28"/>
        </w:rPr>
        <w:t>por la desnudez en que lo había dejado ante el frio inclemente</w:t>
      </w:r>
      <w:r w:rsidRPr="005C08BF">
        <w:rPr>
          <w:rStyle w:val="Refdenotaalpie"/>
          <w:rFonts w:ascii="Book Antiqua" w:hAnsi="Book Antiqua"/>
          <w:sz w:val="28"/>
          <w:szCs w:val="28"/>
        </w:rPr>
        <w:footnoteReference w:id="107"/>
      </w:r>
      <w:r w:rsidRPr="005C08BF">
        <w:rPr>
          <w:rFonts w:ascii="Book Antiqua" w:hAnsi="Book Antiqua"/>
          <w:sz w:val="28"/>
          <w:szCs w:val="28"/>
        </w:rPr>
        <w:t xml:space="preserve">, y hace bien </w:t>
      </w:r>
      <w:proofErr w:type="spellStart"/>
      <w:r w:rsidRPr="005C08BF">
        <w:rPr>
          <w:rFonts w:ascii="Book Antiqua" w:hAnsi="Book Antiqua"/>
          <w:sz w:val="28"/>
          <w:szCs w:val="28"/>
        </w:rPr>
        <w:t>Lübtow</w:t>
      </w:r>
      <w:proofErr w:type="spellEnd"/>
      <w:r w:rsidRPr="005C08BF">
        <w:rPr>
          <w:rFonts w:ascii="Book Antiqua" w:hAnsi="Book Antiqua"/>
          <w:sz w:val="28"/>
          <w:szCs w:val="28"/>
        </w:rPr>
        <w:t xml:space="preserve"> al relacionar este </w:t>
      </w:r>
      <w:r w:rsidRPr="005C08BF">
        <w:rPr>
          <w:rFonts w:ascii="Book Antiqua" w:hAnsi="Book Antiqua" w:cstheme="minorHAnsi"/>
          <w:sz w:val="28"/>
          <w:szCs w:val="28"/>
        </w:rPr>
        <w:t>§</w:t>
      </w:r>
      <m:oMath>
        <m:r>
          <w:rPr>
            <w:rFonts w:ascii="Cambria Math" w:hAnsi="Cambria Math"/>
            <w:sz w:val="28"/>
            <w:szCs w:val="28"/>
          </w:rPr>
          <m:t xml:space="preserve"> c</m:t>
        </m:r>
        <m:r>
          <m:rPr>
            <m:sty m:val="p"/>
          </m:rPr>
          <w:rPr>
            <w:rFonts w:ascii="Cambria Math" w:hAnsi="Cambria Math"/>
            <w:sz w:val="28"/>
            <w:szCs w:val="28"/>
          </w:rPr>
          <m:t xml:space="preserve">on </m:t>
        </m:r>
      </m:oMath>
      <w:r w:rsidRPr="005C08BF">
        <w:rPr>
          <w:rFonts w:ascii="Book Antiqua" w:hAnsi="Book Antiqua"/>
          <w:sz w:val="28"/>
          <w:szCs w:val="28"/>
        </w:rPr>
        <w:t xml:space="preserve"> </w:t>
      </w:r>
      <w:proofErr w:type="spellStart"/>
      <w:r w:rsidRPr="005C08BF">
        <w:rPr>
          <w:rFonts w:ascii="Book Antiqua" w:hAnsi="Book Antiqua"/>
          <w:i/>
          <w:sz w:val="28"/>
          <w:szCs w:val="28"/>
        </w:rPr>
        <w:t>causam</w:t>
      </w:r>
      <w:proofErr w:type="spellEnd"/>
      <w:r w:rsidRPr="005C08BF">
        <w:rPr>
          <w:rFonts w:ascii="Book Antiqua" w:hAnsi="Book Antiqua"/>
          <w:i/>
          <w:sz w:val="28"/>
          <w:szCs w:val="28"/>
        </w:rPr>
        <w:t xml:space="preserve"> </w:t>
      </w:r>
      <w:r w:rsidRPr="005C08BF">
        <w:rPr>
          <w:rFonts w:ascii="Book Antiqua" w:hAnsi="Book Antiqua"/>
          <w:i/>
          <w:sz w:val="28"/>
          <w:szCs w:val="28"/>
        </w:rPr>
        <w:lastRenderedPageBreak/>
        <w:t xml:space="preserve">mortis </w:t>
      </w:r>
      <w:proofErr w:type="spellStart"/>
      <w:r w:rsidRPr="005C08BF">
        <w:rPr>
          <w:rFonts w:ascii="Book Antiqua" w:hAnsi="Book Antiqua"/>
          <w:i/>
          <w:sz w:val="28"/>
          <w:szCs w:val="28"/>
        </w:rPr>
        <w:t>praestare</w:t>
      </w:r>
      <w:proofErr w:type="spellEnd"/>
      <w:r w:rsidRPr="005C08BF">
        <w:rPr>
          <w:rFonts w:ascii="Book Antiqua" w:hAnsi="Book Antiqua"/>
          <w:i/>
          <w:sz w:val="28"/>
          <w:szCs w:val="28"/>
        </w:rPr>
        <w:t xml:space="preserve">. </w:t>
      </w:r>
      <w:r w:rsidRPr="005C08BF">
        <w:rPr>
          <w:rFonts w:ascii="Book Antiqua" w:hAnsi="Book Antiqua"/>
          <w:sz w:val="28"/>
          <w:szCs w:val="28"/>
        </w:rPr>
        <w:t xml:space="preserve">Para mí es suficientemente lógico ver en el </w:t>
      </w:r>
      <w:r w:rsidRPr="005C08BF">
        <w:rPr>
          <w:rFonts w:ascii="Book Antiqua" w:hAnsi="Book Antiqua" w:cstheme="minorHAnsi"/>
          <w:sz w:val="28"/>
          <w:szCs w:val="28"/>
        </w:rPr>
        <w:t>§</w:t>
      </w:r>
      <w:r w:rsidRPr="005C08BF">
        <w:rPr>
          <w:rFonts w:ascii="Book Antiqua" w:hAnsi="Book Antiqua"/>
          <w:sz w:val="28"/>
          <w:szCs w:val="28"/>
        </w:rPr>
        <w:t xml:space="preserve"> una confluencia de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con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w:t>
      </w:r>
    </w:p>
    <w:p w14:paraId="1C50276A" w14:textId="77777777" w:rsidR="000741D0" w:rsidRPr="005C08BF" w:rsidRDefault="000741D0" w:rsidP="000741D0">
      <w:pPr>
        <w:spacing w:line="360" w:lineRule="auto"/>
        <w:ind w:firstLine="348"/>
        <w:jc w:val="both"/>
        <w:rPr>
          <w:rFonts w:ascii="Book Antiqua" w:hAnsi="Book Antiqua"/>
          <w:i/>
          <w:sz w:val="28"/>
          <w:szCs w:val="28"/>
        </w:rPr>
      </w:pPr>
    </w:p>
    <w:p w14:paraId="4A04DD4E" w14:textId="77777777" w:rsidR="000741D0" w:rsidRPr="005C08BF" w:rsidRDefault="000741D0" w:rsidP="000741D0">
      <w:pPr>
        <w:tabs>
          <w:tab w:val="left" w:pos="0"/>
        </w:tabs>
        <w:spacing w:line="360" w:lineRule="auto"/>
        <w:ind w:firstLine="348"/>
        <w:jc w:val="both"/>
        <w:rPr>
          <w:rFonts w:ascii="Book Antiqua" w:hAnsi="Book Antiqua"/>
          <w:i/>
          <w:sz w:val="28"/>
          <w:szCs w:val="28"/>
        </w:rPr>
      </w:pPr>
      <w:proofErr w:type="spellStart"/>
      <w:r w:rsidRPr="005C08BF">
        <w:rPr>
          <w:rFonts w:ascii="Book Antiqua" w:hAnsi="Book Antiqua"/>
          <w:sz w:val="28"/>
          <w:szCs w:val="28"/>
        </w:rPr>
        <w:t>Lenel</w:t>
      </w:r>
      <w:proofErr w:type="spellEnd"/>
      <w:r w:rsidRPr="005C08BF">
        <w:rPr>
          <w:rStyle w:val="Refdenotaalpie"/>
          <w:rFonts w:ascii="Book Antiqua" w:hAnsi="Book Antiqua"/>
          <w:sz w:val="28"/>
          <w:szCs w:val="28"/>
        </w:rPr>
        <w:footnoteReference w:id="108"/>
      </w:r>
      <w:r w:rsidRPr="005C08BF">
        <w:rPr>
          <w:rFonts w:ascii="Book Antiqua" w:hAnsi="Book Antiqua"/>
          <w:sz w:val="28"/>
          <w:szCs w:val="28"/>
        </w:rPr>
        <w:t xml:space="preserve"> incluye D. </w:t>
      </w:r>
      <w:proofErr w:type="spellStart"/>
      <w:r w:rsidRPr="005C08BF">
        <w:rPr>
          <w:rFonts w:ascii="Book Antiqua" w:hAnsi="Book Antiqua"/>
          <w:sz w:val="28"/>
          <w:szCs w:val="28"/>
        </w:rPr>
        <w:t>eod</w:t>
      </w:r>
      <w:proofErr w:type="spellEnd"/>
      <w:r w:rsidRPr="005C08BF">
        <w:rPr>
          <w:rFonts w:ascii="Book Antiqua" w:hAnsi="Book Antiqua"/>
          <w:sz w:val="28"/>
          <w:szCs w:val="28"/>
        </w:rPr>
        <w:t xml:space="preserve">. 14,1 del comentario </w:t>
      </w:r>
      <w:proofErr w:type="spellStart"/>
      <w:r w:rsidRPr="005C08BF">
        <w:rPr>
          <w:rFonts w:ascii="Book Antiqua" w:hAnsi="Book Antiqua"/>
          <w:sz w:val="28"/>
          <w:szCs w:val="28"/>
        </w:rPr>
        <w:t>ulpianeo</w:t>
      </w:r>
      <w:proofErr w:type="spellEnd"/>
      <w:r w:rsidRPr="005C08BF">
        <w:rPr>
          <w:rFonts w:ascii="Book Antiqua" w:hAnsi="Book Antiqua"/>
          <w:sz w:val="28"/>
          <w:szCs w:val="28"/>
        </w:rPr>
        <w:t xml:space="preserve"> a </w:t>
      </w:r>
      <w:proofErr w:type="spellStart"/>
      <w:r w:rsidRPr="005C08BF">
        <w:rPr>
          <w:rFonts w:ascii="Book Antiqua" w:hAnsi="Book Antiqua"/>
          <w:sz w:val="28"/>
          <w:szCs w:val="28"/>
        </w:rPr>
        <w:t>Sab</w:t>
      </w:r>
      <w:proofErr w:type="spellEnd"/>
      <w:r w:rsidRPr="005C08BF">
        <w:rPr>
          <w:rFonts w:ascii="Book Antiqua" w:hAnsi="Book Antiqua"/>
          <w:sz w:val="28"/>
          <w:szCs w:val="28"/>
        </w:rPr>
        <w:t xml:space="preserve">. en la rúbrica de </w:t>
      </w:r>
      <w:proofErr w:type="spellStart"/>
      <w:r w:rsidRPr="005C08BF">
        <w:rPr>
          <w:rFonts w:ascii="Book Antiqua" w:hAnsi="Book Antiqua"/>
          <w:i/>
          <w:sz w:val="28"/>
          <w:szCs w:val="28"/>
        </w:rPr>
        <w:t>furtis</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de por sí es significativo de la doctrina jurisprudencial sobre los </w:t>
      </w:r>
      <w:proofErr w:type="spellStart"/>
      <w:r w:rsidRPr="005C08BF">
        <w:rPr>
          <w:rFonts w:ascii="Book Antiqua" w:hAnsi="Book Antiqua"/>
          <w:i/>
          <w:sz w:val="28"/>
          <w:szCs w:val="28"/>
        </w:rPr>
        <w:t>damni</w:t>
      </w:r>
      <w:proofErr w:type="spellEnd"/>
      <w:r w:rsidRPr="005C08BF">
        <w:rPr>
          <w:rFonts w:ascii="Book Antiqua" w:hAnsi="Book Antiqua"/>
          <w:i/>
          <w:sz w:val="28"/>
          <w:szCs w:val="28"/>
        </w:rPr>
        <w:t xml:space="preserve">, </w:t>
      </w:r>
      <w:r w:rsidRPr="005C08BF">
        <w:rPr>
          <w:rFonts w:ascii="Book Antiqua" w:hAnsi="Book Antiqua"/>
          <w:sz w:val="28"/>
          <w:szCs w:val="28"/>
        </w:rPr>
        <w:t xml:space="preserve">pero también podía haberlo </w:t>
      </w:r>
      <w:proofErr w:type="spellStart"/>
      <w:r w:rsidRPr="005C08BF">
        <w:rPr>
          <w:rFonts w:ascii="Book Antiqua" w:hAnsi="Book Antiqua"/>
          <w:sz w:val="28"/>
          <w:szCs w:val="28"/>
        </w:rPr>
        <w:t>incluído</w:t>
      </w:r>
      <w:proofErr w:type="spellEnd"/>
      <w:r w:rsidRPr="005C08BF">
        <w:rPr>
          <w:rFonts w:ascii="Book Antiqua" w:hAnsi="Book Antiqua"/>
          <w:sz w:val="28"/>
          <w:szCs w:val="28"/>
        </w:rPr>
        <w:t xml:space="preserve"> en la rúbrica </w:t>
      </w:r>
      <w:r w:rsidRPr="005C08BF">
        <w:rPr>
          <w:rFonts w:ascii="Book Antiqua" w:hAnsi="Book Antiqua"/>
          <w:i/>
          <w:sz w:val="28"/>
          <w:szCs w:val="28"/>
        </w:rPr>
        <w:t xml:space="preserve">ad </w:t>
      </w:r>
      <w:proofErr w:type="spellStart"/>
      <w:r w:rsidRPr="005C08BF">
        <w:rPr>
          <w:rFonts w:ascii="Book Antiqua" w:hAnsi="Book Antiqua"/>
          <w:i/>
          <w:sz w:val="28"/>
          <w:szCs w:val="28"/>
        </w:rPr>
        <w:t>legem</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Aquiliam</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incluye tantos </w:t>
      </w:r>
      <w:r w:rsidRPr="005C08BF">
        <w:rPr>
          <w:rFonts w:ascii="Book Antiqua" w:hAnsi="Book Antiqua" w:cstheme="minorHAnsi"/>
          <w:sz w:val="28"/>
          <w:szCs w:val="28"/>
        </w:rPr>
        <w:t>££</w:t>
      </w:r>
      <w:r w:rsidRPr="005C08BF">
        <w:rPr>
          <w:rFonts w:ascii="Book Antiqua" w:hAnsi="Book Antiqua"/>
          <w:sz w:val="28"/>
          <w:szCs w:val="28"/>
        </w:rPr>
        <w:t xml:space="preserve"> de </w:t>
      </w:r>
      <w:proofErr w:type="spellStart"/>
      <w:r w:rsidRPr="005C08BF">
        <w:rPr>
          <w:rFonts w:ascii="Book Antiqua" w:hAnsi="Book Antiqua"/>
          <w:sz w:val="28"/>
          <w:szCs w:val="28"/>
        </w:rPr>
        <w:t>Ulp</w:t>
      </w:r>
      <w:proofErr w:type="spellEnd"/>
      <w:r w:rsidRPr="005C08BF">
        <w:rPr>
          <w:rFonts w:ascii="Book Antiqua" w:hAnsi="Book Antiqua"/>
          <w:sz w:val="28"/>
          <w:szCs w:val="28"/>
        </w:rPr>
        <w:t xml:space="preserve">. generalmente extraídos de su libro 18 </w:t>
      </w:r>
      <w:r w:rsidRPr="005C08BF">
        <w:rPr>
          <w:rFonts w:ascii="Book Antiqua" w:hAnsi="Book Antiqua"/>
          <w:i/>
          <w:sz w:val="28"/>
          <w:szCs w:val="28"/>
        </w:rPr>
        <w:t xml:space="preserve">ad Ed. </w:t>
      </w:r>
      <w:r w:rsidRPr="005C08BF">
        <w:rPr>
          <w:rFonts w:ascii="Book Antiqua" w:hAnsi="Book Antiqua"/>
          <w:sz w:val="28"/>
          <w:szCs w:val="28"/>
        </w:rPr>
        <w:t xml:space="preserve">en el título 2 del libro 9 del D. es donde los justinianeos recogieron la mayor parte de los comentarios </w:t>
      </w:r>
      <w:proofErr w:type="spellStart"/>
      <w:r w:rsidRPr="005C08BF">
        <w:rPr>
          <w:rFonts w:ascii="Book Antiqua" w:hAnsi="Book Antiqua"/>
          <w:sz w:val="28"/>
          <w:szCs w:val="28"/>
        </w:rPr>
        <w:t>ulpianeos</w:t>
      </w:r>
      <w:proofErr w:type="spellEnd"/>
      <w:r w:rsidRPr="005C08BF">
        <w:rPr>
          <w:rFonts w:ascii="Book Antiqua" w:hAnsi="Book Antiqua"/>
          <w:sz w:val="28"/>
          <w:szCs w:val="28"/>
        </w:rPr>
        <w:t xml:space="preserve"> </w:t>
      </w:r>
      <w:r w:rsidRPr="005C08BF">
        <w:rPr>
          <w:rFonts w:ascii="Book Antiqua" w:hAnsi="Book Antiqua"/>
          <w:i/>
          <w:sz w:val="28"/>
          <w:szCs w:val="28"/>
        </w:rPr>
        <w:t xml:space="preserve">ad </w:t>
      </w:r>
      <w:proofErr w:type="spellStart"/>
      <w:r w:rsidRPr="005C08BF">
        <w:rPr>
          <w:rFonts w:ascii="Book Antiqua" w:hAnsi="Book Antiqua"/>
          <w:i/>
          <w:sz w:val="28"/>
          <w:szCs w:val="28"/>
        </w:rPr>
        <w:t>legen</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Aquiliam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El propio </w:t>
      </w:r>
      <w:proofErr w:type="spellStart"/>
      <w:r w:rsidRPr="005C08BF">
        <w:rPr>
          <w:rFonts w:ascii="Book Antiqua" w:hAnsi="Book Antiqua"/>
          <w:sz w:val="28"/>
          <w:szCs w:val="28"/>
        </w:rPr>
        <w:t>Lenel</w:t>
      </w:r>
      <w:proofErr w:type="spellEnd"/>
      <w:r w:rsidRPr="005C08BF">
        <w:rPr>
          <w:rFonts w:ascii="Book Antiqua" w:hAnsi="Book Antiqua"/>
          <w:sz w:val="28"/>
          <w:szCs w:val="28"/>
        </w:rPr>
        <w:t xml:space="preserve"> no duda en adscribir muchos de los pormenores de aplicación de la </w:t>
      </w:r>
      <w:proofErr w:type="gramStart"/>
      <w:r w:rsidRPr="005C08BF">
        <w:rPr>
          <w:rFonts w:ascii="Book Antiqua" w:hAnsi="Book Antiqua"/>
          <w:i/>
          <w:sz w:val="28"/>
          <w:szCs w:val="28"/>
        </w:rPr>
        <w:t xml:space="preserve">lex  </w:t>
      </w:r>
      <w:proofErr w:type="spellStart"/>
      <w:r w:rsidRPr="005C08BF">
        <w:rPr>
          <w:rFonts w:ascii="Book Antiqua" w:hAnsi="Book Antiqua"/>
          <w:i/>
          <w:sz w:val="28"/>
          <w:szCs w:val="28"/>
        </w:rPr>
        <w:t>Aq</w:t>
      </w:r>
      <w:proofErr w:type="spellEnd"/>
      <w:proofErr w:type="gramEnd"/>
      <w:r w:rsidRPr="005C08BF">
        <w:rPr>
          <w:rFonts w:ascii="Book Antiqua" w:hAnsi="Book Antiqua"/>
          <w:i/>
          <w:sz w:val="28"/>
          <w:szCs w:val="28"/>
        </w:rPr>
        <w:t xml:space="preserve">. </w:t>
      </w:r>
      <w:r w:rsidRPr="005C08BF">
        <w:rPr>
          <w:rFonts w:ascii="Book Antiqua" w:hAnsi="Book Antiqua"/>
          <w:sz w:val="28"/>
          <w:szCs w:val="28"/>
        </w:rPr>
        <w:t xml:space="preserve">bajo esta rúbrica que hicieron suya los comisarios justinianeos en su magna exposición de la doctrina aquiliana de los </w:t>
      </w:r>
      <w:proofErr w:type="spellStart"/>
      <w:r w:rsidRPr="005C08BF">
        <w:rPr>
          <w:rFonts w:ascii="Book Antiqua" w:hAnsi="Book Antiqua"/>
          <w:i/>
          <w:sz w:val="28"/>
          <w:szCs w:val="28"/>
        </w:rPr>
        <w:t>antecessores</w:t>
      </w:r>
      <w:proofErr w:type="spellEnd"/>
      <w:r w:rsidRPr="005C08BF">
        <w:rPr>
          <w:rFonts w:ascii="Book Antiqua" w:hAnsi="Book Antiqua"/>
          <w:i/>
          <w:sz w:val="28"/>
          <w:szCs w:val="28"/>
        </w:rPr>
        <w:t xml:space="preserve"> </w:t>
      </w:r>
      <w:r w:rsidRPr="005C08BF">
        <w:rPr>
          <w:rFonts w:ascii="Book Antiqua" w:hAnsi="Book Antiqua"/>
          <w:sz w:val="28"/>
          <w:szCs w:val="28"/>
        </w:rPr>
        <w:t xml:space="preserve">tardo-republicanos, antoninos y </w:t>
      </w:r>
      <w:proofErr w:type="spellStart"/>
      <w:r w:rsidRPr="005C08BF">
        <w:rPr>
          <w:rFonts w:ascii="Book Antiqua" w:hAnsi="Book Antiqua"/>
          <w:sz w:val="28"/>
          <w:szCs w:val="28"/>
        </w:rPr>
        <w:t>severianos</w:t>
      </w:r>
      <w:proofErr w:type="spellEnd"/>
      <w:r w:rsidRPr="005C08BF">
        <w:rPr>
          <w:rFonts w:ascii="Book Antiqua" w:hAnsi="Book Antiqua"/>
          <w:sz w:val="28"/>
          <w:szCs w:val="28"/>
        </w:rPr>
        <w:t xml:space="preserve">. La agudeza de </w:t>
      </w:r>
      <w:proofErr w:type="spellStart"/>
      <w:r w:rsidRPr="005C08BF">
        <w:rPr>
          <w:rFonts w:ascii="Book Antiqua" w:hAnsi="Book Antiqua"/>
          <w:sz w:val="28"/>
          <w:szCs w:val="28"/>
        </w:rPr>
        <w:t>Sab</w:t>
      </w:r>
      <w:proofErr w:type="spellEnd"/>
      <w:r w:rsidRPr="005C08BF">
        <w:rPr>
          <w:rFonts w:ascii="Book Antiqua" w:hAnsi="Book Antiqua"/>
          <w:sz w:val="28"/>
          <w:szCs w:val="28"/>
        </w:rPr>
        <w:t xml:space="preserve">. advirtió las coincidencias entre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que debieron entremezclar algunos de aquellos juristas perplejos ante estas coincidencias en la represión del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reseñando algunos datos para distinguir las acciones, y de ahí el apunte a la aplicación de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para la </w:t>
      </w:r>
      <w:r w:rsidRPr="005C08BF">
        <w:rPr>
          <w:rFonts w:ascii="Book Antiqua" w:hAnsi="Book Antiqua"/>
          <w:i/>
          <w:sz w:val="28"/>
          <w:szCs w:val="28"/>
        </w:rPr>
        <w:t xml:space="preserve">vestimenta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proofErr w:type="spellStart"/>
      <w:r w:rsidRPr="005C08BF">
        <w:rPr>
          <w:rFonts w:ascii="Book Antiqua" w:hAnsi="Book Antiqua"/>
          <w:sz w:val="28"/>
          <w:szCs w:val="28"/>
        </w:rPr>
        <w:t>poara</w:t>
      </w:r>
      <w:proofErr w:type="spellEnd"/>
      <w:r w:rsidRPr="005C08BF">
        <w:rPr>
          <w:rFonts w:ascii="Book Antiqua" w:hAnsi="Book Antiqua"/>
          <w:sz w:val="28"/>
          <w:szCs w:val="28"/>
        </w:rPr>
        <w:t xml:space="preserve"> la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servi</w:t>
      </w:r>
      <w:proofErr w:type="spellEnd"/>
      <w:r w:rsidRPr="005C08BF">
        <w:rPr>
          <w:rFonts w:ascii="Book Antiqua" w:hAnsi="Book Antiqua"/>
          <w:i/>
          <w:sz w:val="28"/>
          <w:szCs w:val="28"/>
        </w:rPr>
        <w:t xml:space="preserve">. </w:t>
      </w:r>
      <w:r w:rsidRPr="005C08BF">
        <w:rPr>
          <w:rFonts w:ascii="Book Antiqua" w:hAnsi="Book Antiqua"/>
          <w:sz w:val="28"/>
          <w:szCs w:val="28"/>
        </w:rPr>
        <w:t xml:space="preserve">Obviamente no se podía aplicar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a la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¿Esto significa que </w:t>
      </w:r>
      <w:proofErr w:type="spellStart"/>
      <w:r w:rsidRPr="005C08BF">
        <w:rPr>
          <w:rFonts w:ascii="Book Antiqua" w:hAnsi="Book Antiqua"/>
          <w:sz w:val="28"/>
          <w:szCs w:val="28"/>
        </w:rPr>
        <w:t>Sab</w:t>
      </w:r>
      <w:proofErr w:type="spellEnd"/>
      <w:r w:rsidRPr="005C08BF">
        <w:rPr>
          <w:rFonts w:ascii="Book Antiqua" w:hAnsi="Book Antiqua"/>
          <w:sz w:val="28"/>
          <w:szCs w:val="28"/>
        </w:rPr>
        <w:t xml:space="preserve">. pretendía delinear dogmáticamente el ordenamiento </w:t>
      </w:r>
      <w:r w:rsidRPr="005C08BF">
        <w:rPr>
          <w:rFonts w:ascii="Book Antiqua" w:hAnsi="Book Antiqua"/>
          <w:sz w:val="28"/>
          <w:szCs w:val="28"/>
        </w:rPr>
        <w:lastRenderedPageBreak/>
        <w:t xml:space="preserve">jurídico romano en esta materia? Yo diría que con mentalidad moderna habría que dar una respuesta positiva a esta </w:t>
      </w:r>
      <w:proofErr w:type="spellStart"/>
      <w:r w:rsidRPr="005C08BF">
        <w:rPr>
          <w:rFonts w:ascii="Book Antiqua" w:hAnsi="Book Antiqua"/>
          <w:i/>
          <w:sz w:val="28"/>
          <w:szCs w:val="28"/>
        </w:rPr>
        <w:t>quaestio</w:t>
      </w:r>
      <w:proofErr w:type="spellEnd"/>
      <w:r w:rsidRPr="005C08BF">
        <w:rPr>
          <w:rFonts w:ascii="Book Antiqua" w:hAnsi="Book Antiqua"/>
          <w:i/>
          <w:sz w:val="28"/>
          <w:szCs w:val="28"/>
        </w:rPr>
        <w:t xml:space="preserve">. </w:t>
      </w:r>
    </w:p>
    <w:p w14:paraId="37AAE456" w14:textId="77777777" w:rsidR="000741D0" w:rsidRDefault="000741D0" w:rsidP="000741D0">
      <w:pPr>
        <w:spacing w:line="360" w:lineRule="auto"/>
        <w:ind w:firstLine="348"/>
        <w:jc w:val="both"/>
        <w:rPr>
          <w:rFonts w:ascii="Book Antiqua" w:hAnsi="Book Antiqua"/>
          <w:sz w:val="28"/>
          <w:szCs w:val="28"/>
        </w:rPr>
      </w:pPr>
      <w:proofErr w:type="spellStart"/>
      <w:r w:rsidRPr="005C08BF">
        <w:rPr>
          <w:rFonts w:ascii="Book Antiqua" w:hAnsi="Book Antiqua"/>
          <w:sz w:val="28"/>
          <w:szCs w:val="28"/>
        </w:rPr>
        <w:t>Corbino</w:t>
      </w:r>
      <w:proofErr w:type="spellEnd"/>
      <w:r w:rsidRPr="005C08BF">
        <w:rPr>
          <w:rFonts w:ascii="Book Antiqua" w:hAnsi="Book Antiqua"/>
          <w:sz w:val="28"/>
          <w:szCs w:val="28"/>
        </w:rPr>
        <w:t xml:space="preserve"> disecciona D. </w:t>
      </w:r>
      <w:proofErr w:type="spellStart"/>
      <w:r w:rsidRPr="005C08BF">
        <w:rPr>
          <w:rFonts w:ascii="Book Antiqua" w:hAnsi="Book Antiqua"/>
          <w:sz w:val="28"/>
          <w:szCs w:val="28"/>
        </w:rPr>
        <w:t>eod</w:t>
      </w:r>
      <w:proofErr w:type="spellEnd"/>
      <w:r w:rsidRPr="005C08BF">
        <w:rPr>
          <w:rFonts w:ascii="Book Antiqua" w:hAnsi="Book Antiqua"/>
          <w:sz w:val="28"/>
          <w:szCs w:val="28"/>
        </w:rPr>
        <w:t>. 14,1 en el que ve un “</w:t>
      </w:r>
      <w:proofErr w:type="spellStart"/>
      <w:r w:rsidRPr="005C08BF">
        <w:rPr>
          <w:rFonts w:ascii="Book Antiqua" w:hAnsi="Book Antiqua"/>
          <w:sz w:val="28"/>
          <w:szCs w:val="28"/>
        </w:rPr>
        <w:t>danno</w:t>
      </w:r>
      <w:proofErr w:type="spellEnd"/>
      <w:r w:rsidRPr="005C08BF">
        <w:rPr>
          <w:rFonts w:ascii="Book Antiqua" w:hAnsi="Book Antiqua"/>
          <w:sz w:val="28"/>
          <w:szCs w:val="28"/>
        </w:rPr>
        <w:t xml:space="preserve"> </w:t>
      </w:r>
      <w:proofErr w:type="spellStart"/>
      <w:r w:rsidRPr="005C08BF">
        <w:rPr>
          <w:rFonts w:ascii="Book Antiqua" w:hAnsi="Book Antiqua"/>
          <w:sz w:val="28"/>
          <w:szCs w:val="28"/>
        </w:rPr>
        <w:t>qualificato</w:t>
      </w:r>
      <w:proofErr w:type="spellEnd"/>
      <w:r w:rsidRPr="005C08BF">
        <w:rPr>
          <w:rFonts w:ascii="Book Antiqua" w:hAnsi="Book Antiqua"/>
          <w:sz w:val="28"/>
          <w:szCs w:val="28"/>
        </w:rPr>
        <w:t xml:space="preserve">”, y es posible que la jurisprudencia en su afán de proteger al </w:t>
      </w:r>
      <w:proofErr w:type="spellStart"/>
      <w:r w:rsidRPr="005C08BF">
        <w:rPr>
          <w:rFonts w:ascii="Book Antiqua" w:hAnsi="Book Antiqua"/>
          <w:i/>
          <w:sz w:val="28"/>
          <w:szCs w:val="28"/>
        </w:rPr>
        <w:t>dominus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servi</w:t>
      </w:r>
      <w:proofErr w:type="spellEnd"/>
      <w:r w:rsidRPr="005C08BF">
        <w:rPr>
          <w:rFonts w:ascii="Book Antiqua" w:hAnsi="Book Antiqua"/>
          <w:i/>
          <w:sz w:val="28"/>
          <w:szCs w:val="28"/>
        </w:rPr>
        <w:t xml:space="preserve"> </w:t>
      </w:r>
      <w:r w:rsidRPr="005C08BF">
        <w:rPr>
          <w:rFonts w:ascii="Book Antiqua" w:hAnsi="Book Antiqua"/>
          <w:sz w:val="28"/>
          <w:szCs w:val="28"/>
        </w:rPr>
        <w:t xml:space="preserve">lo más enérgicamente posible tratase de hacerlo con todos los instrumentos procesales a su alcance, </w:t>
      </w:r>
      <w:proofErr w:type="spellStart"/>
      <w:r w:rsidRPr="005C08BF">
        <w:rPr>
          <w:rFonts w:ascii="Book Antiqua" w:hAnsi="Book Antiqua"/>
          <w:sz w:val="28"/>
          <w:szCs w:val="28"/>
        </w:rPr>
        <w:t>presrcibiendo</w:t>
      </w:r>
      <w:proofErr w:type="spellEnd"/>
      <w:r w:rsidRPr="005C08BF">
        <w:rPr>
          <w:rFonts w:ascii="Book Antiqua" w:hAnsi="Book Antiqua"/>
          <w:sz w:val="28"/>
          <w:szCs w:val="28"/>
        </w:rPr>
        <w:t xml:space="preserve">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furti</w:t>
      </w:r>
      <w:proofErr w:type="spellEnd"/>
      <w:r w:rsidRPr="005C08BF">
        <w:rPr>
          <w:rFonts w:ascii="Book Antiqua" w:hAnsi="Book Antiqua"/>
          <w:i/>
          <w:sz w:val="28"/>
          <w:szCs w:val="28"/>
        </w:rPr>
        <w:t xml:space="preserve"> </w:t>
      </w:r>
      <w:r w:rsidRPr="005C08BF">
        <w:rPr>
          <w:rFonts w:ascii="Book Antiqua" w:hAnsi="Book Antiqua"/>
          <w:sz w:val="28"/>
          <w:szCs w:val="28"/>
        </w:rPr>
        <w:t xml:space="preserve">para reclamar responsabilidad por el </w:t>
      </w:r>
      <w:proofErr w:type="spellStart"/>
      <w:r w:rsidRPr="005C08BF">
        <w:rPr>
          <w:rFonts w:ascii="Book Antiqua" w:hAnsi="Book Antiqua"/>
          <w:i/>
          <w:sz w:val="28"/>
          <w:szCs w:val="28"/>
        </w:rPr>
        <w:t>spolium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por la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w:t>
      </w:r>
      <w:r w:rsidRPr="005C08BF">
        <w:rPr>
          <w:rFonts w:ascii="Book Antiqua" w:hAnsi="Book Antiqua"/>
          <w:sz w:val="28"/>
          <w:szCs w:val="28"/>
        </w:rPr>
        <w:t xml:space="preserve"> Pero da la impresión </w:t>
      </w:r>
      <w:proofErr w:type="gramStart"/>
      <w:r w:rsidRPr="005C08BF">
        <w:rPr>
          <w:rFonts w:ascii="Book Antiqua" w:hAnsi="Book Antiqua"/>
          <w:sz w:val="28"/>
          <w:szCs w:val="28"/>
        </w:rPr>
        <w:t>que</w:t>
      </w:r>
      <w:proofErr w:type="gramEnd"/>
      <w:r w:rsidRPr="005C08BF">
        <w:rPr>
          <w:rFonts w:ascii="Book Antiqua" w:hAnsi="Book Antiqua"/>
          <w:sz w:val="28"/>
          <w:szCs w:val="28"/>
        </w:rPr>
        <w:t xml:space="preserve"> </w:t>
      </w:r>
      <w:proofErr w:type="spellStart"/>
      <w:r w:rsidRPr="005C08BF">
        <w:rPr>
          <w:rFonts w:ascii="Book Antiqua" w:hAnsi="Book Antiqua"/>
          <w:sz w:val="28"/>
          <w:szCs w:val="28"/>
        </w:rPr>
        <w:t>Sab</w:t>
      </w:r>
      <w:proofErr w:type="spellEnd"/>
      <w:r w:rsidRPr="005C08BF">
        <w:rPr>
          <w:rFonts w:ascii="Book Antiqua" w:hAnsi="Book Antiqua"/>
          <w:sz w:val="28"/>
          <w:szCs w:val="28"/>
        </w:rPr>
        <w:t>.-</w:t>
      </w:r>
      <w:proofErr w:type="spellStart"/>
      <w:r w:rsidRPr="005C08BF">
        <w:rPr>
          <w:rFonts w:ascii="Book Antiqua" w:hAnsi="Book Antiqua"/>
          <w:sz w:val="28"/>
          <w:szCs w:val="28"/>
        </w:rPr>
        <w:t>Ulp</w:t>
      </w:r>
      <w:proofErr w:type="spellEnd"/>
      <w:r w:rsidRPr="005C08BF">
        <w:rPr>
          <w:rFonts w:ascii="Book Antiqua" w:hAnsi="Book Antiqua"/>
          <w:sz w:val="28"/>
          <w:szCs w:val="28"/>
        </w:rPr>
        <w:t>. se pronuncian más enérgicamente por la última (</w:t>
      </w:r>
      <w:r w:rsidRPr="005C08BF">
        <w:rPr>
          <w:rFonts w:ascii="Book Antiqua" w:hAnsi="Book Antiqua"/>
          <w:i/>
          <w:sz w:val="28"/>
          <w:szCs w:val="28"/>
        </w:rPr>
        <w:t xml:space="preserve">de servo vero in </w:t>
      </w:r>
      <w:proofErr w:type="spellStart"/>
      <w:r w:rsidRPr="005C08BF">
        <w:rPr>
          <w:rFonts w:ascii="Book Antiqua" w:hAnsi="Book Antiqua"/>
          <w:i/>
          <w:sz w:val="28"/>
          <w:szCs w:val="28"/>
        </w:rPr>
        <w:t>factum</w:t>
      </w:r>
      <w:proofErr w:type="spellEnd"/>
      <w:r w:rsidRPr="005C08BF">
        <w:rPr>
          <w:rFonts w:ascii="Book Antiqua" w:hAnsi="Book Antiqua"/>
          <w:sz w:val="28"/>
          <w:szCs w:val="28"/>
        </w:rPr>
        <w:t xml:space="preserve"> </w:t>
      </w:r>
      <w:proofErr w:type="spellStart"/>
      <w:r w:rsidRPr="005C08BF">
        <w:rPr>
          <w:rFonts w:ascii="Book Antiqua" w:hAnsi="Book Antiqua"/>
          <w:i/>
          <w:sz w:val="28"/>
          <w:szCs w:val="28"/>
        </w:rPr>
        <w:t>agendum</w:t>
      </w:r>
      <w:proofErr w:type="spellEnd"/>
      <w:r w:rsidRPr="005C08BF">
        <w:rPr>
          <w:rFonts w:ascii="Book Antiqua" w:hAnsi="Book Antiqua"/>
          <w:sz w:val="28"/>
          <w:szCs w:val="28"/>
        </w:rPr>
        <w:t xml:space="preserve">) o acaso por economía procesal englobando el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w:t>
      </w:r>
      <w:r w:rsidRPr="005C08BF">
        <w:rPr>
          <w:rFonts w:ascii="Book Antiqua" w:hAnsi="Book Antiqua"/>
          <w:sz w:val="28"/>
          <w:szCs w:val="28"/>
        </w:rPr>
        <w:t xml:space="preserve">al coincidir el </w:t>
      </w:r>
      <w:proofErr w:type="spellStart"/>
      <w:r w:rsidRPr="005C08BF">
        <w:rPr>
          <w:rFonts w:ascii="Book Antiqua" w:hAnsi="Book Antiqua"/>
          <w:i/>
          <w:sz w:val="28"/>
          <w:szCs w:val="28"/>
        </w:rPr>
        <w:t>damnum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ambas </w:t>
      </w:r>
      <w:proofErr w:type="spellStart"/>
      <w:r w:rsidRPr="005C08BF">
        <w:rPr>
          <w:rFonts w:ascii="Book Antiqua" w:hAnsi="Book Antiqua"/>
          <w:i/>
          <w:sz w:val="28"/>
          <w:szCs w:val="28"/>
        </w:rPr>
        <w:t>actiones</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 lo que yo advierto evidentes paralelismos desde el punto de vista de examinar la conducta del agresor ante dos </w:t>
      </w:r>
      <w:proofErr w:type="spellStart"/>
      <w:r w:rsidRPr="005C08BF">
        <w:rPr>
          <w:rFonts w:ascii="Book Antiqua" w:hAnsi="Book Antiqua"/>
          <w:i/>
          <w:sz w:val="28"/>
          <w:szCs w:val="28"/>
        </w:rPr>
        <w:t>delicta</w:t>
      </w:r>
      <w:proofErr w:type="spellEnd"/>
      <w:r w:rsidRPr="005C08BF">
        <w:rPr>
          <w:rFonts w:ascii="Book Antiqua" w:hAnsi="Book Antiqua"/>
          <w:sz w:val="28"/>
          <w:szCs w:val="28"/>
        </w:rPr>
        <w:t xml:space="preserve"> punibles: </w:t>
      </w:r>
      <w:proofErr w:type="spellStart"/>
      <w:r w:rsidRPr="005C08BF">
        <w:rPr>
          <w:rFonts w:ascii="Book Antiqua" w:hAnsi="Book Antiqua"/>
          <w:i/>
          <w:sz w:val="28"/>
          <w:szCs w:val="28"/>
        </w:rPr>
        <w:t>furtum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y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A </w:t>
      </w:r>
      <w:proofErr w:type="spellStart"/>
      <w:r w:rsidRPr="005C08BF">
        <w:rPr>
          <w:rFonts w:ascii="Book Antiqua" w:hAnsi="Book Antiqua"/>
          <w:sz w:val="28"/>
          <w:szCs w:val="28"/>
        </w:rPr>
        <w:t>mimodo</w:t>
      </w:r>
      <w:proofErr w:type="spellEnd"/>
      <w:r w:rsidRPr="005C08BF">
        <w:rPr>
          <w:rFonts w:ascii="Book Antiqua" w:hAnsi="Book Antiqua"/>
          <w:sz w:val="28"/>
          <w:szCs w:val="28"/>
        </w:rPr>
        <w:t xml:space="preserve"> de ver </w:t>
      </w:r>
      <w:proofErr w:type="spellStart"/>
      <w:r w:rsidRPr="005C08BF">
        <w:rPr>
          <w:rFonts w:ascii="Book Antiqua" w:hAnsi="Book Antiqua"/>
          <w:sz w:val="28"/>
          <w:szCs w:val="28"/>
        </w:rPr>
        <w:t>Sab</w:t>
      </w:r>
      <w:proofErr w:type="spellEnd"/>
      <w:r w:rsidRPr="005C08BF">
        <w:rPr>
          <w:rFonts w:ascii="Book Antiqua" w:hAnsi="Book Antiqua"/>
          <w:sz w:val="28"/>
          <w:szCs w:val="28"/>
        </w:rPr>
        <w:t xml:space="preserve">. da la impresión </w:t>
      </w:r>
      <w:proofErr w:type="gramStart"/>
      <w:r w:rsidRPr="005C08BF">
        <w:rPr>
          <w:rFonts w:ascii="Book Antiqua" w:hAnsi="Book Antiqua"/>
          <w:sz w:val="28"/>
          <w:szCs w:val="28"/>
        </w:rPr>
        <w:t>que</w:t>
      </w:r>
      <w:proofErr w:type="gramEnd"/>
      <w:r w:rsidRPr="005C08BF">
        <w:rPr>
          <w:rFonts w:ascii="Book Antiqua" w:hAnsi="Book Antiqua"/>
          <w:sz w:val="28"/>
          <w:szCs w:val="28"/>
        </w:rPr>
        <w:t xml:space="preserve"> trataba de dar punto final a la discusión entre los últimos juristas republicanos sobre la acción a ejercitar ante la muerte culposa del esclavo, y al considerar que éste había muerto por el frío al quedar desnudo, consideró que no cabía la </w:t>
      </w:r>
      <w:proofErr w:type="spellStart"/>
      <w:r w:rsidRPr="005C08BF">
        <w:rPr>
          <w:rFonts w:ascii="Book Antiqua" w:hAnsi="Book Antiqua"/>
          <w:i/>
          <w:sz w:val="28"/>
          <w:szCs w:val="28"/>
        </w:rPr>
        <w:t>actio</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legis</w:t>
      </w:r>
      <w:proofErr w:type="spellEnd"/>
      <w:r w:rsidRPr="005C08BF">
        <w:rPr>
          <w:rFonts w:ascii="Book Antiqua" w:hAnsi="Book Antiqua"/>
          <w:i/>
          <w:sz w:val="28"/>
          <w:szCs w:val="28"/>
        </w:rPr>
        <w:t xml:space="preserve"> </w:t>
      </w:r>
      <w:proofErr w:type="spellStart"/>
      <w:r w:rsidRPr="005C08BF">
        <w:rPr>
          <w:rFonts w:ascii="Book Antiqua" w:hAnsi="Book Antiqua"/>
          <w:i/>
          <w:sz w:val="28"/>
          <w:szCs w:val="28"/>
        </w:rPr>
        <w:t>Aq</w:t>
      </w:r>
      <w:proofErr w:type="spellEnd"/>
      <w:r w:rsidRPr="005C08BF">
        <w:rPr>
          <w:rFonts w:ascii="Book Antiqua" w:hAnsi="Book Antiqua"/>
          <w:i/>
          <w:sz w:val="28"/>
          <w:szCs w:val="28"/>
        </w:rPr>
        <w:t xml:space="preserve">. directa </w:t>
      </w:r>
      <w:r w:rsidRPr="005C08BF">
        <w:rPr>
          <w:rFonts w:ascii="Book Antiqua" w:hAnsi="Book Antiqua"/>
          <w:sz w:val="28"/>
          <w:szCs w:val="28"/>
        </w:rPr>
        <w:t xml:space="preserve">sino la </w:t>
      </w:r>
      <w:r w:rsidRPr="005C08BF">
        <w:rPr>
          <w:rFonts w:ascii="Book Antiqua" w:hAnsi="Book Antiqua"/>
          <w:i/>
          <w:sz w:val="28"/>
          <w:szCs w:val="28"/>
        </w:rPr>
        <w:t xml:space="preserve">in </w:t>
      </w:r>
      <w:proofErr w:type="spellStart"/>
      <w:r w:rsidRPr="005C08BF">
        <w:rPr>
          <w:rFonts w:ascii="Book Antiqua" w:hAnsi="Book Antiqua"/>
          <w:i/>
          <w:sz w:val="28"/>
          <w:szCs w:val="28"/>
        </w:rPr>
        <w:t>factum</w:t>
      </w:r>
      <w:proofErr w:type="spellEnd"/>
      <w:r w:rsidRPr="005C08BF">
        <w:rPr>
          <w:rFonts w:ascii="Book Antiqua" w:hAnsi="Book Antiqua"/>
          <w:i/>
          <w:sz w:val="28"/>
          <w:szCs w:val="28"/>
        </w:rPr>
        <w:t xml:space="preserve">. </w:t>
      </w:r>
      <w:r w:rsidRPr="005C08BF">
        <w:rPr>
          <w:rFonts w:ascii="Book Antiqua" w:hAnsi="Book Antiqua"/>
          <w:sz w:val="28"/>
          <w:szCs w:val="28"/>
        </w:rPr>
        <w:t xml:space="preserve">La </w:t>
      </w:r>
      <w:proofErr w:type="spellStart"/>
      <w:r w:rsidRPr="005C08BF">
        <w:rPr>
          <w:rFonts w:ascii="Book Antiqua" w:hAnsi="Book Antiqua"/>
          <w:i/>
          <w:sz w:val="28"/>
          <w:szCs w:val="28"/>
        </w:rPr>
        <w:t>occisio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encajaba perfectamente en la </w:t>
      </w:r>
      <w:proofErr w:type="spellStart"/>
      <w:r w:rsidRPr="005C08BF">
        <w:rPr>
          <w:rFonts w:ascii="Book Antiqua" w:hAnsi="Book Antiqua"/>
          <w:i/>
          <w:sz w:val="28"/>
          <w:szCs w:val="28"/>
        </w:rPr>
        <w:t>interpretatio</w:t>
      </w:r>
      <w:proofErr w:type="spellEnd"/>
      <w:r w:rsidRPr="005C08BF">
        <w:rPr>
          <w:rFonts w:ascii="Book Antiqua" w:hAnsi="Book Antiqua"/>
          <w:i/>
          <w:sz w:val="28"/>
          <w:szCs w:val="28"/>
        </w:rPr>
        <w:t xml:space="preserve"> </w:t>
      </w:r>
      <w:r w:rsidRPr="005C08BF">
        <w:rPr>
          <w:rFonts w:ascii="Book Antiqua" w:hAnsi="Book Antiqua"/>
          <w:sz w:val="28"/>
          <w:szCs w:val="28"/>
        </w:rPr>
        <w:t xml:space="preserve">ampliatoria del cap. I del plebiscito aquiliano.   </w:t>
      </w:r>
      <w:r>
        <w:rPr>
          <w:rFonts w:ascii="Book Antiqua" w:hAnsi="Book Antiqua"/>
          <w:sz w:val="28"/>
          <w:szCs w:val="28"/>
        </w:rPr>
        <w:t xml:space="preserve"> </w:t>
      </w:r>
    </w:p>
    <w:p w14:paraId="32067968" w14:textId="77777777" w:rsidR="000741D0" w:rsidRDefault="000741D0" w:rsidP="000741D0">
      <w:pPr>
        <w:spacing w:line="360" w:lineRule="auto"/>
        <w:ind w:firstLine="348"/>
        <w:jc w:val="both"/>
        <w:rPr>
          <w:rFonts w:ascii="Book Antiqua" w:hAnsi="Book Antiqua"/>
          <w:sz w:val="28"/>
          <w:szCs w:val="28"/>
        </w:rPr>
      </w:pPr>
    </w:p>
    <w:p w14:paraId="3D6C4D2B" w14:textId="77777777" w:rsidR="000741D0" w:rsidRPr="00D22161" w:rsidRDefault="000741D0" w:rsidP="000741D0">
      <w:pPr>
        <w:jc w:val="both"/>
        <w:rPr>
          <w:rFonts w:ascii="Book Antiqua" w:hAnsi="Book Antiqua"/>
          <w:sz w:val="28"/>
          <w:szCs w:val="28"/>
        </w:rPr>
      </w:pPr>
      <w:r>
        <w:rPr>
          <w:rFonts w:ascii="Book Antiqua" w:hAnsi="Book Antiqua"/>
          <w:sz w:val="28"/>
          <w:szCs w:val="28"/>
        </w:rPr>
        <w:t>BIBLIOGRAFÍ</w:t>
      </w:r>
      <w:r w:rsidRPr="00D22161">
        <w:rPr>
          <w:rFonts w:ascii="Book Antiqua" w:hAnsi="Book Antiqua"/>
          <w:sz w:val="28"/>
          <w:szCs w:val="28"/>
        </w:rPr>
        <w:t xml:space="preserve">A </w:t>
      </w:r>
    </w:p>
    <w:p w14:paraId="7ED941E9"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AEDO BARRENA, C., </w:t>
      </w:r>
      <w:r w:rsidRPr="00D22161">
        <w:rPr>
          <w:rFonts w:ascii="Book Antiqua" w:hAnsi="Book Antiqua" w:cs="Times New Roman"/>
          <w:i/>
          <w:sz w:val="28"/>
          <w:szCs w:val="28"/>
        </w:rPr>
        <w:t xml:space="preserve">Los requisitos de la ley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 xml:space="preserve"> con especial referencia al daño. Lecturas sobre las distintas teorías sobre el capítulo tercero,</w:t>
      </w:r>
      <w:r w:rsidRPr="00D22161">
        <w:rPr>
          <w:rFonts w:ascii="Book Antiqua" w:hAnsi="Book Antiqua" w:cs="Times New Roman"/>
          <w:sz w:val="28"/>
          <w:szCs w:val="28"/>
        </w:rPr>
        <w:t xml:space="preserve"> en </w:t>
      </w:r>
      <w:r w:rsidRPr="00D22161">
        <w:rPr>
          <w:rFonts w:ascii="Book Antiqua" w:hAnsi="Book Antiqua" w:cs="Times New Roman"/>
          <w:i/>
          <w:sz w:val="28"/>
          <w:szCs w:val="28"/>
        </w:rPr>
        <w:t xml:space="preserve">Ius et praxis, </w:t>
      </w:r>
      <w:r w:rsidRPr="00D22161">
        <w:rPr>
          <w:rFonts w:ascii="Book Antiqua" w:hAnsi="Book Antiqua" w:cs="Times New Roman"/>
          <w:sz w:val="28"/>
          <w:szCs w:val="28"/>
        </w:rPr>
        <w:t>15 (2010) 315-337.</w:t>
      </w:r>
    </w:p>
    <w:p w14:paraId="6FC278EF"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ALBANESE</w:t>
      </w:r>
      <w:proofErr w:type="spellEnd"/>
      <w:r w:rsidRPr="00D22161">
        <w:rPr>
          <w:rFonts w:ascii="Book Antiqua" w:hAnsi="Book Antiqua" w:cs="Times New Roman"/>
          <w:sz w:val="28"/>
          <w:szCs w:val="28"/>
        </w:rPr>
        <w:t xml:space="preserve">, B.,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nozione</w:t>
      </w:r>
      <w:proofErr w:type="spellEnd"/>
      <w:r w:rsidRPr="00D22161">
        <w:rPr>
          <w:rFonts w:ascii="Book Antiqua" w:hAnsi="Book Antiqua" w:cs="Times New Roman"/>
          <w:i/>
          <w:sz w:val="28"/>
          <w:szCs w:val="28"/>
        </w:rPr>
        <w:t xml:space="preserve"> di furto fino a </w:t>
      </w:r>
      <w:proofErr w:type="spellStart"/>
      <w:r w:rsidRPr="00D22161">
        <w:rPr>
          <w:rFonts w:ascii="Book Antiqua" w:hAnsi="Book Antiqua" w:cs="Times New Roman"/>
          <w:i/>
          <w:sz w:val="28"/>
          <w:szCs w:val="28"/>
        </w:rPr>
        <w:t>Nerazio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AUPA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24 (1953) 5 ss. </w:t>
      </w:r>
    </w:p>
    <w:p w14:paraId="12A65B3E"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lastRenderedPageBreak/>
        <w:t>ALBANESE</w:t>
      </w:r>
      <w:proofErr w:type="spellEnd"/>
      <w:r w:rsidRPr="00D22161">
        <w:rPr>
          <w:rFonts w:ascii="Book Antiqua" w:hAnsi="Book Antiqua" w:cs="Times New Roman"/>
          <w:sz w:val="28"/>
          <w:szCs w:val="28"/>
        </w:rPr>
        <w:t xml:space="preserve">, B.,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nozione</w:t>
      </w:r>
      <w:proofErr w:type="spellEnd"/>
      <w:r w:rsidRPr="00D22161">
        <w:rPr>
          <w:rFonts w:ascii="Book Antiqua" w:hAnsi="Book Antiqua" w:cs="Times New Roman"/>
          <w:i/>
          <w:sz w:val="28"/>
          <w:szCs w:val="28"/>
        </w:rPr>
        <w:t xml:space="preserve"> di “</w:t>
      </w:r>
      <w:proofErr w:type="spellStart"/>
      <w:r w:rsidRPr="00D22161">
        <w:rPr>
          <w:rFonts w:ascii="Book Antiqua" w:hAnsi="Book Antiqua" w:cs="Times New Roman"/>
          <w:i/>
          <w:sz w:val="28"/>
          <w:szCs w:val="28"/>
        </w:rPr>
        <w:t>furtum</w:t>
      </w:r>
      <w:proofErr w:type="spellEnd"/>
      <w:r w:rsidRPr="00D22161">
        <w:rPr>
          <w:rFonts w:ascii="Book Antiqua" w:hAnsi="Book Antiqua" w:cs="Times New Roman"/>
          <w:i/>
          <w:sz w:val="28"/>
          <w:szCs w:val="28"/>
        </w:rPr>
        <w:t xml:space="preserve">” da </w:t>
      </w:r>
      <w:proofErr w:type="spellStart"/>
      <w:r w:rsidRPr="00D22161">
        <w:rPr>
          <w:rFonts w:ascii="Book Antiqua" w:hAnsi="Book Antiqua" w:cs="Times New Roman"/>
          <w:i/>
          <w:sz w:val="28"/>
          <w:szCs w:val="28"/>
        </w:rPr>
        <w:t>Nerazio</w:t>
      </w:r>
      <w:proofErr w:type="spellEnd"/>
      <w:r w:rsidRPr="00D22161">
        <w:rPr>
          <w:rFonts w:ascii="Book Antiqua" w:hAnsi="Book Antiqua" w:cs="Times New Roman"/>
          <w:i/>
          <w:sz w:val="28"/>
          <w:szCs w:val="28"/>
        </w:rPr>
        <w:t xml:space="preserve"> a </w:t>
      </w:r>
      <w:proofErr w:type="spellStart"/>
      <w:r w:rsidRPr="00D22161">
        <w:rPr>
          <w:rFonts w:ascii="Book Antiqua" w:hAnsi="Book Antiqua" w:cs="Times New Roman"/>
          <w:i/>
          <w:sz w:val="28"/>
          <w:szCs w:val="28"/>
        </w:rPr>
        <w:t>Marziano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AUPA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25 (1956) 85 ss. </w:t>
      </w:r>
    </w:p>
    <w:p w14:paraId="13071B17"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rPr>
        <w:t>ALBANESE</w:t>
      </w:r>
      <w:proofErr w:type="spellEnd"/>
      <w:r w:rsidRPr="00D22161">
        <w:rPr>
          <w:rFonts w:ascii="Book Antiqua" w:hAnsi="Book Antiqua" w:cs="Times New Roman"/>
          <w:sz w:val="28"/>
          <w:szCs w:val="28"/>
        </w:rPr>
        <w:t xml:space="preserve">, B., en </w:t>
      </w:r>
      <w:proofErr w:type="spellStart"/>
      <w:r w:rsidRPr="00D22161">
        <w:rPr>
          <w:rFonts w:ascii="Book Antiqua" w:hAnsi="Book Antiqua" w:cs="Times New Roman"/>
          <w:i/>
          <w:sz w:val="28"/>
          <w:szCs w:val="28"/>
        </w:rPr>
        <w:t>IVS</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9 (1958) 315 ss. </w:t>
      </w:r>
      <w:r w:rsidRPr="00D22161">
        <w:rPr>
          <w:rFonts w:ascii="Book Antiqua" w:hAnsi="Book Antiqua" w:cs="Times New Roman"/>
          <w:sz w:val="28"/>
          <w:szCs w:val="28"/>
          <w:lang w:val="en-US"/>
        </w:rPr>
        <w:t xml:space="preserve">= </w:t>
      </w:r>
      <w:proofErr w:type="spellStart"/>
      <w:r w:rsidRPr="00D22161">
        <w:rPr>
          <w:rFonts w:ascii="Book Antiqua" w:hAnsi="Book Antiqua" w:cs="Times New Roman"/>
          <w:i/>
          <w:sz w:val="28"/>
          <w:szCs w:val="28"/>
          <w:lang w:val="en-US"/>
        </w:rPr>
        <w:t>Scritti</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giuridici</w:t>
      </w:r>
      <w:proofErr w:type="spellEnd"/>
      <w:r w:rsidRPr="00D22161">
        <w:rPr>
          <w:rFonts w:ascii="Book Antiqua" w:hAnsi="Book Antiqua" w:cs="Times New Roman"/>
          <w:sz w:val="28"/>
          <w:szCs w:val="28"/>
          <w:lang w:val="en-US"/>
        </w:rPr>
        <w:t>, I (Palermo 1991) 10 ss.</w:t>
      </w:r>
    </w:p>
    <w:p w14:paraId="12A6F25D" w14:textId="77777777" w:rsidR="000741D0" w:rsidRPr="00526927" w:rsidRDefault="000741D0" w:rsidP="000741D0">
      <w:pPr>
        <w:spacing w:line="360" w:lineRule="auto"/>
        <w:jc w:val="both"/>
        <w:rPr>
          <w:rFonts w:ascii="Book Antiqua" w:hAnsi="Book Antiqua" w:cs="Times New Roman"/>
          <w:sz w:val="28"/>
          <w:szCs w:val="28"/>
          <w:lang w:val="en-US"/>
        </w:rPr>
      </w:pPr>
      <w:proofErr w:type="spellStart"/>
      <w:r w:rsidRPr="00E25406">
        <w:rPr>
          <w:rFonts w:ascii="Book Antiqua" w:hAnsi="Book Antiqua" w:cs="Times New Roman"/>
          <w:sz w:val="28"/>
          <w:szCs w:val="28"/>
        </w:rPr>
        <w:t>ALBANESE</w:t>
      </w:r>
      <w:proofErr w:type="spellEnd"/>
      <w:r w:rsidRPr="00E25406">
        <w:rPr>
          <w:rFonts w:ascii="Book Antiqua" w:hAnsi="Book Antiqua" w:cs="Times New Roman"/>
          <w:sz w:val="28"/>
          <w:szCs w:val="28"/>
        </w:rPr>
        <w:t xml:space="preserve">, B., </w:t>
      </w:r>
      <w:r w:rsidRPr="00E25406">
        <w:rPr>
          <w:rFonts w:ascii="Book Antiqua" w:hAnsi="Book Antiqua" w:cs="Times New Roman"/>
          <w:i/>
          <w:sz w:val="28"/>
          <w:szCs w:val="28"/>
        </w:rPr>
        <w:t>Furto (</w:t>
      </w:r>
      <w:proofErr w:type="spellStart"/>
      <w:r w:rsidRPr="00E25406">
        <w:rPr>
          <w:rFonts w:ascii="Book Antiqua" w:hAnsi="Book Antiqua" w:cs="Times New Roman"/>
          <w:i/>
          <w:sz w:val="28"/>
          <w:szCs w:val="28"/>
        </w:rPr>
        <w:t>Storia</w:t>
      </w:r>
      <w:proofErr w:type="spellEnd"/>
      <w:r w:rsidRPr="00E25406">
        <w:rPr>
          <w:rFonts w:ascii="Book Antiqua" w:hAnsi="Book Antiqua" w:cs="Times New Roman"/>
          <w:i/>
          <w:sz w:val="28"/>
          <w:szCs w:val="28"/>
        </w:rPr>
        <w:t xml:space="preserve">), </w:t>
      </w:r>
      <w:r w:rsidRPr="00E25406">
        <w:rPr>
          <w:rFonts w:ascii="Book Antiqua" w:hAnsi="Book Antiqua" w:cs="Times New Roman"/>
          <w:sz w:val="28"/>
          <w:szCs w:val="28"/>
        </w:rPr>
        <w:t xml:space="preserve">en </w:t>
      </w:r>
      <w:r w:rsidRPr="00E25406">
        <w:rPr>
          <w:rFonts w:ascii="Book Antiqua" w:hAnsi="Book Antiqua" w:cs="Times New Roman"/>
          <w:i/>
          <w:sz w:val="28"/>
          <w:szCs w:val="28"/>
        </w:rPr>
        <w:t>ED</w:t>
      </w:r>
      <w:r w:rsidRPr="00E25406">
        <w:rPr>
          <w:rFonts w:ascii="Book Antiqua" w:hAnsi="Book Antiqua" w:cs="Times New Roman"/>
          <w:sz w:val="28"/>
          <w:szCs w:val="28"/>
        </w:rPr>
        <w:t xml:space="preserve"> 8 (1989) 313 ss. </w:t>
      </w:r>
      <w:r w:rsidRPr="00D22161">
        <w:rPr>
          <w:rFonts w:ascii="Book Antiqua" w:hAnsi="Book Antiqua" w:cs="Times New Roman"/>
          <w:sz w:val="28"/>
          <w:szCs w:val="28"/>
          <w:lang w:val="en-US"/>
        </w:rPr>
        <w:t xml:space="preserve">= </w:t>
      </w:r>
      <w:proofErr w:type="spellStart"/>
      <w:r w:rsidRPr="00D22161">
        <w:rPr>
          <w:rFonts w:ascii="Book Antiqua" w:hAnsi="Book Antiqua" w:cs="Times New Roman"/>
          <w:i/>
          <w:sz w:val="28"/>
          <w:szCs w:val="28"/>
          <w:lang w:val="en-US"/>
        </w:rPr>
        <w:t>Scritti</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giur</w:t>
      </w:r>
      <w:proofErr w:type="spellEnd"/>
      <w:r w:rsidRPr="00D22161">
        <w:rPr>
          <w:rFonts w:ascii="Book Antiqua" w:hAnsi="Book Antiqua" w:cs="Times New Roman"/>
          <w:i/>
          <w:sz w:val="28"/>
          <w:szCs w:val="28"/>
          <w:lang w:val="en-US"/>
        </w:rPr>
        <w:t xml:space="preserve">. </w:t>
      </w:r>
      <w:r w:rsidRPr="00526927">
        <w:rPr>
          <w:rFonts w:ascii="Book Antiqua" w:hAnsi="Book Antiqua" w:cs="Times New Roman"/>
          <w:sz w:val="28"/>
          <w:szCs w:val="28"/>
          <w:lang w:val="en-US"/>
        </w:rPr>
        <w:t>I, 573 ss.</w:t>
      </w:r>
    </w:p>
    <w:p w14:paraId="29AC8552"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ALBANESE</w:t>
      </w:r>
      <w:proofErr w:type="spellEnd"/>
      <w:r w:rsidRPr="00D22161">
        <w:rPr>
          <w:rFonts w:ascii="Book Antiqua" w:hAnsi="Book Antiqua" w:cs="Times New Roman"/>
          <w:sz w:val="28"/>
          <w:szCs w:val="28"/>
        </w:rPr>
        <w:t xml:space="preserve">, B., </w:t>
      </w:r>
      <w:proofErr w:type="spellStart"/>
      <w:r w:rsidRPr="00D22161">
        <w:rPr>
          <w:rFonts w:ascii="Book Antiqua" w:hAnsi="Book Antiqua" w:cs="Times New Roman"/>
          <w:i/>
          <w:sz w:val="28"/>
          <w:szCs w:val="28"/>
        </w:rPr>
        <w:t>Cenni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sullo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svolgimento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storico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dell’illecito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privato</w:t>
      </w:r>
      <w:proofErr w:type="spellEnd"/>
      <w:r w:rsidRPr="00D22161">
        <w:rPr>
          <w:rFonts w:ascii="Book Antiqua" w:hAnsi="Book Antiqua" w:cs="Times New Roman"/>
          <w:i/>
          <w:sz w:val="28"/>
          <w:szCs w:val="28"/>
        </w:rPr>
        <w:t xml:space="preserve"> in Roma,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Synteleia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Arangio</w:t>
      </w:r>
      <w:proofErr w:type="spellEnd"/>
      <w:r w:rsidRPr="00D22161">
        <w:rPr>
          <w:rFonts w:ascii="Book Antiqua" w:hAnsi="Book Antiqua" w:cs="Times New Roman"/>
          <w:i/>
          <w:sz w:val="28"/>
          <w:szCs w:val="28"/>
        </w:rPr>
        <w:t xml:space="preserve">-Ruiz, </w:t>
      </w:r>
      <w:r w:rsidRPr="00D22161">
        <w:rPr>
          <w:rFonts w:ascii="Book Antiqua" w:hAnsi="Book Antiqua" w:cs="Times New Roman"/>
          <w:sz w:val="28"/>
          <w:szCs w:val="28"/>
        </w:rPr>
        <w:t>I (Napoli 1964) 104 ss.</w:t>
      </w:r>
    </w:p>
    <w:p w14:paraId="5A8362B8" w14:textId="77777777" w:rsidR="000741D0"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ALBERTARIO</w:t>
      </w:r>
      <w:proofErr w:type="spellEnd"/>
      <w:r w:rsidRPr="00D22161">
        <w:rPr>
          <w:rFonts w:ascii="Book Antiqua" w:hAnsi="Book Antiqua" w:cs="Times New Roman"/>
          <w:sz w:val="28"/>
          <w:szCs w:val="28"/>
        </w:rPr>
        <w:t xml:space="preserve">, E., </w:t>
      </w:r>
      <w:proofErr w:type="spellStart"/>
      <w:r w:rsidRPr="00D22161">
        <w:rPr>
          <w:rFonts w:ascii="Book Antiqua" w:hAnsi="Book Antiqua" w:cs="Times New Roman"/>
          <w:i/>
          <w:sz w:val="28"/>
          <w:szCs w:val="28"/>
        </w:rPr>
        <w:t>Delictum</w:t>
      </w:r>
      <w:proofErr w:type="spellEnd"/>
      <w:r w:rsidRPr="00D22161">
        <w:rPr>
          <w:rFonts w:ascii="Book Antiqua" w:hAnsi="Book Antiqua" w:cs="Times New Roman"/>
          <w:i/>
          <w:sz w:val="28"/>
          <w:szCs w:val="28"/>
        </w:rPr>
        <w:t xml:space="preserve"> e crimen, </w:t>
      </w:r>
      <w:r w:rsidRPr="00D22161">
        <w:rPr>
          <w:rFonts w:ascii="Book Antiqua" w:hAnsi="Book Antiqua" w:cs="Times New Roman"/>
          <w:sz w:val="28"/>
          <w:szCs w:val="28"/>
        </w:rPr>
        <w:t xml:space="preserve">(Milano 1924). </w:t>
      </w:r>
    </w:p>
    <w:p w14:paraId="7D6F1511"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5D25A5">
        <w:rPr>
          <w:rFonts w:ascii="Book Antiqua" w:hAnsi="Book Antiqua" w:cs="Times New Roman"/>
          <w:sz w:val="28"/>
          <w:szCs w:val="28"/>
          <w:lang w:val="en-US"/>
        </w:rPr>
        <w:t>ARANGIO</w:t>
      </w:r>
      <w:proofErr w:type="spellEnd"/>
      <w:r w:rsidRPr="005D25A5">
        <w:rPr>
          <w:rFonts w:ascii="Book Antiqua" w:hAnsi="Book Antiqua" w:cs="Times New Roman"/>
          <w:sz w:val="28"/>
          <w:szCs w:val="28"/>
          <w:lang w:val="en-US"/>
        </w:rPr>
        <w:t xml:space="preserve">-RUIZ, V., </w:t>
      </w:r>
      <w:proofErr w:type="spellStart"/>
      <w:r w:rsidRPr="005D25A5">
        <w:rPr>
          <w:rFonts w:ascii="Book Antiqua" w:hAnsi="Book Antiqua" w:cs="Times New Roman"/>
          <w:i/>
          <w:sz w:val="28"/>
          <w:szCs w:val="28"/>
          <w:lang w:val="en-US"/>
        </w:rPr>
        <w:t>Istituzioni</w:t>
      </w:r>
      <w:proofErr w:type="spellEnd"/>
      <w:r w:rsidRPr="005D25A5">
        <w:rPr>
          <w:rFonts w:ascii="Book Antiqua" w:hAnsi="Book Antiqua" w:cs="Times New Roman"/>
          <w:i/>
          <w:sz w:val="28"/>
          <w:szCs w:val="28"/>
          <w:lang w:val="en-US"/>
        </w:rPr>
        <w:t xml:space="preserve"> di </w:t>
      </w:r>
      <w:proofErr w:type="spellStart"/>
      <w:r w:rsidRPr="005D25A5">
        <w:rPr>
          <w:rFonts w:ascii="Book Antiqua" w:hAnsi="Book Antiqua" w:cs="Times New Roman"/>
          <w:i/>
          <w:sz w:val="28"/>
          <w:szCs w:val="28"/>
          <w:lang w:val="en-US"/>
        </w:rPr>
        <w:t>diritto</w:t>
      </w:r>
      <w:proofErr w:type="spellEnd"/>
      <w:r w:rsidRPr="005D25A5">
        <w:rPr>
          <w:rFonts w:ascii="Book Antiqua" w:hAnsi="Book Antiqua" w:cs="Times New Roman"/>
          <w:i/>
          <w:sz w:val="28"/>
          <w:szCs w:val="28"/>
          <w:lang w:val="en-US"/>
        </w:rPr>
        <w:t xml:space="preserve"> </w:t>
      </w:r>
      <w:proofErr w:type="spellStart"/>
      <w:r w:rsidRPr="005D25A5">
        <w:rPr>
          <w:rFonts w:ascii="Book Antiqua" w:hAnsi="Book Antiqua" w:cs="Times New Roman"/>
          <w:i/>
          <w:sz w:val="28"/>
          <w:szCs w:val="28"/>
          <w:lang w:val="en-US"/>
        </w:rPr>
        <w:t>romano</w:t>
      </w:r>
      <w:proofErr w:type="spellEnd"/>
      <w:r w:rsidRPr="005D25A5">
        <w:rPr>
          <w:rFonts w:ascii="Book Antiqua" w:hAnsi="Book Antiqua" w:cs="Calibri"/>
          <w:sz w:val="28"/>
          <w:szCs w:val="28"/>
          <w:lang w:val="en-US"/>
        </w:rPr>
        <w:t>, 13 ed. (Napoli 1957).</w:t>
      </w:r>
    </w:p>
    <w:p w14:paraId="2988206B" w14:textId="77777777" w:rsidR="000741D0"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ARANGIO</w:t>
      </w:r>
      <w:proofErr w:type="spellEnd"/>
      <w:r w:rsidRPr="00D22161">
        <w:rPr>
          <w:rFonts w:ascii="Book Antiqua" w:hAnsi="Book Antiqua" w:cs="Times New Roman"/>
          <w:sz w:val="28"/>
          <w:szCs w:val="28"/>
          <w:lang w:val="en-US"/>
        </w:rPr>
        <w:t xml:space="preserve">-RUIZ, V., </w:t>
      </w:r>
      <w:r w:rsidRPr="00D22161">
        <w:rPr>
          <w:rFonts w:ascii="Book Antiqua" w:hAnsi="Book Antiqua" w:cs="Times New Roman"/>
          <w:i/>
          <w:sz w:val="28"/>
          <w:szCs w:val="28"/>
          <w:lang w:val="en-US"/>
        </w:rPr>
        <w:t xml:space="preserve">La repression du vol flagrant et non flagrant dans </w:t>
      </w:r>
      <w:proofErr w:type="spellStart"/>
      <w:r w:rsidRPr="00D22161">
        <w:rPr>
          <w:rFonts w:ascii="Book Antiqua" w:hAnsi="Book Antiqua" w:cs="Times New Roman"/>
          <w:i/>
          <w:sz w:val="28"/>
          <w:szCs w:val="28"/>
          <w:lang w:val="en-US"/>
        </w:rPr>
        <w:t>l’ancien</w:t>
      </w:r>
      <w:proofErr w:type="spellEnd"/>
      <w:r w:rsidRPr="00D22161">
        <w:rPr>
          <w:rFonts w:ascii="Book Antiqua" w:hAnsi="Book Antiqua" w:cs="Times New Roman"/>
          <w:i/>
          <w:sz w:val="28"/>
          <w:szCs w:val="28"/>
          <w:lang w:val="en-US"/>
        </w:rPr>
        <w:t xml:space="preserve"> droit </w:t>
      </w:r>
      <w:proofErr w:type="spellStart"/>
      <w:r w:rsidRPr="00D22161">
        <w:rPr>
          <w:rFonts w:ascii="Book Antiqua" w:hAnsi="Book Antiqua" w:cs="Times New Roman"/>
          <w:i/>
          <w:sz w:val="28"/>
          <w:szCs w:val="28"/>
          <w:lang w:val="en-US"/>
        </w:rPr>
        <w:t>romain</w:t>
      </w:r>
      <w:proofErr w:type="spellEnd"/>
      <w:r w:rsidRPr="00D22161">
        <w:rPr>
          <w:rFonts w:ascii="Book Antiqua" w:hAnsi="Book Antiqua" w:cs="Times New Roman"/>
          <w:i/>
          <w:sz w:val="28"/>
          <w:szCs w:val="28"/>
          <w:lang w:val="en-US"/>
        </w:rPr>
        <w:t>,</w:t>
      </w:r>
      <w:r w:rsidRPr="00D22161">
        <w:rPr>
          <w:rFonts w:ascii="Book Antiqua" w:hAnsi="Book Antiqua" w:cs="Times New Roman"/>
          <w:sz w:val="28"/>
          <w:szCs w:val="28"/>
          <w:lang w:val="en-US"/>
        </w:rPr>
        <w:t xml:space="preserve"> en </w:t>
      </w:r>
      <w:proofErr w:type="spellStart"/>
      <w:r w:rsidRPr="00D22161">
        <w:rPr>
          <w:rFonts w:ascii="Book Antiqua" w:hAnsi="Book Antiqua" w:cs="Times New Roman"/>
          <w:i/>
          <w:sz w:val="28"/>
          <w:szCs w:val="28"/>
          <w:lang w:val="en-US"/>
        </w:rPr>
        <w:t>Scritti</w:t>
      </w:r>
      <w:proofErr w:type="spellEnd"/>
      <w:r w:rsidRPr="00D22161">
        <w:rPr>
          <w:rFonts w:ascii="Book Antiqua" w:hAnsi="Book Antiqua" w:cs="Times New Roman"/>
          <w:i/>
          <w:sz w:val="28"/>
          <w:szCs w:val="28"/>
          <w:lang w:val="en-US"/>
        </w:rPr>
        <w:t xml:space="preserve"> di </w:t>
      </w:r>
      <w:proofErr w:type="spellStart"/>
      <w:r w:rsidRPr="00D22161">
        <w:rPr>
          <w:rFonts w:ascii="Book Antiqua" w:hAnsi="Book Antiqua" w:cs="Times New Roman"/>
          <w:i/>
          <w:sz w:val="28"/>
          <w:szCs w:val="28"/>
          <w:lang w:val="en-US"/>
        </w:rPr>
        <w:t>diritto</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romano</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II, (Napoli 1974) 371 ss.</w:t>
      </w:r>
    </w:p>
    <w:p w14:paraId="66506A6E" w14:textId="77777777" w:rsidR="000741D0" w:rsidRPr="00D22161" w:rsidRDefault="000741D0" w:rsidP="000741D0">
      <w:pPr>
        <w:spacing w:line="360" w:lineRule="auto"/>
        <w:jc w:val="both"/>
        <w:rPr>
          <w:rFonts w:ascii="Book Antiqua" w:hAnsi="Book Antiqua" w:cs="Times New Roman"/>
          <w:sz w:val="28"/>
          <w:szCs w:val="28"/>
          <w:lang w:val="en-US"/>
        </w:rPr>
      </w:pPr>
      <w:r w:rsidRPr="006327B7">
        <w:rPr>
          <w:rFonts w:ascii="Book Antiqua" w:hAnsi="Book Antiqua" w:cs="Times New Roman"/>
          <w:sz w:val="28"/>
          <w:szCs w:val="28"/>
          <w:lang w:val="en-US"/>
        </w:rPr>
        <w:t xml:space="preserve">ARCHI, G. G., </w:t>
      </w:r>
      <w:proofErr w:type="spellStart"/>
      <w:r w:rsidRPr="006327B7">
        <w:rPr>
          <w:rFonts w:ascii="Book Antiqua" w:hAnsi="Book Antiqua" w:cs="Times New Roman"/>
          <w:i/>
          <w:sz w:val="28"/>
          <w:szCs w:val="28"/>
          <w:lang w:val="en-US"/>
        </w:rPr>
        <w:t>Dubbi</w:t>
      </w:r>
      <w:proofErr w:type="spellEnd"/>
      <w:r w:rsidRPr="006327B7">
        <w:rPr>
          <w:rFonts w:ascii="Book Antiqua" w:hAnsi="Book Antiqua" w:cs="Times New Roman"/>
          <w:i/>
          <w:sz w:val="28"/>
          <w:szCs w:val="28"/>
          <w:lang w:val="en-US"/>
        </w:rPr>
        <w:t xml:space="preserve"> </w:t>
      </w:r>
      <w:proofErr w:type="spellStart"/>
      <w:r w:rsidRPr="006327B7">
        <w:rPr>
          <w:rFonts w:ascii="Book Antiqua" w:hAnsi="Book Antiqua" w:cs="Times New Roman"/>
          <w:i/>
          <w:sz w:val="28"/>
          <w:szCs w:val="28"/>
          <w:lang w:val="en-US"/>
        </w:rPr>
        <w:t>su</w:t>
      </w:r>
      <w:proofErr w:type="spellEnd"/>
      <w:r w:rsidRPr="006327B7">
        <w:rPr>
          <w:rFonts w:ascii="Book Antiqua" w:hAnsi="Book Antiqua" w:cs="Times New Roman"/>
          <w:i/>
          <w:sz w:val="28"/>
          <w:szCs w:val="28"/>
          <w:lang w:val="en-US"/>
        </w:rPr>
        <w:t xml:space="preserve"> </w:t>
      </w:r>
      <w:proofErr w:type="spellStart"/>
      <w:r w:rsidRPr="006327B7">
        <w:rPr>
          <w:rFonts w:ascii="Book Antiqua" w:hAnsi="Book Antiqua" w:cs="Times New Roman"/>
          <w:i/>
          <w:sz w:val="28"/>
          <w:szCs w:val="28"/>
          <w:lang w:val="en-US"/>
        </w:rPr>
        <w:t>Gaio</w:t>
      </w:r>
      <w:proofErr w:type="spellEnd"/>
      <w:r w:rsidRPr="006327B7">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 </w:t>
      </w:r>
      <w:proofErr w:type="spellStart"/>
      <w:r w:rsidRPr="00D22161">
        <w:rPr>
          <w:rFonts w:ascii="Book Antiqua" w:hAnsi="Book Antiqua" w:cs="Times New Roman"/>
          <w:i/>
          <w:sz w:val="28"/>
          <w:szCs w:val="28"/>
          <w:lang w:val="en-US"/>
        </w:rPr>
        <w:t>Scritti</w:t>
      </w:r>
      <w:proofErr w:type="spellEnd"/>
      <w:r w:rsidRPr="00D22161">
        <w:rPr>
          <w:rFonts w:ascii="Book Antiqua" w:hAnsi="Book Antiqua" w:cs="Times New Roman"/>
          <w:i/>
          <w:sz w:val="28"/>
          <w:szCs w:val="28"/>
          <w:lang w:val="en-US"/>
        </w:rPr>
        <w:t xml:space="preserve"> di </w:t>
      </w:r>
      <w:proofErr w:type="spellStart"/>
      <w:r w:rsidRPr="00D22161">
        <w:rPr>
          <w:rFonts w:ascii="Book Antiqua" w:hAnsi="Book Antiqua" w:cs="Times New Roman"/>
          <w:i/>
          <w:sz w:val="28"/>
          <w:szCs w:val="28"/>
          <w:lang w:val="en-US"/>
        </w:rPr>
        <w:t>diritto</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romano</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I (Milano 1981) 173 ss. </w:t>
      </w:r>
    </w:p>
    <w:p w14:paraId="360FFBB1" w14:textId="77777777" w:rsidR="000741D0" w:rsidRPr="006327B7" w:rsidRDefault="000741D0" w:rsidP="000741D0">
      <w:pPr>
        <w:spacing w:line="360" w:lineRule="auto"/>
        <w:jc w:val="both"/>
        <w:rPr>
          <w:rFonts w:ascii="Book Antiqua" w:hAnsi="Book Antiqua" w:cs="Times New Roman"/>
          <w:sz w:val="28"/>
          <w:szCs w:val="28"/>
          <w:lang w:val="en-US"/>
        </w:rPr>
      </w:pPr>
      <w:r w:rsidRPr="00E25406">
        <w:rPr>
          <w:rFonts w:ascii="Book Antiqua" w:hAnsi="Book Antiqua" w:cs="Times New Roman"/>
          <w:sz w:val="28"/>
          <w:szCs w:val="28"/>
        </w:rPr>
        <w:t xml:space="preserve">ARCHI, </w:t>
      </w:r>
      <w:proofErr w:type="spellStart"/>
      <w:r w:rsidRPr="00E25406">
        <w:rPr>
          <w:rFonts w:ascii="Book Antiqua" w:hAnsi="Book Antiqua" w:cs="Times New Roman"/>
          <w:sz w:val="28"/>
          <w:szCs w:val="28"/>
        </w:rPr>
        <w:t>G.G</w:t>
      </w:r>
      <w:proofErr w:type="spellEnd"/>
      <w:r w:rsidRPr="00E25406">
        <w:rPr>
          <w:rFonts w:ascii="Book Antiqua" w:hAnsi="Book Antiqua" w:cs="Times New Roman"/>
          <w:sz w:val="28"/>
          <w:szCs w:val="28"/>
        </w:rPr>
        <w:t xml:space="preserve">, </w:t>
      </w:r>
      <w:proofErr w:type="spellStart"/>
      <w:r w:rsidRPr="00E25406">
        <w:rPr>
          <w:rFonts w:ascii="Book Antiqua" w:hAnsi="Book Antiqua" w:cs="Times New Roman"/>
          <w:i/>
          <w:sz w:val="28"/>
          <w:szCs w:val="28"/>
        </w:rPr>
        <w:t>Gli</w:t>
      </w:r>
      <w:proofErr w:type="spellEnd"/>
      <w:r w:rsidRPr="00E25406">
        <w:rPr>
          <w:rFonts w:ascii="Book Antiqua" w:hAnsi="Book Antiqua" w:cs="Times New Roman"/>
          <w:i/>
          <w:sz w:val="28"/>
          <w:szCs w:val="28"/>
        </w:rPr>
        <w:t xml:space="preserve"> </w:t>
      </w:r>
      <w:proofErr w:type="spellStart"/>
      <w:r w:rsidRPr="00E25406">
        <w:rPr>
          <w:rFonts w:ascii="Book Antiqua" w:hAnsi="Book Antiqua" w:cs="Times New Roman"/>
          <w:i/>
          <w:sz w:val="28"/>
          <w:szCs w:val="28"/>
        </w:rPr>
        <w:t>studi</w:t>
      </w:r>
      <w:proofErr w:type="spellEnd"/>
      <w:r w:rsidRPr="00E25406">
        <w:rPr>
          <w:rFonts w:ascii="Book Antiqua" w:hAnsi="Book Antiqua" w:cs="Times New Roman"/>
          <w:i/>
          <w:sz w:val="28"/>
          <w:szCs w:val="28"/>
        </w:rPr>
        <w:t xml:space="preserve"> di </w:t>
      </w:r>
      <w:proofErr w:type="spellStart"/>
      <w:r w:rsidRPr="00E25406">
        <w:rPr>
          <w:rFonts w:ascii="Book Antiqua" w:hAnsi="Book Antiqua" w:cs="Times New Roman"/>
          <w:i/>
          <w:sz w:val="28"/>
          <w:szCs w:val="28"/>
        </w:rPr>
        <w:t>diritto</w:t>
      </w:r>
      <w:proofErr w:type="spellEnd"/>
      <w:r w:rsidRPr="00E25406">
        <w:rPr>
          <w:rFonts w:ascii="Book Antiqua" w:hAnsi="Book Antiqua" w:cs="Times New Roman"/>
          <w:i/>
          <w:sz w:val="28"/>
          <w:szCs w:val="28"/>
        </w:rPr>
        <w:t xml:space="preserve"> </w:t>
      </w:r>
      <w:proofErr w:type="spellStart"/>
      <w:r w:rsidRPr="00E25406">
        <w:rPr>
          <w:rFonts w:ascii="Book Antiqua" w:hAnsi="Book Antiqua" w:cs="Times New Roman"/>
          <w:i/>
          <w:sz w:val="28"/>
          <w:szCs w:val="28"/>
        </w:rPr>
        <w:t>penale</w:t>
      </w:r>
      <w:proofErr w:type="spellEnd"/>
      <w:r w:rsidRPr="00E25406">
        <w:rPr>
          <w:rFonts w:ascii="Book Antiqua" w:hAnsi="Book Antiqua" w:cs="Times New Roman"/>
          <w:i/>
          <w:sz w:val="28"/>
          <w:szCs w:val="28"/>
        </w:rPr>
        <w:t xml:space="preserve"> da Ferrini a </w:t>
      </w:r>
      <w:proofErr w:type="spellStart"/>
      <w:r w:rsidRPr="00E25406">
        <w:rPr>
          <w:rFonts w:ascii="Book Antiqua" w:hAnsi="Book Antiqua" w:cs="Times New Roman"/>
          <w:i/>
          <w:sz w:val="28"/>
          <w:szCs w:val="28"/>
        </w:rPr>
        <w:t>noi</w:t>
      </w:r>
      <w:proofErr w:type="spellEnd"/>
      <w:r w:rsidRPr="00E25406">
        <w:rPr>
          <w:rFonts w:ascii="Book Antiqua" w:hAnsi="Book Antiqua" w:cs="Times New Roman"/>
          <w:i/>
          <w:sz w:val="28"/>
          <w:szCs w:val="28"/>
        </w:rPr>
        <w:t xml:space="preserve">, </w:t>
      </w:r>
      <w:r w:rsidRPr="00E25406">
        <w:rPr>
          <w:rFonts w:ascii="Book Antiqua" w:hAnsi="Book Antiqua" w:cs="Times New Roman"/>
          <w:sz w:val="28"/>
          <w:szCs w:val="28"/>
        </w:rPr>
        <w:t xml:space="preserve">en </w:t>
      </w:r>
      <w:r w:rsidRPr="00E25406">
        <w:rPr>
          <w:rFonts w:ascii="Book Antiqua" w:hAnsi="Book Antiqua" w:cs="Times New Roman"/>
          <w:i/>
          <w:sz w:val="28"/>
          <w:szCs w:val="28"/>
        </w:rPr>
        <w:t xml:space="preserve">RIDA </w:t>
      </w:r>
      <w:r w:rsidRPr="00E25406">
        <w:rPr>
          <w:rFonts w:ascii="Book Antiqua" w:hAnsi="Book Antiqua" w:cs="Times New Roman"/>
          <w:sz w:val="28"/>
          <w:szCs w:val="28"/>
        </w:rPr>
        <w:t xml:space="preserve">4 (1950) 21 ss. </w:t>
      </w:r>
      <w:r w:rsidRPr="006327B7">
        <w:rPr>
          <w:rFonts w:ascii="Book Antiqua" w:hAnsi="Book Antiqua" w:cs="Times New Roman"/>
          <w:sz w:val="28"/>
          <w:szCs w:val="28"/>
          <w:lang w:val="en-US"/>
        </w:rPr>
        <w:t xml:space="preserve">= </w:t>
      </w:r>
      <w:proofErr w:type="spellStart"/>
      <w:r w:rsidRPr="006327B7">
        <w:rPr>
          <w:rFonts w:ascii="Book Antiqua" w:hAnsi="Book Antiqua" w:cs="Times New Roman"/>
          <w:i/>
          <w:sz w:val="28"/>
          <w:szCs w:val="28"/>
          <w:lang w:val="en-US"/>
        </w:rPr>
        <w:t>Scritti</w:t>
      </w:r>
      <w:proofErr w:type="spellEnd"/>
      <w:r w:rsidRPr="006327B7">
        <w:rPr>
          <w:rFonts w:ascii="Book Antiqua" w:hAnsi="Book Antiqua" w:cs="Times New Roman"/>
          <w:i/>
          <w:sz w:val="28"/>
          <w:szCs w:val="28"/>
          <w:lang w:val="en-US"/>
        </w:rPr>
        <w:t xml:space="preserve"> di </w:t>
      </w:r>
      <w:proofErr w:type="spellStart"/>
      <w:r w:rsidRPr="006327B7">
        <w:rPr>
          <w:rFonts w:ascii="Book Antiqua" w:hAnsi="Book Antiqua" w:cs="Times New Roman"/>
          <w:i/>
          <w:sz w:val="28"/>
          <w:szCs w:val="28"/>
          <w:lang w:val="en-US"/>
        </w:rPr>
        <w:t>diritto</w:t>
      </w:r>
      <w:proofErr w:type="spellEnd"/>
      <w:r w:rsidRPr="006327B7">
        <w:rPr>
          <w:rFonts w:ascii="Book Antiqua" w:hAnsi="Book Antiqua" w:cs="Times New Roman"/>
          <w:i/>
          <w:sz w:val="28"/>
          <w:szCs w:val="28"/>
          <w:lang w:val="en-US"/>
        </w:rPr>
        <w:t xml:space="preserve"> </w:t>
      </w:r>
      <w:proofErr w:type="spellStart"/>
      <w:r w:rsidRPr="006327B7">
        <w:rPr>
          <w:rFonts w:ascii="Book Antiqua" w:hAnsi="Book Antiqua" w:cs="Times New Roman"/>
          <w:i/>
          <w:sz w:val="28"/>
          <w:szCs w:val="28"/>
          <w:lang w:val="en-US"/>
        </w:rPr>
        <w:t>romano</w:t>
      </w:r>
      <w:proofErr w:type="spellEnd"/>
      <w:r w:rsidRPr="006327B7">
        <w:rPr>
          <w:rFonts w:ascii="Book Antiqua" w:hAnsi="Book Antiqua" w:cs="Times New Roman"/>
          <w:i/>
          <w:sz w:val="28"/>
          <w:szCs w:val="28"/>
          <w:lang w:val="en-US"/>
        </w:rPr>
        <w:t xml:space="preserve">, </w:t>
      </w:r>
      <w:r w:rsidRPr="006327B7">
        <w:rPr>
          <w:rFonts w:ascii="Book Antiqua" w:hAnsi="Book Antiqua" w:cs="Times New Roman"/>
          <w:sz w:val="28"/>
          <w:szCs w:val="28"/>
          <w:lang w:val="en-US"/>
        </w:rPr>
        <w:t xml:space="preserve">III (Milano 1981) 1395 ss. </w:t>
      </w:r>
    </w:p>
    <w:p w14:paraId="1E378733" w14:textId="77777777" w:rsidR="000741D0" w:rsidRPr="00E25406" w:rsidRDefault="000741D0" w:rsidP="000741D0">
      <w:pPr>
        <w:spacing w:line="360" w:lineRule="auto"/>
        <w:jc w:val="both"/>
        <w:rPr>
          <w:rFonts w:ascii="Book Antiqua" w:hAnsi="Book Antiqua" w:cs="Times New Roman"/>
          <w:sz w:val="28"/>
          <w:szCs w:val="28"/>
        </w:rPr>
      </w:pPr>
      <w:proofErr w:type="spellStart"/>
      <w:r w:rsidRPr="00E25406">
        <w:rPr>
          <w:rFonts w:ascii="Book Antiqua" w:hAnsi="Book Antiqua" w:cs="Times New Roman"/>
          <w:sz w:val="28"/>
          <w:szCs w:val="28"/>
        </w:rPr>
        <w:t>BALZARINI</w:t>
      </w:r>
      <w:proofErr w:type="spellEnd"/>
      <w:r w:rsidRPr="00E25406">
        <w:rPr>
          <w:rFonts w:ascii="Book Antiqua" w:hAnsi="Book Antiqua" w:cs="Times New Roman"/>
          <w:sz w:val="28"/>
          <w:szCs w:val="28"/>
        </w:rPr>
        <w:t xml:space="preserve">, M., </w:t>
      </w:r>
      <w:proofErr w:type="spellStart"/>
      <w:r w:rsidRPr="00E25406">
        <w:rPr>
          <w:rFonts w:ascii="Book Antiqua" w:hAnsi="Book Antiqua" w:cs="Times New Roman"/>
          <w:i/>
          <w:sz w:val="28"/>
          <w:szCs w:val="28"/>
        </w:rPr>
        <w:t>Cic</w:t>
      </w:r>
      <w:proofErr w:type="spellEnd"/>
      <w:r w:rsidRPr="00E25406">
        <w:rPr>
          <w:rFonts w:ascii="Book Antiqua" w:hAnsi="Book Antiqua" w:cs="Times New Roman"/>
          <w:i/>
          <w:sz w:val="28"/>
          <w:szCs w:val="28"/>
        </w:rPr>
        <w:t xml:space="preserve">. </w:t>
      </w:r>
      <w:proofErr w:type="gramStart"/>
      <w:r w:rsidRPr="00E25406">
        <w:rPr>
          <w:rFonts w:ascii="Book Antiqua" w:hAnsi="Book Antiqua" w:cs="Times New Roman"/>
          <w:i/>
          <w:sz w:val="28"/>
          <w:szCs w:val="28"/>
        </w:rPr>
        <w:t>pro Balbo</w:t>
      </w:r>
      <w:proofErr w:type="gramEnd"/>
      <w:r w:rsidRPr="00E25406">
        <w:rPr>
          <w:rFonts w:ascii="Book Antiqua" w:hAnsi="Book Antiqua" w:cs="Times New Roman"/>
          <w:i/>
          <w:sz w:val="28"/>
          <w:szCs w:val="28"/>
        </w:rPr>
        <w:t xml:space="preserve"> e </w:t>
      </w:r>
      <w:proofErr w:type="spellStart"/>
      <w:r w:rsidRPr="00E25406">
        <w:rPr>
          <w:rFonts w:ascii="Book Antiqua" w:hAnsi="Book Antiqua" w:cs="Times New Roman"/>
          <w:i/>
          <w:sz w:val="28"/>
          <w:szCs w:val="28"/>
        </w:rPr>
        <w:t>l’editto</w:t>
      </w:r>
      <w:proofErr w:type="spellEnd"/>
      <w:r w:rsidRPr="00E25406">
        <w:rPr>
          <w:rFonts w:ascii="Book Antiqua" w:hAnsi="Book Antiqua" w:cs="Times New Roman"/>
          <w:i/>
          <w:sz w:val="28"/>
          <w:szCs w:val="28"/>
        </w:rPr>
        <w:t xml:space="preserve"> di </w:t>
      </w:r>
      <w:proofErr w:type="spellStart"/>
      <w:r w:rsidRPr="00E25406">
        <w:rPr>
          <w:rFonts w:ascii="Book Antiqua" w:hAnsi="Book Antiqua" w:cs="Times New Roman"/>
          <w:i/>
          <w:sz w:val="28"/>
          <w:szCs w:val="28"/>
        </w:rPr>
        <w:t>Lucullo</w:t>
      </w:r>
      <w:proofErr w:type="spellEnd"/>
      <w:r w:rsidRPr="00E25406">
        <w:rPr>
          <w:rFonts w:ascii="Book Antiqua" w:hAnsi="Book Antiqua" w:cs="Times New Roman"/>
          <w:i/>
          <w:sz w:val="28"/>
          <w:szCs w:val="28"/>
        </w:rPr>
        <w:t>,</w:t>
      </w:r>
      <w:r w:rsidRPr="00E25406">
        <w:rPr>
          <w:rFonts w:ascii="Book Antiqua" w:hAnsi="Book Antiqua" w:cs="Times New Roman"/>
          <w:sz w:val="28"/>
          <w:szCs w:val="28"/>
        </w:rPr>
        <w:t xml:space="preserve"> en </w:t>
      </w:r>
      <w:proofErr w:type="spellStart"/>
      <w:r w:rsidRPr="00E25406">
        <w:rPr>
          <w:rFonts w:ascii="Book Antiqua" w:hAnsi="Book Antiqua" w:cs="Times New Roman"/>
          <w:i/>
          <w:sz w:val="28"/>
          <w:szCs w:val="28"/>
        </w:rPr>
        <w:t>Studi</w:t>
      </w:r>
      <w:proofErr w:type="spellEnd"/>
      <w:r w:rsidRPr="00E25406">
        <w:rPr>
          <w:rFonts w:ascii="Book Antiqua" w:hAnsi="Book Antiqua" w:cs="Times New Roman"/>
          <w:i/>
          <w:sz w:val="28"/>
          <w:szCs w:val="28"/>
        </w:rPr>
        <w:t xml:space="preserve"> Grosso, </w:t>
      </w:r>
      <w:r w:rsidRPr="00E25406">
        <w:rPr>
          <w:rFonts w:ascii="Book Antiqua" w:hAnsi="Book Antiqua" w:cs="Times New Roman"/>
          <w:sz w:val="28"/>
          <w:szCs w:val="28"/>
        </w:rPr>
        <w:t>I (Torino 1968) 123 ss.</w:t>
      </w:r>
    </w:p>
    <w:p w14:paraId="534A7775" w14:textId="77777777" w:rsidR="000741D0" w:rsidRPr="00D22161" w:rsidRDefault="000741D0" w:rsidP="000741D0">
      <w:pPr>
        <w:spacing w:line="360" w:lineRule="auto"/>
        <w:jc w:val="both"/>
        <w:rPr>
          <w:rFonts w:ascii="Book Antiqua" w:hAnsi="Book Antiqua" w:cs="Times New Roman"/>
          <w:i/>
          <w:sz w:val="28"/>
          <w:szCs w:val="28"/>
        </w:rPr>
      </w:pPr>
      <w:proofErr w:type="spellStart"/>
      <w:r w:rsidRPr="00D22161">
        <w:rPr>
          <w:rFonts w:ascii="Book Antiqua" w:hAnsi="Book Antiqua" w:cs="Times New Roman"/>
          <w:sz w:val="28"/>
          <w:szCs w:val="28"/>
        </w:rPr>
        <w:t>BALZARINI</w:t>
      </w:r>
      <w:proofErr w:type="spellEnd"/>
      <w:r w:rsidRPr="00D22161">
        <w:rPr>
          <w:rFonts w:ascii="Book Antiqua" w:hAnsi="Book Antiqua" w:cs="Times New Roman"/>
          <w:sz w:val="28"/>
          <w:szCs w:val="28"/>
        </w:rPr>
        <w:t xml:space="preserve">, M., </w:t>
      </w:r>
      <w:r w:rsidRPr="00D22161">
        <w:rPr>
          <w:rFonts w:ascii="Book Antiqua" w:hAnsi="Book Antiqua" w:cs="Times New Roman"/>
          <w:i/>
          <w:sz w:val="28"/>
          <w:szCs w:val="28"/>
        </w:rPr>
        <w:t xml:space="preserve">In tema di </w:t>
      </w:r>
      <w:proofErr w:type="spellStart"/>
      <w:r w:rsidRPr="00D22161">
        <w:rPr>
          <w:rFonts w:ascii="Book Antiqua" w:hAnsi="Book Antiqua" w:cs="Times New Roman"/>
          <w:i/>
          <w:sz w:val="28"/>
          <w:szCs w:val="28"/>
        </w:rPr>
        <w:t>repressione</w:t>
      </w:r>
      <w:proofErr w:type="spellEnd"/>
      <w:r w:rsidRPr="00D22161">
        <w:rPr>
          <w:rFonts w:ascii="Book Antiqua" w:hAnsi="Book Antiqua" w:cs="Times New Roman"/>
          <w:i/>
          <w:sz w:val="28"/>
          <w:szCs w:val="28"/>
        </w:rPr>
        <w:t xml:space="preserve"> “extra </w:t>
      </w:r>
      <w:proofErr w:type="spellStart"/>
      <w:r w:rsidRPr="00D22161">
        <w:rPr>
          <w:rFonts w:ascii="Book Antiqua" w:hAnsi="Book Antiqua" w:cs="Times New Roman"/>
          <w:i/>
          <w:sz w:val="28"/>
          <w:szCs w:val="28"/>
        </w:rPr>
        <w:t>ordinem</w:t>
      </w:r>
      <w:proofErr w:type="spellEnd"/>
      <w:r w:rsidRPr="00D22161">
        <w:rPr>
          <w:rFonts w:ascii="Book Antiqua" w:hAnsi="Book Antiqua" w:cs="Times New Roman"/>
          <w:i/>
          <w:sz w:val="28"/>
          <w:szCs w:val="28"/>
        </w:rPr>
        <w:t xml:space="preserve">” del furto nel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classico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BIDR</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72 (1969) 203 </w:t>
      </w:r>
      <w:r w:rsidRPr="00D22161">
        <w:rPr>
          <w:rFonts w:ascii="Book Antiqua" w:hAnsi="Book Antiqua" w:cs="Times New Roman"/>
          <w:i/>
          <w:sz w:val="28"/>
          <w:szCs w:val="28"/>
        </w:rPr>
        <w:t>ss.</w:t>
      </w:r>
    </w:p>
    <w:p w14:paraId="6AD5ABBA"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BALZARINI</w:t>
      </w:r>
      <w:proofErr w:type="spellEnd"/>
      <w:r w:rsidRPr="00D22161">
        <w:rPr>
          <w:rFonts w:ascii="Book Antiqua" w:hAnsi="Book Antiqua" w:cs="Times New Roman"/>
          <w:sz w:val="28"/>
          <w:szCs w:val="28"/>
        </w:rPr>
        <w:t xml:space="preserve">, M., </w:t>
      </w:r>
      <w:proofErr w:type="spellStart"/>
      <w:r w:rsidRPr="00D22161">
        <w:rPr>
          <w:rFonts w:ascii="Book Antiqua" w:hAnsi="Book Antiqua" w:cs="Times New Roman"/>
          <w:i/>
          <w:sz w:val="28"/>
          <w:szCs w:val="28"/>
        </w:rPr>
        <w:t>Il</w:t>
      </w:r>
      <w:proofErr w:type="spellEnd"/>
      <w:r w:rsidRPr="00D22161">
        <w:rPr>
          <w:rFonts w:ascii="Book Antiqua" w:hAnsi="Book Antiqua" w:cs="Times New Roman"/>
          <w:i/>
          <w:sz w:val="28"/>
          <w:szCs w:val="28"/>
        </w:rPr>
        <w:t xml:space="preserve"> furto </w:t>
      </w:r>
      <w:proofErr w:type="spellStart"/>
      <w:r w:rsidRPr="00D22161">
        <w:rPr>
          <w:rFonts w:ascii="Book Antiqua" w:hAnsi="Book Antiqua" w:cs="Times New Roman"/>
          <w:i/>
          <w:sz w:val="28"/>
          <w:szCs w:val="28"/>
        </w:rPr>
        <w:t>manifesto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tra</w:t>
      </w:r>
      <w:proofErr w:type="spellEnd"/>
      <w:r w:rsidRPr="00D22161">
        <w:rPr>
          <w:rFonts w:ascii="Book Antiqua" w:hAnsi="Book Antiqua" w:cs="Times New Roman"/>
          <w:i/>
          <w:sz w:val="28"/>
          <w:szCs w:val="28"/>
        </w:rPr>
        <w:t xml:space="preserve"> pena </w:t>
      </w:r>
      <w:proofErr w:type="spellStart"/>
      <w:r w:rsidRPr="00D22161">
        <w:rPr>
          <w:rFonts w:ascii="Book Antiqua" w:hAnsi="Book Antiqua" w:cs="Times New Roman"/>
          <w:i/>
          <w:sz w:val="28"/>
          <w:szCs w:val="28"/>
        </w:rPr>
        <w:t>pubblica</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privata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ACOP</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 </w:t>
      </w:r>
      <w:proofErr w:type="spellStart"/>
      <w:r w:rsidRPr="00D22161">
        <w:rPr>
          <w:rFonts w:ascii="Book Antiqua" w:hAnsi="Book Antiqua" w:cs="Times New Roman"/>
          <w:sz w:val="28"/>
          <w:szCs w:val="28"/>
        </w:rPr>
        <w:t>Atti</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sz w:val="28"/>
          <w:szCs w:val="28"/>
        </w:rPr>
        <w:t>Copanello</w:t>
      </w:r>
      <w:proofErr w:type="spellEnd"/>
      <w:r w:rsidRPr="00D22161">
        <w:rPr>
          <w:rFonts w:ascii="Book Antiqua" w:hAnsi="Book Antiqua" w:cs="Times New Roman"/>
          <w:sz w:val="28"/>
          <w:szCs w:val="28"/>
        </w:rPr>
        <w:t>”) 5 (1992) 49 ss.</w:t>
      </w:r>
    </w:p>
    <w:p w14:paraId="2229F1D0"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lang w:val="en-US"/>
        </w:rPr>
        <w:t xml:space="preserve">BATTAGLIA, F., </w:t>
      </w:r>
      <w:r w:rsidRPr="00D22161">
        <w:rPr>
          <w:rFonts w:ascii="Book Antiqua" w:hAnsi="Book Antiqua" w:cs="Times New Roman"/>
          <w:i/>
          <w:sz w:val="28"/>
          <w:szCs w:val="28"/>
          <w:lang w:val="en-US"/>
        </w:rPr>
        <w:t xml:space="preserve">Furtum </w:t>
      </w:r>
      <w:proofErr w:type="spellStart"/>
      <w:r w:rsidRPr="00D22161">
        <w:rPr>
          <w:rFonts w:ascii="Book Antiqua" w:hAnsi="Book Antiqua" w:cs="Times New Roman"/>
          <w:i/>
          <w:sz w:val="28"/>
          <w:szCs w:val="28"/>
          <w:lang w:val="en-US"/>
        </w:rPr>
        <w:t>est</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contrectatio</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definizione</w:t>
      </w:r>
      <w:proofErr w:type="spellEnd"/>
      <w:r w:rsidRPr="00D22161">
        <w:rPr>
          <w:rFonts w:ascii="Book Antiqua" w:hAnsi="Book Antiqua" w:cs="Times New Roman"/>
          <w:i/>
          <w:sz w:val="28"/>
          <w:szCs w:val="28"/>
        </w:rPr>
        <w:t xml:space="preserve"> del furto e l</w:t>
      </w:r>
      <w:r>
        <w:rPr>
          <w:rFonts w:ascii="Book Antiqua" w:hAnsi="Book Antiqua" w:cs="Times New Roman"/>
          <w:i/>
          <w:sz w:val="28"/>
          <w:szCs w:val="28"/>
        </w:rPr>
        <w:t>a</w:t>
      </w:r>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sua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elaborazione</w:t>
      </w:r>
      <w:proofErr w:type="spellEnd"/>
      <w:r w:rsidRPr="00D22161">
        <w:rPr>
          <w:rFonts w:ascii="Book Antiqua" w:hAnsi="Book Antiqua" w:cs="Times New Roman"/>
          <w:i/>
          <w:sz w:val="28"/>
          <w:szCs w:val="28"/>
        </w:rPr>
        <w:t xml:space="preserve"> moderna,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Pavia</w:t>
      </w:r>
      <w:proofErr w:type="spellEnd"/>
      <w:r w:rsidRPr="00D22161">
        <w:rPr>
          <w:rFonts w:ascii="Book Antiqua" w:hAnsi="Book Antiqua" w:cs="Times New Roman"/>
          <w:sz w:val="28"/>
          <w:szCs w:val="28"/>
        </w:rPr>
        <w:t xml:space="preserve"> 2012). </w:t>
      </w:r>
    </w:p>
    <w:p w14:paraId="3E2E7A20"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BEDUSCHI</w:t>
      </w:r>
      <w:proofErr w:type="spellEnd"/>
      <w:r w:rsidRPr="00D22161">
        <w:rPr>
          <w:rFonts w:ascii="Book Antiqua" w:hAnsi="Book Antiqua" w:cs="Times New Roman"/>
          <w:sz w:val="28"/>
          <w:szCs w:val="28"/>
        </w:rPr>
        <w:t xml:space="preserve">, C., </w:t>
      </w:r>
      <w:r w:rsidRPr="00D22161">
        <w:rPr>
          <w:rFonts w:ascii="Book Antiqua" w:hAnsi="Book Antiqua" w:cs="Times New Roman"/>
          <w:i/>
          <w:sz w:val="28"/>
          <w:szCs w:val="28"/>
        </w:rPr>
        <w:t>La “</w:t>
      </w:r>
      <w:proofErr w:type="spellStart"/>
      <w:r w:rsidRPr="00D22161">
        <w:rPr>
          <w:rFonts w:ascii="Book Antiqua" w:hAnsi="Book Antiqua" w:cs="Times New Roman"/>
          <w:i/>
          <w:sz w:val="28"/>
          <w:szCs w:val="28"/>
        </w:rPr>
        <w:t>cretio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fonti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letterarie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Sudi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Donatuti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I (Milano 1973) 153 ss.</w:t>
      </w:r>
    </w:p>
    <w:p w14:paraId="180FF4FF"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Times New Roman"/>
          <w:sz w:val="28"/>
          <w:szCs w:val="28"/>
          <w:lang w:val="en-US"/>
        </w:rPr>
        <w:lastRenderedPageBreak/>
        <w:t xml:space="preserve">BERGER, A., </w:t>
      </w:r>
      <w:r w:rsidRPr="00D22161">
        <w:rPr>
          <w:rFonts w:ascii="Book Antiqua" w:hAnsi="Book Antiqua" w:cs="Times New Roman"/>
          <w:i/>
          <w:sz w:val="28"/>
          <w:szCs w:val="28"/>
          <w:lang w:val="en-US"/>
        </w:rPr>
        <w:t>D. IX,2,41 und das “</w:t>
      </w:r>
      <w:proofErr w:type="spellStart"/>
      <w:r w:rsidRPr="00D22161">
        <w:rPr>
          <w:rFonts w:ascii="Book Antiqua" w:hAnsi="Book Antiqua" w:cs="Times New Roman"/>
          <w:i/>
          <w:sz w:val="28"/>
          <w:szCs w:val="28"/>
          <w:lang w:val="en-US"/>
        </w:rPr>
        <w:t>endoplorare</w:t>
      </w:r>
      <w:proofErr w:type="spellEnd"/>
      <w:r w:rsidRPr="00D22161">
        <w:rPr>
          <w:rFonts w:ascii="Book Antiqua" w:hAnsi="Book Antiqua" w:cs="Times New Roman"/>
          <w:i/>
          <w:sz w:val="28"/>
          <w:szCs w:val="28"/>
          <w:lang w:val="en-US"/>
        </w:rPr>
        <w:t xml:space="preserve">” der </w:t>
      </w:r>
      <w:proofErr w:type="spellStart"/>
      <w:r w:rsidRPr="00D22161">
        <w:rPr>
          <w:rFonts w:ascii="Book Antiqua" w:hAnsi="Book Antiqua" w:cs="Times New Roman"/>
          <w:i/>
          <w:sz w:val="28"/>
          <w:szCs w:val="28"/>
          <w:lang w:val="en-US"/>
        </w:rPr>
        <w:t>Zwölftafeln</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en</w:t>
      </w:r>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Studi</w:t>
      </w:r>
      <w:proofErr w:type="spellEnd"/>
      <w:r w:rsidRPr="00D22161">
        <w:rPr>
          <w:rFonts w:ascii="Book Antiqua" w:hAnsi="Book Antiqua" w:cs="Times New Roman"/>
          <w:sz w:val="28"/>
          <w:szCs w:val="28"/>
          <w:lang w:val="en-US"/>
        </w:rPr>
        <w:t xml:space="preserve"> </w:t>
      </w:r>
      <w:proofErr w:type="spellStart"/>
      <w:r w:rsidRPr="00D22161">
        <w:rPr>
          <w:rFonts w:ascii="Book Antiqua" w:hAnsi="Book Antiqua" w:cs="Times New Roman"/>
          <w:i/>
          <w:sz w:val="28"/>
          <w:szCs w:val="28"/>
          <w:lang w:val="en-US"/>
        </w:rPr>
        <w:t>Albertoni</w:t>
      </w:r>
      <w:proofErr w:type="spellEnd"/>
      <w:r w:rsidRPr="00D22161">
        <w:rPr>
          <w:rFonts w:ascii="Book Antiqua" w:hAnsi="Book Antiqua" w:cs="Times New Roman"/>
          <w:i/>
          <w:sz w:val="28"/>
          <w:szCs w:val="28"/>
          <w:lang w:val="en-US"/>
        </w:rPr>
        <w:t>,</w:t>
      </w:r>
      <w:r w:rsidRPr="00D22161">
        <w:rPr>
          <w:rFonts w:ascii="Book Antiqua" w:hAnsi="Book Antiqua" w:cs="Times New Roman"/>
          <w:sz w:val="28"/>
          <w:szCs w:val="28"/>
          <w:lang w:val="en-US"/>
        </w:rPr>
        <w:t xml:space="preserve"> I (Padova 1934) 379 ss.</w:t>
      </w:r>
    </w:p>
    <w:p w14:paraId="3736862C"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BLEICKEN</w:t>
      </w:r>
      <w:proofErr w:type="spellEnd"/>
      <w:r w:rsidRPr="00D22161">
        <w:rPr>
          <w:rFonts w:ascii="Book Antiqua" w:hAnsi="Book Antiqua" w:cs="Times New Roman"/>
          <w:sz w:val="28"/>
          <w:szCs w:val="28"/>
          <w:lang w:val="en-US"/>
        </w:rPr>
        <w:t xml:space="preserve">, J., </w:t>
      </w:r>
      <w:r w:rsidRPr="00D22161">
        <w:rPr>
          <w:rFonts w:ascii="Book Antiqua" w:hAnsi="Book Antiqua" w:cs="Times New Roman"/>
          <w:i/>
          <w:sz w:val="28"/>
          <w:szCs w:val="28"/>
          <w:lang w:val="en-US"/>
        </w:rPr>
        <w:t xml:space="preserve">Lex </w:t>
      </w:r>
      <w:proofErr w:type="spellStart"/>
      <w:r w:rsidRPr="00D22161">
        <w:rPr>
          <w:rFonts w:ascii="Book Antiqua" w:hAnsi="Book Antiqua" w:cs="Times New Roman"/>
          <w:i/>
          <w:sz w:val="28"/>
          <w:szCs w:val="28"/>
          <w:lang w:val="en-US"/>
        </w:rPr>
        <w:t>plublica</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Gesetz</w:t>
      </w:r>
      <w:proofErr w:type="spellEnd"/>
      <w:r w:rsidRPr="00D22161">
        <w:rPr>
          <w:rFonts w:ascii="Book Antiqua" w:hAnsi="Book Antiqua" w:cs="Times New Roman"/>
          <w:i/>
          <w:sz w:val="28"/>
          <w:szCs w:val="28"/>
          <w:lang w:val="en-US"/>
        </w:rPr>
        <w:t xml:space="preserve"> und </w:t>
      </w:r>
      <w:proofErr w:type="spellStart"/>
      <w:r w:rsidRPr="00D22161">
        <w:rPr>
          <w:rFonts w:ascii="Book Antiqua" w:hAnsi="Book Antiqua" w:cs="Times New Roman"/>
          <w:i/>
          <w:sz w:val="28"/>
          <w:szCs w:val="28"/>
          <w:lang w:val="en-US"/>
        </w:rPr>
        <w:t>Recht</w:t>
      </w:r>
      <w:proofErr w:type="spellEnd"/>
      <w:r w:rsidRPr="00D22161">
        <w:rPr>
          <w:rFonts w:ascii="Book Antiqua" w:hAnsi="Book Antiqua" w:cs="Times New Roman"/>
          <w:i/>
          <w:sz w:val="28"/>
          <w:szCs w:val="28"/>
          <w:lang w:val="en-US"/>
        </w:rPr>
        <w:t xml:space="preserve"> in der </w:t>
      </w:r>
      <w:proofErr w:type="spellStart"/>
      <w:r w:rsidRPr="00D22161">
        <w:rPr>
          <w:rFonts w:ascii="Book Antiqua" w:hAnsi="Book Antiqua" w:cs="Times New Roman"/>
          <w:i/>
          <w:sz w:val="28"/>
          <w:szCs w:val="28"/>
          <w:lang w:val="en-US"/>
        </w:rPr>
        <w:t>römischen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Republik</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(Berlin- New York 1975).</w:t>
      </w:r>
    </w:p>
    <w:p w14:paraId="41C60DEA"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BOHACEK</w:t>
      </w:r>
      <w:proofErr w:type="spellEnd"/>
      <w:r w:rsidRPr="00D22161">
        <w:rPr>
          <w:rFonts w:ascii="Book Antiqua" w:hAnsi="Book Antiqua" w:cs="Times New Roman"/>
          <w:sz w:val="28"/>
          <w:szCs w:val="28"/>
        </w:rPr>
        <w:t xml:space="preserve">, M., </w:t>
      </w:r>
      <w:r w:rsidRPr="00D22161">
        <w:rPr>
          <w:rFonts w:ascii="Book Antiqua" w:hAnsi="Book Antiqua" w:cs="Times New Roman"/>
          <w:i/>
          <w:sz w:val="28"/>
          <w:szCs w:val="28"/>
        </w:rPr>
        <w:t xml:space="preserve">Si te </w:t>
      </w:r>
      <w:proofErr w:type="spellStart"/>
      <w:r w:rsidRPr="00D22161">
        <w:rPr>
          <w:rFonts w:ascii="Book Antiqua" w:hAnsi="Book Antiqua" w:cs="Times New Roman"/>
          <w:i/>
          <w:sz w:val="28"/>
          <w:szCs w:val="28"/>
        </w:rPr>
        <w:t>telo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defendit</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Arangio</w:t>
      </w:r>
      <w:proofErr w:type="spellEnd"/>
      <w:r w:rsidRPr="00D22161">
        <w:rPr>
          <w:rFonts w:ascii="Book Antiqua" w:hAnsi="Book Antiqua" w:cs="Times New Roman"/>
          <w:i/>
          <w:sz w:val="28"/>
          <w:szCs w:val="28"/>
        </w:rPr>
        <w:t xml:space="preserve">-Ruiz, </w:t>
      </w:r>
      <w:r w:rsidRPr="00D22161">
        <w:rPr>
          <w:rFonts w:ascii="Book Antiqua" w:hAnsi="Book Antiqua" w:cs="Times New Roman"/>
          <w:sz w:val="28"/>
          <w:szCs w:val="28"/>
        </w:rPr>
        <w:t>I (Napoli 1953) 147 ss.</w:t>
      </w:r>
    </w:p>
    <w:p w14:paraId="6610B23B"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BONINI</w:t>
      </w:r>
      <w:proofErr w:type="spellEnd"/>
      <w:r w:rsidRPr="00D22161">
        <w:rPr>
          <w:rFonts w:ascii="Book Antiqua" w:hAnsi="Book Antiqua" w:cs="Times New Roman"/>
          <w:sz w:val="28"/>
          <w:szCs w:val="28"/>
        </w:rPr>
        <w:t xml:space="preserve">, R., </w:t>
      </w:r>
      <w:r w:rsidRPr="00D22161">
        <w:rPr>
          <w:rFonts w:ascii="Book Antiqua" w:hAnsi="Book Antiqua" w:cs="Times New Roman"/>
          <w:i/>
          <w:sz w:val="28"/>
          <w:szCs w:val="28"/>
        </w:rPr>
        <w:t xml:space="preserve">D. 48,19,16 (Claudio Saturnino “de </w:t>
      </w:r>
      <w:proofErr w:type="spellStart"/>
      <w:r w:rsidRPr="00D22161">
        <w:rPr>
          <w:rFonts w:ascii="Book Antiqua" w:hAnsi="Book Antiqua" w:cs="Times New Roman"/>
          <w:i/>
          <w:sz w:val="28"/>
          <w:szCs w:val="28"/>
        </w:rPr>
        <w:t>poenis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paganorum</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RISG</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s. III,</w:t>
      </w:r>
      <w:r w:rsidRPr="00D22161">
        <w:rPr>
          <w:rFonts w:ascii="Book Antiqua" w:hAnsi="Book Antiqua" w:cs="Times New Roman"/>
          <w:i/>
          <w:sz w:val="28"/>
          <w:szCs w:val="28"/>
        </w:rPr>
        <w:t xml:space="preserve"> </w:t>
      </w:r>
      <w:r w:rsidRPr="00D22161">
        <w:rPr>
          <w:rFonts w:ascii="Book Antiqua" w:hAnsi="Book Antiqua" w:cs="Times New Roman"/>
          <w:sz w:val="28"/>
          <w:szCs w:val="28"/>
        </w:rPr>
        <w:t>20 (1953-62) 148 ss.</w:t>
      </w:r>
    </w:p>
    <w:p w14:paraId="299274AD" w14:textId="77777777" w:rsidR="000741D0" w:rsidRPr="00D22161" w:rsidRDefault="000741D0" w:rsidP="000741D0">
      <w:pPr>
        <w:spacing w:line="360" w:lineRule="auto"/>
        <w:ind w:hanging="284"/>
        <w:jc w:val="both"/>
        <w:rPr>
          <w:rFonts w:ascii="Book Antiqua" w:hAnsi="Book Antiqua" w:cs="Times New Roman"/>
          <w:sz w:val="28"/>
          <w:szCs w:val="28"/>
        </w:rPr>
      </w:pPr>
      <w:r w:rsidRPr="00D22161">
        <w:rPr>
          <w:rFonts w:ascii="Book Antiqua" w:hAnsi="Book Antiqua" w:cs="Times New Roman"/>
          <w:sz w:val="28"/>
          <w:szCs w:val="28"/>
        </w:rPr>
        <w:t xml:space="preserve">    </w:t>
      </w:r>
      <w:proofErr w:type="spellStart"/>
      <w:r w:rsidRPr="00D22161">
        <w:rPr>
          <w:rFonts w:ascii="Book Antiqua" w:hAnsi="Book Antiqua" w:cs="Times New Roman"/>
          <w:sz w:val="28"/>
          <w:szCs w:val="28"/>
        </w:rPr>
        <w:t>BOSSOWSKI</w:t>
      </w:r>
      <w:proofErr w:type="spellEnd"/>
      <w:r w:rsidRPr="00D22161">
        <w:rPr>
          <w:rFonts w:ascii="Book Antiqua" w:hAnsi="Book Antiqua" w:cs="Times New Roman"/>
          <w:sz w:val="28"/>
          <w:szCs w:val="28"/>
        </w:rPr>
        <w:t xml:space="preserve">, M., </w:t>
      </w:r>
      <w:r w:rsidRPr="00D22161">
        <w:rPr>
          <w:rFonts w:ascii="Book Antiqua" w:hAnsi="Book Antiqua" w:cs="Times New Roman"/>
          <w:i/>
          <w:sz w:val="28"/>
          <w:szCs w:val="28"/>
        </w:rPr>
        <w:t xml:space="preserve">De condicione ex causa furtiva,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AUPA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(1927).</w:t>
      </w:r>
    </w:p>
    <w:p w14:paraId="7292D242"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BRASIELLO</w:t>
      </w:r>
      <w:proofErr w:type="spellEnd"/>
      <w:r w:rsidRPr="00D22161">
        <w:rPr>
          <w:rFonts w:ascii="Book Antiqua" w:hAnsi="Book Antiqua" w:cs="Times New Roman"/>
          <w:sz w:val="28"/>
          <w:szCs w:val="28"/>
        </w:rPr>
        <w:t xml:space="preserve">, U.,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repressione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penale</w:t>
      </w:r>
      <w:proofErr w:type="spellEnd"/>
      <w:r w:rsidRPr="00D22161">
        <w:rPr>
          <w:rFonts w:ascii="Book Antiqua" w:hAnsi="Book Antiqua" w:cs="Times New Roman"/>
          <w:i/>
          <w:sz w:val="28"/>
          <w:szCs w:val="28"/>
        </w:rPr>
        <w:t xml:space="preserve"> in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romano, </w:t>
      </w:r>
      <w:r w:rsidRPr="00D22161">
        <w:rPr>
          <w:rFonts w:ascii="Book Antiqua" w:hAnsi="Book Antiqua" w:cs="Times New Roman"/>
          <w:sz w:val="28"/>
          <w:szCs w:val="28"/>
        </w:rPr>
        <w:t>(Napoli 1937).</w:t>
      </w:r>
    </w:p>
    <w:p w14:paraId="05991DC6"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BRASIELLO</w:t>
      </w:r>
      <w:proofErr w:type="spellEnd"/>
      <w:r w:rsidRPr="00D22161">
        <w:rPr>
          <w:rFonts w:ascii="Book Antiqua" w:hAnsi="Book Antiqua" w:cs="Times New Roman"/>
          <w:sz w:val="28"/>
          <w:szCs w:val="28"/>
        </w:rPr>
        <w:t xml:space="preserve">, U., </w:t>
      </w:r>
      <w:r w:rsidRPr="00D22161">
        <w:rPr>
          <w:rFonts w:ascii="Book Antiqua" w:hAnsi="Book Antiqua" w:cs="Times New Roman"/>
          <w:i/>
          <w:sz w:val="28"/>
          <w:szCs w:val="28"/>
        </w:rPr>
        <w:t xml:space="preserve">Note </w:t>
      </w:r>
      <w:proofErr w:type="spellStart"/>
      <w:r w:rsidRPr="00D22161">
        <w:rPr>
          <w:rFonts w:ascii="Book Antiqua" w:hAnsi="Book Antiqua" w:cs="Times New Roman"/>
          <w:i/>
          <w:sz w:val="28"/>
          <w:szCs w:val="28"/>
        </w:rPr>
        <w:t>introduttive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allo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studio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crimini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romani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SDHI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12 (1946) 148 ss.</w:t>
      </w:r>
    </w:p>
    <w:p w14:paraId="5E17E8B4"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Times New Roman"/>
          <w:sz w:val="28"/>
          <w:szCs w:val="28"/>
          <w:lang w:val="en-US"/>
        </w:rPr>
        <w:t xml:space="preserve">BRECHT, CH., </w:t>
      </w:r>
      <w:r w:rsidRPr="00D22161">
        <w:rPr>
          <w:rFonts w:ascii="Book Antiqua" w:hAnsi="Book Antiqua" w:cs="Times New Roman"/>
          <w:i/>
          <w:sz w:val="28"/>
          <w:szCs w:val="28"/>
          <w:lang w:val="en-US"/>
        </w:rPr>
        <w:t>“</w:t>
      </w:r>
      <w:proofErr w:type="spellStart"/>
      <w:r w:rsidRPr="00D22161">
        <w:rPr>
          <w:rFonts w:ascii="Book Antiqua" w:hAnsi="Book Antiqua" w:cs="Times New Roman"/>
          <w:i/>
          <w:sz w:val="28"/>
          <w:szCs w:val="28"/>
          <w:lang w:val="en-US"/>
        </w:rPr>
        <w:t>Perduellio</w:t>
      </w:r>
      <w:proofErr w:type="spellEnd"/>
      <w:r w:rsidRPr="00D22161">
        <w:rPr>
          <w:rFonts w:ascii="Book Antiqua" w:hAnsi="Book Antiqua" w:cs="Times New Roman"/>
          <w:i/>
          <w:sz w:val="28"/>
          <w:szCs w:val="28"/>
          <w:lang w:val="en-US"/>
        </w:rPr>
        <w:t xml:space="preserve">”. Eine </w:t>
      </w:r>
      <w:proofErr w:type="spellStart"/>
      <w:r w:rsidRPr="00D22161">
        <w:rPr>
          <w:rFonts w:ascii="Book Antiqua" w:hAnsi="Book Antiqua" w:cs="Times New Roman"/>
          <w:i/>
          <w:sz w:val="28"/>
          <w:szCs w:val="28"/>
          <w:lang w:val="en-US"/>
        </w:rPr>
        <w:t>Studie</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zu</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ihren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begrifftlichen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Abgrenzung</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römischen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Strafrecht</w:t>
      </w:r>
      <w:proofErr w:type="spellEnd"/>
      <w:r w:rsidRPr="00D22161">
        <w:rPr>
          <w:rFonts w:ascii="Book Antiqua" w:hAnsi="Book Antiqua" w:cs="Times New Roman"/>
          <w:i/>
          <w:sz w:val="28"/>
          <w:szCs w:val="28"/>
          <w:lang w:val="en-US"/>
        </w:rPr>
        <w:t xml:space="preserve"> bis </w:t>
      </w:r>
      <w:proofErr w:type="spellStart"/>
      <w:r w:rsidRPr="00D22161">
        <w:rPr>
          <w:rFonts w:ascii="Book Antiqua" w:hAnsi="Book Antiqua" w:cs="Times New Roman"/>
          <w:i/>
          <w:sz w:val="28"/>
          <w:szCs w:val="28"/>
          <w:lang w:val="en-US"/>
        </w:rPr>
        <w:t>zum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Ausgang</w:t>
      </w:r>
      <w:proofErr w:type="spellEnd"/>
      <w:r w:rsidRPr="00D22161">
        <w:rPr>
          <w:rFonts w:ascii="Book Antiqua" w:hAnsi="Book Antiqua" w:cs="Times New Roman"/>
          <w:i/>
          <w:sz w:val="28"/>
          <w:szCs w:val="28"/>
          <w:lang w:val="en-US"/>
        </w:rPr>
        <w:t xml:space="preserve"> der </w:t>
      </w:r>
      <w:proofErr w:type="spellStart"/>
      <w:r w:rsidRPr="00D22161">
        <w:rPr>
          <w:rFonts w:ascii="Book Antiqua" w:hAnsi="Book Antiqua" w:cs="Times New Roman"/>
          <w:i/>
          <w:sz w:val="28"/>
          <w:szCs w:val="28"/>
          <w:lang w:val="en-US"/>
        </w:rPr>
        <w:t>Republik</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(München 1935). </w:t>
      </w:r>
    </w:p>
    <w:p w14:paraId="56472EEF"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BRECHT, CH., </w:t>
      </w:r>
      <w:proofErr w:type="spellStart"/>
      <w:r w:rsidRPr="00D22161">
        <w:rPr>
          <w:rFonts w:ascii="Book Antiqua" w:hAnsi="Book Antiqua" w:cs="Times New Roman"/>
          <w:i/>
          <w:sz w:val="28"/>
          <w:szCs w:val="28"/>
        </w:rPr>
        <w:t>Perduello</w:t>
      </w:r>
      <w:proofErr w:type="spellEnd"/>
      <w:r w:rsidRPr="00D22161">
        <w:rPr>
          <w:rFonts w:ascii="Book Antiqua" w:hAnsi="Book Antiqua" w:cs="Times New Roman"/>
          <w:i/>
          <w:sz w:val="28"/>
          <w:szCs w:val="28"/>
        </w:rPr>
        <w:t xml:space="preserve"> e crimen </w:t>
      </w:r>
      <w:proofErr w:type="spellStart"/>
      <w:r w:rsidRPr="00D22161">
        <w:rPr>
          <w:rFonts w:ascii="Book Antiqua" w:hAnsi="Book Antiqua" w:cs="Times New Roman"/>
          <w:i/>
          <w:sz w:val="28"/>
          <w:szCs w:val="28"/>
        </w:rPr>
        <w:t>maiestatis</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ZSS</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64 (1944) 354 ss. </w:t>
      </w:r>
    </w:p>
    <w:p w14:paraId="03E07619"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BRIGUGLIO</w:t>
      </w:r>
      <w:proofErr w:type="spellEnd"/>
      <w:r w:rsidRPr="00D22161">
        <w:rPr>
          <w:rFonts w:ascii="Book Antiqua" w:hAnsi="Book Antiqua" w:cs="Times New Roman"/>
          <w:sz w:val="28"/>
          <w:szCs w:val="28"/>
        </w:rPr>
        <w:t xml:space="preserve">, F.,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paternità</w:t>
      </w:r>
      <w:proofErr w:type="spellEnd"/>
      <w:r w:rsidRPr="00D22161">
        <w:rPr>
          <w:rFonts w:ascii="Book Antiqua" w:hAnsi="Book Antiqua" w:cs="Times New Roman"/>
          <w:i/>
          <w:sz w:val="28"/>
          <w:szCs w:val="28"/>
        </w:rPr>
        <w:t xml:space="preserve"> di </w:t>
      </w:r>
      <w:proofErr w:type="spellStart"/>
      <w:r w:rsidRPr="00D22161">
        <w:rPr>
          <w:rFonts w:ascii="Book Antiqua" w:hAnsi="Book Antiqua" w:cs="Times New Roman"/>
          <w:i/>
          <w:sz w:val="28"/>
          <w:szCs w:val="28"/>
        </w:rPr>
        <w:t>Gaio</w:t>
      </w:r>
      <w:proofErr w:type="spellEnd"/>
      <w:r w:rsidRPr="00D22161">
        <w:rPr>
          <w:rFonts w:ascii="Book Antiqua" w:hAnsi="Book Antiqua" w:cs="Times New Roman"/>
          <w:i/>
          <w:sz w:val="28"/>
          <w:szCs w:val="28"/>
        </w:rPr>
        <w:t xml:space="preserve"> in uno </w:t>
      </w:r>
      <w:proofErr w:type="spellStart"/>
      <w:r w:rsidRPr="00D22161">
        <w:rPr>
          <w:rFonts w:ascii="Book Antiqua" w:hAnsi="Book Antiqua" w:cs="Times New Roman"/>
          <w:i/>
          <w:sz w:val="28"/>
          <w:szCs w:val="28"/>
        </w:rPr>
        <w:t>scritto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ritrovato</w:t>
      </w:r>
      <w:proofErr w:type="spellEnd"/>
      <w:r w:rsidRPr="00D22161">
        <w:rPr>
          <w:rFonts w:ascii="Book Antiqua" w:hAnsi="Book Antiqua" w:cs="Times New Roman"/>
          <w:i/>
          <w:sz w:val="28"/>
          <w:szCs w:val="28"/>
        </w:rPr>
        <w:t xml:space="preserve"> del códice </w:t>
      </w:r>
      <w:proofErr w:type="spellStart"/>
      <w:r w:rsidRPr="00D22161">
        <w:rPr>
          <w:rFonts w:ascii="Book Antiqua" w:hAnsi="Book Antiqua" w:cs="Times New Roman"/>
          <w:i/>
          <w:sz w:val="28"/>
          <w:szCs w:val="28"/>
        </w:rPr>
        <w:t>veronese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deolle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Istituzioni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MEP</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11 (2008) 205 ss. </w:t>
      </w:r>
    </w:p>
    <w:p w14:paraId="551F4671"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BROGGINI</w:t>
      </w:r>
      <w:proofErr w:type="spellEnd"/>
      <w:r w:rsidRPr="00D22161">
        <w:rPr>
          <w:rFonts w:ascii="Book Antiqua" w:hAnsi="Book Antiqua" w:cs="Times New Roman"/>
          <w:sz w:val="28"/>
          <w:szCs w:val="28"/>
        </w:rPr>
        <w:t xml:space="preserve">, G., </w:t>
      </w:r>
      <w:r w:rsidRPr="00D22161">
        <w:rPr>
          <w:rFonts w:ascii="Book Antiqua" w:hAnsi="Book Antiqua" w:cs="Times New Roman"/>
          <w:i/>
          <w:sz w:val="28"/>
          <w:szCs w:val="28"/>
        </w:rPr>
        <w:t xml:space="preserve">Iudex </w:t>
      </w:r>
      <w:proofErr w:type="spellStart"/>
      <w:r w:rsidRPr="00D22161">
        <w:rPr>
          <w:rFonts w:ascii="Book Antiqua" w:hAnsi="Book Antiqua" w:cs="Times New Roman"/>
          <w:i/>
          <w:sz w:val="28"/>
          <w:szCs w:val="28"/>
        </w:rPr>
        <w:t>arbiterve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Prolegomena</w:t>
      </w:r>
      <w:proofErr w:type="spellEnd"/>
      <w:r w:rsidRPr="00D22161">
        <w:rPr>
          <w:rFonts w:ascii="Book Antiqua" w:hAnsi="Book Antiqua" w:cs="Times New Roman"/>
          <w:i/>
          <w:sz w:val="28"/>
          <w:szCs w:val="28"/>
        </w:rPr>
        <w:t xml:space="preserve"> zum </w:t>
      </w:r>
      <w:proofErr w:type="spellStart"/>
      <w:r w:rsidRPr="00D22161">
        <w:rPr>
          <w:rFonts w:ascii="Book Antiqua" w:hAnsi="Book Antiqua" w:cs="Times New Roman"/>
          <w:i/>
          <w:sz w:val="28"/>
          <w:szCs w:val="28"/>
        </w:rPr>
        <w:t>officium</w:t>
      </w:r>
      <w:proofErr w:type="spellEnd"/>
      <w:r w:rsidRPr="00D22161">
        <w:rPr>
          <w:rFonts w:ascii="Book Antiqua" w:hAnsi="Book Antiqua" w:cs="Times New Roman"/>
          <w:i/>
          <w:sz w:val="28"/>
          <w:szCs w:val="28"/>
        </w:rPr>
        <w:t xml:space="preserve"> des </w:t>
      </w:r>
      <w:proofErr w:type="spellStart"/>
      <w:r w:rsidRPr="00D22161">
        <w:rPr>
          <w:rFonts w:ascii="Book Antiqua" w:hAnsi="Book Antiqua" w:cs="Times New Roman"/>
          <w:i/>
          <w:sz w:val="28"/>
          <w:szCs w:val="28"/>
        </w:rPr>
        <w:t>römischen</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Privatrechter</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Köln</w:t>
      </w:r>
      <w:proofErr w:type="spellEnd"/>
      <w:r w:rsidRPr="00D22161">
        <w:rPr>
          <w:rFonts w:ascii="Book Antiqua" w:hAnsi="Book Antiqua" w:cs="Times New Roman"/>
          <w:sz w:val="28"/>
          <w:szCs w:val="28"/>
        </w:rPr>
        <w:t xml:space="preserve">-Graz 1957). </w:t>
      </w:r>
    </w:p>
    <w:p w14:paraId="2BDE4115" w14:textId="77777777" w:rsidR="000741D0" w:rsidRPr="00E25406" w:rsidRDefault="000741D0" w:rsidP="000741D0">
      <w:pPr>
        <w:spacing w:line="360" w:lineRule="auto"/>
        <w:jc w:val="both"/>
        <w:rPr>
          <w:rFonts w:ascii="Book Antiqua" w:hAnsi="Book Antiqua" w:cs="Times New Roman"/>
          <w:sz w:val="28"/>
          <w:szCs w:val="28"/>
          <w:lang w:val="en-US"/>
        </w:rPr>
      </w:pPr>
      <w:r w:rsidRPr="00E25406">
        <w:rPr>
          <w:rFonts w:ascii="Book Antiqua" w:hAnsi="Book Antiqua" w:cs="Times New Roman"/>
          <w:sz w:val="28"/>
          <w:szCs w:val="28"/>
          <w:lang w:val="en-US"/>
        </w:rPr>
        <w:t xml:space="preserve">BUCKLAND, W. W., </w:t>
      </w:r>
      <w:proofErr w:type="spellStart"/>
      <w:r w:rsidRPr="00E25406">
        <w:rPr>
          <w:rFonts w:ascii="Book Antiqua" w:hAnsi="Book Antiqua" w:cs="Times New Roman"/>
          <w:i/>
          <w:sz w:val="28"/>
          <w:szCs w:val="28"/>
          <w:lang w:val="en-US"/>
        </w:rPr>
        <w:t>L’omterêt</w:t>
      </w:r>
      <w:proofErr w:type="spellEnd"/>
      <w:r w:rsidRPr="00E25406">
        <w:rPr>
          <w:rFonts w:ascii="Book Antiqua" w:hAnsi="Book Antiqua" w:cs="Times New Roman"/>
          <w:i/>
          <w:sz w:val="28"/>
          <w:szCs w:val="28"/>
          <w:lang w:val="en-US"/>
        </w:rPr>
        <w:t xml:space="preserve"> dans </w:t>
      </w:r>
      <w:proofErr w:type="spellStart"/>
      <w:r w:rsidRPr="00E25406">
        <w:rPr>
          <w:rFonts w:ascii="Book Antiqua" w:hAnsi="Book Antiqua" w:cs="Times New Roman"/>
          <w:i/>
          <w:sz w:val="28"/>
          <w:szCs w:val="28"/>
          <w:lang w:val="en-US"/>
        </w:rPr>
        <w:t>l’actio</w:t>
      </w:r>
      <w:proofErr w:type="spellEnd"/>
      <w:r w:rsidRPr="00E25406">
        <w:rPr>
          <w:rFonts w:ascii="Book Antiqua" w:hAnsi="Book Antiqua" w:cs="Times New Roman"/>
          <w:i/>
          <w:sz w:val="28"/>
          <w:szCs w:val="28"/>
          <w:lang w:val="en-US"/>
        </w:rPr>
        <w:t xml:space="preserve"> </w:t>
      </w:r>
      <w:proofErr w:type="spellStart"/>
      <w:r w:rsidRPr="00E25406">
        <w:rPr>
          <w:rFonts w:ascii="Book Antiqua" w:hAnsi="Book Antiqua" w:cs="Times New Roman"/>
          <w:i/>
          <w:sz w:val="28"/>
          <w:szCs w:val="28"/>
          <w:lang w:val="en-US"/>
        </w:rPr>
        <w:t>furti</w:t>
      </w:r>
      <w:proofErr w:type="spellEnd"/>
      <w:r w:rsidRPr="00E25406">
        <w:rPr>
          <w:rFonts w:ascii="Book Antiqua" w:hAnsi="Book Antiqua" w:cs="Times New Roman"/>
          <w:i/>
          <w:sz w:val="28"/>
          <w:szCs w:val="28"/>
          <w:lang w:val="en-US"/>
        </w:rPr>
        <w:t xml:space="preserve"> en droit </w:t>
      </w:r>
      <w:proofErr w:type="spellStart"/>
      <w:r w:rsidRPr="00E25406">
        <w:rPr>
          <w:rFonts w:ascii="Book Antiqua" w:hAnsi="Book Antiqua" w:cs="Times New Roman"/>
          <w:i/>
          <w:sz w:val="28"/>
          <w:szCs w:val="28"/>
          <w:lang w:val="en-US"/>
        </w:rPr>
        <w:t>classique</w:t>
      </w:r>
      <w:proofErr w:type="spellEnd"/>
      <w:r w:rsidRPr="00E25406">
        <w:rPr>
          <w:rFonts w:ascii="Book Antiqua" w:hAnsi="Book Antiqua" w:cs="Times New Roman"/>
          <w:i/>
          <w:sz w:val="28"/>
          <w:szCs w:val="28"/>
          <w:lang w:val="en-US"/>
        </w:rPr>
        <w:t xml:space="preserve">, </w:t>
      </w:r>
      <w:r w:rsidRPr="00E25406">
        <w:rPr>
          <w:rFonts w:ascii="Book Antiqua" w:hAnsi="Book Antiqua" w:cs="Times New Roman"/>
          <w:sz w:val="28"/>
          <w:szCs w:val="28"/>
          <w:lang w:val="en-US"/>
        </w:rPr>
        <w:t xml:space="preserve">en </w:t>
      </w:r>
      <w:r w:rsidRPr="00E25406">
        <w:rPr>
          <w:rFonts w:ascii="Book Antiqua" w:hAnsi="Book Antiqua" w:cs="Times New Roman"/>
          <w:i/>
          <w:sz w:val="28"/>
          <w:szCs w:val="28"/>
          <w:lang w:val="en-US"/>
        </w:rPr>
        <w:t xml:space="preserve">RH </w:t>
      </w:r>
      <w:r w:rsidRPr="00E25406">
        <w:rPr>
          <w:rFonts w:ascii="Book Antiqua" w:hAnsi="Book Antiqua" w:cs="Times New Roman"/>
          <w:sz w:val="28"/>
          <w:szCs w:val="28"/>
          <w:lang w:val="en-US"/>
        </w:rPr>
        <w:t>41 (1917) 5 ss.</w:t>
      </w:r>
    </w:p>
    <w:p w14:paraId="087388EA"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Times New Roman"/>
          <w:sz w:val="28"/>
          <w:szCs w:val="28"/>
          <w:lang w:val="en-US"/>
        </w:rPr>
        <w:t xml:space="preserve">BUCKLAND, W. W., </w:t>
      </w:r>
      <w:r w:rsidRPr="00D22161">
        <w:rPr>
          <w:rFonts w:ascii="Book Antiqua" w:hAnsi="Book Antiqua" w:cs="Times New Roman"/>
          <w:i/>
          <w:sz w:val="28"/>
          <w:szCs w:val="28"/>
          <w:lang w:val="en-US"/>
        </w:rPr>
        <w:t xml:space="preserve">Digest XLVII 2 (de </w:t>
      </w:r>
      <w:proofErr w:type="spellStart"/>
      <w:r w:rsidRPr="00D22161">
        <w:rPr>
          <w:rFonts w:ascii="Book Antiqua" w:hAnsi="Book Antiqua" w:cs="Times New Roman"/>
          <w:i/>
          <w:sz w:val="28"/>
          <w:szCs w:val="28"/>
          <w:lang w:val="en-US"/>
        </w:rPr>
        <w:t>furtis</w:t>
      </w:r>
      <w:proofErr w:type="spellEnd"/>
      <w:r w:rsidRPr="00D22161">
        <w:rPr>
          <w:rFonts w:ascii="Book Antiqua" w:hAnsi="Book Antiqua" w:cs="Times New Roman"/>
          <w:i/>
          <w:sz w:val="28"/>
          <w:szCs w:val="28"/>
          <w:lang w:val="en-US"/>
        </w:rPr>
        <w:t xml:space="preserve">”) and the methods of the compilers, </w:t>
      </w:r>
      <w:r w:rsidRPr="00D22161">
        <w:rPr>
          <w:rFonts w:ascii="Book Antiqua" w:hAnsi="Book Antiqua" w:cs="Times New Roman"/>
          <w:sz w:val="28"/>
          <w:szCs w:val="28"/>
          <w:lang w:val="en-US"/>
        </w:rPr>
        <w:t xml:space="preserve">en </w:t>
      </w:r>
      <w:r w:rsidRPr="00D22161">
        <w:rPr>
          <w:rFonts w:ascii="Book Antiqua" w:hAnsi="Book Antiqua" w:cs="Times New Roman"/>
          <w:i/>
          <w:sz w:val="28"/>
          <w:szCs w:val="28"/>
          <w:lang w:val="en-US"/>
        </w:rPr>
        <w:t xml:space="preserve">TR </w:t>
      </w:r>
      <w:r w:rsidRPr="00D22161">
        <w:rPr>
          <w:rFonts w:ascii="Book Antiqua" w:hAnsi="Book Antiqua" w:cs="Times New Roman"/>
          <w:sz w:val="28"/>
          <w:szCs w:val="28"/>
          <w:lang w:val="en-US"/>
        </w:rPr>
        <w:t xml:space="preserve">10 (1930) 117 ss. </w:t>
      </w:r>
    </w:p>
    <w:p w14:paraId="53583B05"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BURDESE</w:t>
      </w:r>
      <w:proofErr w:type="spellEnd"/>
      <w:r w:rsidRPr="00D22161">
        <w:rPr>
          <w:rFonts w:ascii="Book Antiqua" w:hAnsi="Book Antiqua" w:cs="Times New Roman"/>
          <w:sz w:val="28"/>
          <w:szCs w:val="28"/>
        </w:rPr>
        <w:t xml:space="preserve">, A., </w:t>
      </w:r>
      <w:proofErr w:type="spellStart"/>
      <w:r w:rsidRPr="00D22161">
        <w:rPr>
          <w:rFonts w:ascii="Book Antiqua" w:hAnsi="Book Antiqua" w:cs="Times New Roman"/>
          <w:i/>
          <w:sz w:val="28"/>
          <w:szCs w:val="28"/>
        </w:rPr>
        <w:t>Riflessioni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sulla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repressione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penale</w:t>
      </w:r>
      <w:proofErr w:type="spellEnd"/>
      <w:r w:rsidRPr="00D22161">
        <w:rPr>
          <w:rFonts w:ascii="Book Antiqua" w:hAnsi="Book Antiqua" w:cs="Times New Roman"/>
          <w:i/>
          <w:sz w:val="28"/>
          <w:szCs w:val="28"/>
        </w:rPr>
        <w:t xml:space="preserve"> romana in </w:t>
      </w:r>
      <w:proofErr w:type="spellStart"/>
      <w:r w:rsidRPr="00D22161">
        <w:rPr>
          <w:rFonts w:ascii="Book Antiqua" w:hAnsi="Book Antiqua" w:cs="Times New Roman"/>
          <w:i/>
          <w:sz w:val="28"/>
          <w:szCs w:val="28"/>
        </w:rPr>
        <w:t>età</w:t>
      </w:r>
      <w:proofErr w:type="spellEnd"/>
      <w:r w:rsidRPr="00D22161">
        <w:rPr>
          <w:rFonts w:ascii="Book Antiqua" w:hAnsi="Book Antiqua" w:cs="Times New Roman"/>
          <w:i/>
          <w:sz w:val="28"/>
          <w:szCs w:val="28"/>
        </w:rPr>
        <w:t xml:space="preserve"> arcaica,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BIDR</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69 (1966) 342 ss. </w:t>
      </w:r>
    </w:p>
    <w:p w14:paraId="7ADD09A0"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lastRenderedPageBreak/>
        <w:t>BÚRGE</w:t>
      </w:r>
      <w:proofErr w:type="spellEnd"/>
      <w:r w:rsidRPr="00D22161">
        <w:rPr>
          <w:rFonts w:ascii="Book Antiqua" w:hAnsi="Book Antiqua" w:cs="Times New Roman"/>
          <w:sz w:val="28"/>
          <w:szCs w:val="28"/>
        </w:rPr>
        <w:t xml:space="preserve">, A., </w:t>
      </w:r>
      <w:proofErr w:type="spellStart"/>
      <w:r w:rsidRPr="00D22161">
        <w:rPr>
          <w:rFonts w:ascii="Book Antiqua" w:hAnsi="Book Antiqua" w:cs="Times New Roman"/>
          <w:i/>
          <w:sz w:val="28"/>
          <w:szCs w:val="28"/>
        </w:rPr>
        <w:t>Zwischen</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Eigenmacht</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und</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Recht</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zur</w:t>
      </w:r>
      <w:proofErr w:type="spellEnd"/>
      <w:r w:rsidRPr="00D22161">
        <w:rPr>
          <w:rFonts w:ascii="Book Antiqua" w:hAnsi="Book Antiqua" w:cs="Times New Roman"/>
          <w:i/>
          <w:sz w:val="28"/>
          <w:szCs w:val="28"/>
        </w:rPr>
        <w:t xml:space="preserve"> Praxis </w:t>
      </w:r>
      <w:proofErr w:type="spellStart"/>
      <w:r w:rsidRPr="00D22161">
        <w:rPr>
          <w:rFonts w:ascii="Book Antiqua" w:hAnsi="Book Antiqua" w:cs="Times New Roman"/>
          <w:i/>
          <w:sz w:val="28"/>
          <w:szCs w:val="28"/>
        </w:rPr>
        <w:t>der</w:t>
      </w:r>
      <w:proofErr w:type="spellEnd"/>
      <w:r w:rsidRPr="00D22161">
        <w:rPr>
          <w:rFonts w:ascii="Book Antiqua" w:hAnsi="Book Antiqua" w:cs="Times New Roman"/>
          <w:i/>
          <w:sz w:val="28"/>
          <w:szCs w:val="28"/>
        </w:rPr>
        <w:t xml:space="preserve"> lex Iulia (</w:t>
      </w:r>
      <w:proofErr w:type="spellStart"/>
      <w:r w:rsidRPr="00D22161">
        <w:rPr>
          <w:rFonts w:ascii="Book Antiqua" w:hAnsi="Book Antiqua" w:cs="Times New Roman"/>
          <w:i/>
          <w:sz w:val="28"/>
          <w:szCs w:val="28"/>
        </w:rPr>
        <w:t>privata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von</w:t>
      </w:r>
      <w:proofErr w:type="spellEnd"/>
      <w:r w:rsidRPr="00D22161">
        <w:rPr>
          <w:rFonts w:ascii="Book Antiqua" w:hAnsi="Book Antiqua" w:cs="Times New Roman"/>
          <w:i/>
          <w:sz w:val="28"/>
          <w:szCs w:val="28"/>
        </w:rPr>
        <w:t xml:space="preserve"> Seneca bis Mark Aurel, </w:t>
      </w:r>
      <w:r w:rsidRPr="00D22161">
        <w:rPr>
          <w:rFonts w:ascii="Book Antiqua" w:hAnsi="Book Antiqua" w:cs="Times New Roman"/>
          <w:sz w:val="28"/>
          <w:szCs w:val="28"/>
        </w:rPr>
        <w:t>en “</w:t>
      </w:r>
      <w:proofErr w:type="spellStart"/>
      <w:r w:rsidRPr="00D22161">
        <w:rPr>
          <w:rFonts w:ascii="Book Antiqua" w:hAnsi="Book Antiqua" w:cs="Times New Roman"/>
          <w:sz w:val="28"/>
          <w:szCs w:val="28"/>
        </w:rPr>
        <w:t>Iurisprudentia</w:t>
      </w:r>
      <w:proofErr w:type="spellEnd"/>
      <w:r w:rsidRPr="00D22161">
        <w:rPr>
          <w:rFonts w:ascii="Book Antiqua" w:hAnsi="Book Antiqua" w:cs="Times New Roman"/>
          <w:sz w:val="28"/>
          <w:szCs w:val="28"/>
        </w:rPr>
        <w:t xml:space="preserve"> universales” </w:t>
      </w:r>
      <w:proofErr w:type="spellStart"/>
      <w:r w:rsidRPr="00D22161">
        <w:rPr>
          <w:rFonts w:ascii="Book Antiqua" w:hAnsi="Book Antiqua" w:cs="Times New Roman"/>
          <w:i/>
          <w:sz w:val="28"/>
          <w:szCs w:val="28"/>
        </w:rPr>
        <w:t>Festchrift</w:t>
      </w:r>
      <w:proofErr w:type="spellEnd"/>
      <w:r w:rsidRPr="00D22161">
        <w:rPr>
          <w:rFonts w:ascii="Book Antiqua" w:hAnsi="Book Antiqua" w:cs="Times New Roman"/>
          <w:i/>
          <w:sz w:val="28"/>
          <w:szCs w:val="28"/>
        </w:rPr>
        <w:t xml:space="preserve"> Mayer-</w:t>
      </w:r>
      <w:proofErr w:type="spellStart"/>
      <w:r w:rsidRPr="00D22161">
        <w:rPr>
          <w:rFonts w:ascii="Book Antiqua" w:hAnsi="Book Antiqua" w:cs="Times New Roman"/>
          <w:i/>
          <w:sz w:val="28"/>
          <w:szCs w:val="28"/>
        </w:rPr>
        <w:t>Maly</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Kön</w:t>
      </w:r>
      <w:proofErr w:type="spellEnd"/>
      <w:r w:rsidRPr="00D22161">
        <w:rPr>
          <w:rFonts w:ascii="Book Antiqua" w:hAnsi="Book Antiqua" w:cs="Times New Roman"/>
          <w:sz w:val="28"/>
          <w:szCs w:val="28"/>
        </w:rPr>
        <w:t>-Weimar-</w:t>
      </w:r>
      <w:proofErr w:type="spellStart"/>
      <w:r w:rsidRPr="00D22161">
        <w:rPr>
          <w:rFonts w:ascii="Book Antiqua" w:hAnsi="Book Antiqua" w:cs="Times New Roman"/>
          <w:sz w:val="28"/>
          <w:szCs w:val="28"/>
        </w:rPr>
        <w:t>Wien</w:t>
      </w:r>
      <w:proofErr w:type="spellEnd"/>
      <w:r w:rsidRPr="00D22161">
        <w:rPr>
          <w:rFonts w:ascii="Book Antiqua" w:hAnsi="Book Antiqua" w:cs="Times New Roman"/>
          <w:sz w:val="28"/>
          <w:szCs w:val="28"/>
        </w:rPr>
        <w:t xml:space="preserve"> 2002) 65 ss.</w:t>
      </w:r>
    </w:p>
    <w:p w14:paraId="0CC74506"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CALZADA, A., </w:t>
      </w:r>
      <w:r w:rsidRPr="00D22161">
        <w:rPr>
          <w:rFonts w:ascii="Book Antiqua" w:hAnsi="Book Antiqua" w:cs="Times New Roman"/>
          <w:i/>
          <w:sz w:val="28"/>
          <w:szCs w:val="28"/>
        </w:rPr>
        <w:t>La aceptación de la herencia en el derecho romano. “</w:t>
      </w:r>
      <w:proofErr w:type="spellStart"/>
      <w:r w:rsidRPr="00D22161">
        <w:rPr>
          <w:rFonts w:ascii="Book Antiqua" w:hAnsi="Book Antiqua" w:cs="Times New Roman"/>
          <w:i/>
          <w:sz w:val="28"/>
          <w:szCs w:val="28"/>
        </w:rPr>
        <w:t>Aditio</w:t>
      </w:r>
      <w:proofErr w:type="spellEnd"/>
      <w:r w:rsidRPr="00D22161">
        <w:rPr>
          <w:rFonts w:ascii="Book Antiqua" w:hAnsi="Book Antiqua" w:cs="Times New Roman"/>
          <w:i/>
          <w:sz w:val="28"/>
          <w:szCs w:val="28"/>
        </w:rPr>
        <w:t xml:space="preserve"> nuda </w:t>
      </w:r>
      <w:proofErr w:type="spellStart"/>
      <w:r w:rsidRPr="00D22161">
        <w:rPr>
          <w:rFonts w:ascii="Book Antiqua" w:hAnsi="Book Antiqua" w:cs="Times New Roman"/>
          <w:i/>
          <w:sz w:val="28"/>
          <w:szCs w:val="28"/>
        </w:rPr>
        <w:t>voluntate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(Zaragoza 1995).</w:t>
      </w:r>
    </w:p>
    <w:p w14:paraId="53AFC16F"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CAPOGROSSI</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sz w:val="28"/>
          <w:szCs w:val="28"/>
        </w:rPr>
        <w:t>COLOGNESI</w:t>
      </w:r>
      <w:proofErr w:type="spellEnd"/>
      <w:r w:rsidRPr="00D22161">
        <w:rPr>
          <w:rFonts w:ascii="Book Antiqua" w:hAnsi="Book Antiqua" w:cs="Times New Roman"/>
          <w:sz w:val="28"/>
          <w:szCs w:val="28"/>
        </w:rPr>
        <w:t xml:space="preserve">, L.,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potere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storia</w:t>
      </w:r>
      <w:proofErr w:type="spellEnd"/>
      <w:r w:rsidRPr="00D22161">
        <w:rPr>
          <w:rFonts w:ascii="Book Antiqua" w:hAnsi="Book Antiqua" w:cs="Times New Roman"/>
          <w:i/>
          <w:sz w:val="28"/>
          <w:szCs w:val="28"/>
        </w:rPr>
        <w:t xml:space="preserve"> di Roma, </w:t>
      </w:r>
      <w:r w:rsidRPr="00D22161">
        <w:rPr>
          <w:rFonts w:ascii="Book Antiqua" w:hAnsi="Book Antiqua" w:cs="Times New Roman"/>
          <w:sz w:val="28"/>
          <w:szCs w:val="28"/>
        </w:rPr>
        <w:t>(Napoli 2007).</w:t>
      </w:r>
    </w:p>
    <w:p w14:paraId="189C9964"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CASAVOLA</w:t>
      </w:r>
      <w:proofErr w:type="spellEnd"/>
      <w:r w:rsidRPr="00D22161">
        <w:rPr>
          <w:rFonts w:ascii="Book Antiqua" w:hAnsi="Book Antiqua" w:cs="Times New Roman"/>
          <w:sz w:val="28"/>
          <w:szCs w:val="28"/>
        </w:rPr>
        <w:t xml:space="preserve">, F., </w:t>
      </w:r>
      <w:proofErr w:type="spellStart"/>
      <w:r w:rsidRPr="00D22161">
        <w:rPr>
          <w:rFonts w:ascii="Book Antiqua" w:hAnsi="Book Antiqua" w:cs="Times New Roman"/>
          <w:i/>
          <w:sz w:val="28"/>
          <w:szCs w:val="28"/>
        </w:rPr>
        <w:t>Gaio</w:t>
      </w:r>
      <w:proofErr w:type="spellEnd"/>
      <w:r w:rsidRPr="00D22161">
        <w:rPr>
          <w:rFonts w:ascii="Book Antiqua" w:hAnsi="Book Antiqua" w:cs="Times New Roman"/>
          <w:i/>
          <w:sz w:val="28"/>
          <w:szCs w:val="28"/>
        </w:rPr>
        <w:t xml:space="preserve"> nel </w:t>
      </w:r>
      <w:proofErr w:type="spellStart"/>
      <w:r w:rsidRPr="00D22161">
        <w:rPr>
          <w:rFonts w:ascii="Book Antiqua" w:hAnsi="Book Antiqua" w:cs="Times New Roman"/>
          <w:i/>
          <w:sz w:val="28"/>
          <w:szCs w:val="28"/>
        </w:rPr>
        <w:t>suo</w:t>
      </w:r>
      <w:proofErr w:type="spellEnd"/>
      <w:r w:rsidRPr="00D22161">
        <w:rPr>
          <w:rFonts w:ascii="Book Antiqua" w:hAnsi="Book Antiqua" w:cs="Times New Roman"/>
          <w:i/>
          <w:sz w:val="28"/>
          <w:szCs w:val="28"/>
        </w:rPr>
        <w:t xml:space="preserve"> tempo, </w:t>
      </w:r>
      <w:r w:rsidRPr="00D22161">
        <w:rPr>
          <w:rFonts w:ascii="Book Antiqua" w:hAnsi="Book Antiqua" w:cs="Times New Roman"/>
          <w:sz w:val="28"/>
          <w:szCs w:val="28"/>
        </w:rPr>
        <w:t xml:space="preserve">en </w:t>
      </w:r>
      <w:r w:rsidRPr="00D22161">
        <w:rPr>
          <w:rFonts w:ascii="Book Antiqua" w:hAnsi="Book Antiqua" w:cs="Times New Roman"/>
          <w:i/>
          <w:sz w:val="28"/>
          <w:szCs w:val="28"/>
        </w:rPr>
        <w:t xml:space="preserve">Labeo </w:t>
      </w:r>
      <w:r w:rsidRPr="00D22161">
        <w:rPr>
          <w:rFonts w:ascii="Book Antiqua" w:hAnsi="Book Antiqua" w:cs="Times New Roman"/>
          <w:sz w:val="28"/>
          <w:szCs w:val="28"/>
        </w:rPr>
        <w:t>1 (1966) 7 ss.</w:t>
      </w:r>
    </w:p>
    <w:p w14:paraId="4AB5518B"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CASTRO </w:t>
      </w:r>
      <w:proofErr w:type="spellStart"/>
      <w:r w:rsidRPr="00D22161">
        <w:rPr>
          <w:rFonts w:ascii="Book Antiqua" w:hAnsi="Book Antiqua" w:cs="Times New Roman"/>
          <w:sz w:val="28"/>
          <w:szCs w:val="28"/>
        </w:rPr>
        <w:t>SAENZ</w:t>
      </w:r>
      <w:proofErr w:type="spellEnd"/>
      <w:r w:rsidRPr="00D22161">
        <w:rPr>
          <w:rFonts w:ascii="Book Antiqua" w:hAnsi="Book Antiqua" w:cs="Times New Roman"/>
          <w:sz w:val="28"/>
          <w:szCs w:val="28"/>
        </w:rPr>
        <w:t xml:space="preserve">, A., </w:t>
      </w:r>
      <w:r w:rsidRPr="00D22161">
        <w:rPr>
          <w:rFonts w:ascii="Book Antiqua" w:hAnsi="Book Antiqua" w:cs="Times New Roman"/>
          <w:i/>
          <w:sz w:val="28"/>
          <w:szCs w:val="28"/>
        </w:rPr>
        <w:t xml:space="preserve">El Gayo veronés: nuevas perspectivas sobre un tema de siempre (Acotaciones en torno a una nueva generación de romanistas),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SDHI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79 (2013) 627 ss.</w:t>
      </w:r>
    </w:p>
    <w:p w14:paraId="29060E86"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COLLINET</w:t>
      </w:r>
      <w:proofErr w:type="spellEnd"/>
      <w:r w:rsidRPr="00D22161">
        <w:rPr>
          <w:rFonts w:ascii="Book Antiqua" w:hAnsi="Book Antiqua" w:cs="Times New Roman"/>
          <w:sz w:val="28"/>
          <w:szCs w:val="28"/>
        </w:rPr>
        <w:t xml:space="preserve">, P., </w:t>
      </w:r>
      <w:r w:rsidRPr="00D22161">
        <w:rPr>
          <w:rFonts w:ascii="Book Antiqua" w:hAnsi="Book Antiqua" w:cs="Times New Roman"/>
          <w:i/>
          <w:sz w:val="28"/>
          <w:szCs w:val="28"/>
        </w:rPr>
        <w:t xml:space="preserve">Les </w:t>
      </w:r>
      <w:proofErr w:type="spellStart"/>
      <w:r w:rsidRPr="00D22161">
        <w:rPr>
          <w:rFonts w:ascii="Book Antiqua" w:hAnsi="Book Antiqua" w:cs="Times New Roman"/>
          <w:i/>
          <w:sz w:val="28"/>
          <w:szCs w:val="28"/>
        </w:rPr>
        <w:t>variations</w:t>
      </w:r>
      <w:proofErr w:type="spellEnd"/>
      <w:r w:rsidRPr="00D22161">
        <w:rPr>
          <w:rFonts w:ascii="Book Antiqua" w:hAnsi="Book Antiqua" w:cs="Times New Roman"/>
          <w:i/>
          <w:sz w:val="28"/>
          <w:szCs w:val="28"/>
        </w:rPr>
        <w:t xml:space="preserve"> de la “</w:t>
      </w:r>
      <w:proofErr w:type="spellStart"/>
      <w:r w:rsidRPr="00D22161">
        <w:rPr>
          <w:rFonts w:ascii="Book Antiqua" w:hAnsi="Book Antiqua" w:cs="Times New Roman"/>
          <w:i/>
          <w:sz w:val="28"/>
          <w:szCs w:val="28"/>
        </w:rPr>
        <w:t>usucapio</w:t>
      </w:r>
      <w:proofErr w:type="spellEnd"/>
      <w:r w:rsidRPr="00D22161">
        <w:rPr>
          <w:rFonts w:ascii="Book Antiqua" w:hAnsi="Book Antiqua" w:cs="Times New Roman"/>
          <w:i/>
          <w:sz w:val="28"/>
          <w:szCs w:val="28"/>
        </w:rPr>
        <w:t xml:space="preserve"> pro herede” </w:t>
      </w:r>
      <w:proofErr w:type="spellStart"/>
      <w:r w:rsidRPr="00D22161">
        <w:rPr>
          <w:rFonts w:ascii="Book Antiqua" w:hAnsi="Book Antiqua" w:cs="Times New Roman"/>
          <w:i/>
          <w:sz w:val="28"/>
          <w:szCs w:val="28"/>
        </w:rPr>
        <w:t>avant</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Hadrian</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Riccobono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4 (Palermo 1936) 131 ss.</w:t>
      </w:r>
    </w:p>
    <w:p w14:paraId="6867FA07"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CORBINO</w:t>
      </w:r>
      <w:proofErr w:type="spellEnd"/>
      <w:r w:rsidRPr="00D22161">
        <w:rPr>
          <w:rFonts w:ascii="Book Antiqua" w:hAnsi="Book Antiqua" w:cs="Times New Roman"/>
          <w:sz w:val="28"/>
          <w:szCs w:val="28"/>
        </w:rPr>
        <w:t xml:space="preserve">, A., </w:t>
      </w:r>
      <w:proofErr w:type="spellStart"/>
      <w:r w:rsidRPr="00D22161">
        <w:rPr>
          <w:rFonts w:ascii="Book Antiqua" w:hAnsi="Book Antiqua" w:cs="Times New Roman"/>
          <w:i/>
          <w:sz w:val="28"/>
          <w:szCs w:val="28"/>
        </w:rPr>
        <w:t>Danno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lesioni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patrimoniali</w:t>
      </w:r>
      <w:proofErr w:type="spellEnd"/>
      <w:r w:rsidRPr="00D22161">
        <w:rPr>
          <w:rFonts w:ascii="Book Antiqua" w:hAnsi="Book Antiqua" w:cs="Times New Roman"/>
          <w:i/>
          <w:sz w:val="28"/>
          <w:szCs w:val="28"/>
        </w:rPr>
        <w:t xml:space="preserve"> e “lex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nell’esperienza</w:t>
      </w:r>
      <w:proofErr w:type="spellEnd"/>
      <w:r w:rsidRPr="00D22161">
        <w:rPr>
          <w:rFonts w:ascii="Book Antiqua" w:hAnsi="Book Antiqua" w:cs="Times New Roman"/>
          <w:i/>
          <w:sz w:val="28"/>
          <w:szCs w:val="28"/>
        </w:rPr>
        <w:t xml:space="preserve"> romana,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Franciosi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I (Napoli 2007) 607 ss. </w:t>
      </w:r>
    </w:p>
    <w:p w14:paraId="77EFC617"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CORBINO</w:t>
      </w:r>
      <w:proofErr w:type="spellEnd"/>
      <w:r w:rsidRPr="00D22161">
        <w:rPr>
          <w:rFonts w:ascii="Book Antiqua" w:hAnsi="Book Antiqua" w:cs="Times New Roman"/>
          <w:sz w:val="28"/>
          <w:szCs w:val="28"/>
        </w:rPr>
        <w:t xml:space="preserve">, A., </w:t>
      </w:r>
      <w:proofErr w:type="spellStart"/>
      <w:r w:rsidRPr="00D22161">
        <w:rPr>
          <w:rFonts w:ascii="Book Antiqua" w:hAnsi="Book Antiqua" w:cs="Times New Roman"/>
          <w:i/>
          <w:sz w:val="28"/>
          <w:szCs w:val="28"/>
        </w:rPr>
        <w:t>Actio</w:t>
      </w:r>
      <w:proofErr w:type="spellEnd"/>
      <w:r w:rsidRPr="00D22161">
        <w:rPr>
          <w:rFonts w:ascii="Book Antiqua" w:hAnsi="Book Antiqua" w:cs="Times New Roman"/>
          <w:i/>
          <w:sz w:val="28"/>
          <w:szCs w:val="28"/>
        </w:rPr>
        <w:t xml:space="preserve"> directa, </w:t>
      </w:r>
      <w:proofErr w:type="spellStart"/>
      <w:r w:rsidRPr="00D22161">
        <w:rPr>
          <w:rFonts w:ascii="Book Antiqua" w:hAnsi="Book Antiqua" w:cs="Times New Roman"/>
          <w:i/>
          <w:sz w:val="28"/>
          <w:szCs w:val="28"/>
        </w:rPr>
        <w:t>actio</w:t>
      </w:r>
      <w:proofErr w:type="spellEnd"/>
      <w:r w:rsidRPr="00D22161">
        <w:rPr>
          <w:rFonts w:ascii="Book Antiqua" w:hAnsi="Book Antiqua" w:cs="Times New Roman"/>
          <w:i/>
          <w:sz w:val="28"/>
          <w:szCs w:val="28"/>
        </w:rPr>
        <w:t xml:space="preserve"> in </w:t>
      </w:r>
      <w:proofErr w:type="spellStart"/>
      <w:r w:rsidRPr="00D22161">
        <w:rPr>
          <w:rFonts w:ascii="Book Antiqua" w:hAnsi="Book Antiqua" w:cs="Times New Roman"/>
          <w:i/>
          <w:sz w:val="28"/>
          <w:szCs w:val="28"/>
        </w:rPr>
        <w:t>factum</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actio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utilis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disciplina </w:t>
      </w:r>
      <w:proofErr w:type="spellStart"/>
      <w:r w:rsidRPr="00D22161">
        <w:rPr>
          <w:rFonts w:ascii="Book Antiqua" w:hAnsi="Book Antiqua" w:cs="Times New Roman"/>
          <w:i/>
          <w:sz w:val="28"/>
          <w:szCs w:val="28"/>
        </w:rPr>
        <w:t>giustinianea</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danno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oaquiliano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Pr>
          <w:rFonts w:ascii="Book Antiqua" w:hAnsi="Book Antiqua" w:cs="Times New Roman"/>
          <w:i/>
          <w:sz w:val="28"/>
          <w:szCs w:val="28"/>
        </w:rPr>
        <w:t>Studi</w:t>
      </w:r>
      <w:proofErr w:type="spellEnd"/>
      <w:r>
        <w:rPr>
          <w:rFonts w:ascii="Book Antiqua" w:hAnsi="Book Antiqua" w:cs="Times New Roman"/>
          <w:i/>
          <w:sz w:val="28"/>
          <w:szCs w:val="28"/>
        </w:rPr>
        <w:t xml:space="preserve"> </w:t>
      </w:r>
      <w:proofErr w:type="spellStart"/>
      <w:r>
        <w:rPr>
          <w:rFonts w:ascii="Book Antiqua" w:hAnsi="Book Antiqua" w:cs="Times New Roman"/>
          <w:i/>
          <w:sz w:val="28"/>
          <w:szCs w:val="28"/>
        </w:rPr>
        <w:t>Nicosí</w:t>
      </w:r>
      <w:r w:rsidRPr="00D22161">
        <w:rPr>
          <w:rFonts w:ascii="Book Antiqua" w:hAnsi="Book Antiqua" w:cs="Times New Roman"/>
          <w:i/>
          <w:sz w:val="28"/>
          <w:szCs w:val="28"/>
        </w:rPr>
        <w:t>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III (Milano 2007) 1 ss.</w:t>
      </w:r>
    </w:p>
    <w:p w14:paraId="448F619B"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CORBINO</w:t>
      </w:r>
      <w:proofErr w:type="spellEnd"/>
      <w:r w:rsidRPr="00D22161">
        <w:rPr>
          <w:rFonts w:ascii="Book Antiqua" w:hAnsi="Book Antiqua" w:cs="Times New Roman"/>
          <w:sz w:val="28"/>
          <w:szCs w:val="28"/>
        </w:rPr>
        <w:t xml:space="preserve">, A., </w:t>
      </w:r>
      <w:proofErr w:type="spellStart"/>
      <w:r w:rsidRPr="00D22161">
        <w:rPr>
          <w:rFonts w:ascii="Book Antiqua" w:hAnsi="Book Antiqua" w:cs="Times New Roman"/>
          <w:i/>
          <w:sz w:val="28"/>
          <w:szCs w:val="28"/>
        </w:rPr>
        <w:t>L’oggetto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aestimatio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damni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previsione</w:t>
      </w:r>
      <w:proofErr w:type="spellEnd"/>
      <w:r w:rsidRPr="00D22161">
        <w:rPr>
          <w:rFonts w:ascii="Book Antiqua" w:hAnsi="Book Antiqua" w:cs="Times New Roman"/>
          <w:i/>
          <w:sz w:val="28"/>
          <w:szCs w:val="28"/>
        </w:rPr>
        <w:t xml:space="preserve"> del primo </w:t>
      </w:r>
      <w:proofErr w:type="gramStart"/>
      <w:r w:rsidRPr="00D22161">
        <w:rPr>
          <w:rFonts w:ascii="Book Antiqua" w:hAnsi="Book Antiqua" w:cs="Times New Roman"/>
          <w:i/>
          <w:sz w:val="28"/>
          <w:szCs w:val="28"/>
        </w:rPr>
        <w:t>e</w:t>
      </w:r>
      <w:proofErr w:type="gram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terzo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capitolo</w:t>
      </w:r>
      <w:proofErr w:type="spellEnd"/>
      <w:r w:rsidRPr="00D22161">
        <w:rPr>
          <w:rFonts w:ascii="Book Antiqua" w:hAnsi="Book Antiqua" w:cs="Times New Roman"/>
          <w:i/>
          <w:sz w:val="28"/>
          <w:szCs w:val="28"/>
        </w:rPr>
        <w:t xml:space="preserve"> del plebiscito aquiliano,</w:t>
      </w:r>
      <w:r w:rsidRPr="00D22161">
        <w:rPr>
          <w:rFonts w:ascii="Book Antiqua" w:hAnsi="Book Antiqua" w:cs="Times New Roman"/>
          <w:sz w:val="28"/>
          <w:szCs w:val="28"/>
        </w:rPr>
        <w:t xml:space="preserve"> en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Martinii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I (Milano 2008) 599 ss. </w:t>
      </w:r>
    </w:p>
    <w:p w14:paraId="4BA05DE3"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CORBINO</w:t>
      </w:r>
      <w:proofErr w:type="spellEnd"/>
      <w:r w:rsidRPr="00D22161">
        <w:rPr>
          <w:rFonts w:ascii="Book Antiqua" w:hAnsi="Book Antiqua" w:cs="Times New Roman"/>
          <w:sz w:val="28"/>
          <w:szCs w:val="28"/>
        </w:rPr>
        <w:t xml:space="preserve">, A., </w:t>
      </w:r>
      <w:proofErr w:type="spellStart"/>
      <w:r w:rsidRPr="00D22161">
        <w:rPr>
          <w:rFonts w:ascii="Book Antiqua" w:hAnsi="Book Antiqua" w:cs="Times New Roman"/>
          <w:i/>
          <w:sz w:val="28"/>
          <w:szCs w:val="28"/>
        </w:rPr>
        <w:t>Il</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danno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qualificato</w:t>
      </w:r>
      <w:proofErr w:type="spellEnd"/>
      <w:r w:rsidRPr="00D22161">
        <w:rPr>
          <w:rFonts w:ascii="Book Antiqua" w:hAnsi="Book Antiqua" w:cs="Times New Roman"/>
          <w:i/>
          <w:sz w:val="28"/>
          <w:szCs w:val="28"/>
        </w:rPr>
        <w:t xml:space="preserve"> e la lex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 xml:space="preserve">. Corso di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romano</w:t>
      </w:r>
      <w:r w:rsidRPr="00D22161">
        <w:rPr>
          <w:rFonts w:ascii="Book Antiqua" w:hAnsi="Book Antiqua" w:cs="Calibri"/>
          <w:sz w:val="28"/>
          <w:szCs w:val="28"/>
        </w:rPr>
        <w:t>²</w:t>
      </w:r>
      <w:r w:rsidRPr="00D22161">
        <w:rPr>
          <w:rFonts w:ascii="Book Antiqua" w:hAnsi="Book Antiqua" w:cs="Times New Roman"/>
          <w:sz w:val="28"/>
          <w:szCs w:val="28"/>
        </w:rPr>
        <w:t>, (</w:t>
      </w:r>
      <w:proofErr w:type="spellStart"/>
      <w:r w:rsidRPr="00D22161">
        <w:rPr>
          <w:rFonts w:ascii="Book Antiqua" w:hAnsi="Book Antiqua" w:cs="Times New Roman"/>
          <w:sz w:val="28"/>
          <w:szCs w:val="28"/>
        </w:rPr>
        <w:t>Padova</w:t>
      </w:r>
      <w:proofErr w:type="spellEnd"/>
      <w:r w:rsidRPr="00D22161">
        <w:rPr>
          <w:rFonts w:ascii="Book Antiqua" w:hAnsi="Book Antiqua" w:cs="Times New Roman"/>
          <w:sz w:val="28"/>
          <w:szCs w:val="28"/>
        </w:rPr>
        <w:t xml:space="preserve"> 2008).</w:t>
      </w:r>
    </w:p>
    <w:p w14:paraId="623E9A7D"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CORBINO</w:t>
      </w:r>
      <w:proofErr w:type="spellEnd"/>
      <w:r w:rsidRPr="00D22161">
        <w:rPr>
          <w:rFonts w:ascii="Book Antiqua" w:hAnsi="Book Antiqua" w:cs="Times New Roman"/>
          <w:sz w:val="28"/>
          <w:szCs w:val="28"/>
        </w:rPr>
        <w:t xml:space="preserve">, A., </w:t>
      </w:r>
      <w:proofErr w:type="spellStart"/>
      <w:r>
        <w:rPr>
          <w:rFonts w:ascii="Book Antiqua" w:hAnsi="Book Antiqua" w:cs="Times New Roman"/>
          <w:i/>
          <w:sz w:val="28"/>
          <w:szCs w:val="28"/>
        </w:rPr>
        <w:t>A</w:t>
      </w:r>
      <w:r w:rsidRPr="00D22161">
        <w:rPr>
          <w:rFonts w:ascii="Book Antiqua" w:hAnsi="Book Antiqua" w:cs="Times New Roman"/>
          <w:i/>
          <w:sz w:val="28"/>
          <w:szCs w:val="28"/>
        </w:rPr>
        <w:t>ntigiuridicità</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colpevolezza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previsione</w:t>
      </w:r>
      <w:proofErr w:type="spellEnd"/>
      <w:r w:rsidRPr="00D22161">
        <w:rPr>
          <w:rFonts w:ascii="Book Antiqua" w:hAnsi="Book Antiqua" w:cs="Times New Roman"/>
          <w:i/>
          <w:sz w:val="28"/>
          <w:szCs w:val="28"/>
        </w:rPr>
        <w:t xml:space="preserve"> del plebiscito aquiliano,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SDHI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75 (2009) 75 ss.</w:t>
      </w:r>
    </w:p>
    <w:p w14:paraId="16B9A320" w14:textId="77777777" w:rsidR="000741D0" w:rsidRPr="00D22161" w:rsidRDefault="000741D0" w:rsidP="000741D0">
      <w:pPr>
        <w:spacing w:line="360" w:lineRule="auto"/>
        <w:jc w:val="both"/>
        <w:rPr>
          <w:rFonts w:ascii="Book Antiqua" w:hAnsi="Book Antiqua" w:cs="Times New Roman"/>
          <w:i/>
          <w:sz w:val="28"/>
          <w:szCs w:val="28"/>
        </w:rPr>
      </w:pPr>
      <w:proofErr w:type="spellStart"/>
      <w:r w:rsidRPr="00D22161">
        <w:rPr>
          <w:rFonts w:ascii="Book Antiqua" w:hAnsi="Book Antiqua" w:cs="Times New Roman"/>
          <w:sz w:val="28"/>
          <w:szCs w:val="28"/>
        </w:rPr>
        <w:t>CORBINO</w:t>
      </w:r>
      <w:proofErr w:type="spellEnd"/>
      <w:r w:rsidRPr="00D22161">
        <w:rPr>
          <w:rFonts w:ascii="Book Antiqua" w:hAnsi="Book Antiqua" w:cs="Times New Roman"/>
          <w:sz w:val="28"/>
          <w:szCs w:val="28"/>
        </w:rPr>
        <w:t>, A., S</w:t>
      </w:r>
      <w:r w:rsidRPr="00D22161">
        <w:rPr>
          <w:rFonts w:ascii="Book Antiqua" w:hAnsi="Book Antiqua" w:cs="Times New Roman"/>
          <w:i/>
          <w:sz w:val="28"/>
          <w:szCs w:val="28"/>
        </w:rPr>
        <w:t xml:space="preserve">i </w:t>
      </w:r>
      <w:proofErr w:type="spellStart"/>
      <w:r w:rsidRPr="00D22161">
        <w:rPr>
          <w:rFonts w:ascii="Book Antiqua" w:hAnsi="Book Antiqua" w:cs="Times New Roman"/>
          <w:i/>
          <w:sz w:val="28"/>
          <w:szCs w:val="28"/>
        </w:rPr>
        <w:t>nox</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furtum</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faxit</w:t>
      </w:r>
      <w:proofErr w:type="spellEnd"/>
      <w:r w:rsidRPr="00D22161">
        <w:rPr>
          <w:rFonts w:ascii="Book Antiqua" w:hAnsi="Book Antiqua" w:cs="Times New Roman"/>
          <w:i/>
          <w:sz w:val="28"/>
          <w:szCs w:val="28"/>
        </w:rPr>
        <w:t xml:space="preserve">, si in </w:t>
      </w:r>
      <w:proofErr w:type="spellStart"/>
      <w:r w:rsidRPr="00D22161">
        <w:rPr>
          <w:rFonts w:ascii="Book Antiqua" w:hAnsi="Book Antiqua" w:cs="Times New Roman"/>
          <w:i/>
          <w:sz w:val="28"/>
          <w:szCs w:val="28"/>
        </w:rPr>
        <w:t>occisit</w:t>
      </w:r>
      <w:proofErr w:type="spellEnd"/>
      <w:r w:rsidRPr="00D22161">
        <w:rPr>
          <w:rFonts w:ascii="Book Antiqua" w:hAnsi="Book Antiqua" w:cs="Times New Roman"/>
          <w:i/>
          <w:sz w:val="28"/>
          <w:szCs w:val="28"/>
        </w:rPr>
        <w:t xml:space="preserve">, iure </w:t>
      </w:r>
      <w:proofErr w:type="spellStart"/>
      <w:r w:rsidRPr="00D22161">
        <w:rPr>
          <w:rFonts w:ascii="Book Antiqua" w:hAnsi="Book Antiqua" w:cs="Times New Roman"/>
          <w:i/>
          <w:sz w:val="28"/>
          <w:szCs w:val="28"/>
        </w:rPr>
        <w:t>caesus</w:t>
      </w:r>
      <w:proofErr w:type="spellEnd"/>
      <w:r w:rsidRPr="00D22161">
        <w:rPr>
          <w:rFonts w:ascii="Book Antiqua" w:hAnsi="Book Antiqua" w:cs="Times New Roman"/>
          <w:i/>
          <w:sz w:val="28"/>
          <w:szCs w:val="28"/>
        </w:rPr>
        <w:t xml:space="preserve"> esto, </w:t>
      </w:r>
      <w:r w:rsidRPr="00D22161">
        <w:rPr>
          <w:rFonts w:ascii="Book Antiqua" w:hAnsi="Book Antiqua" w:cs="Times New Roman"/>
          <w:sz w:val="28"/>
          <w:szCs w:val="28"/>
        </w:rPr>
        <w:t xml:space="preserve">en AA. VV. </w:t>
      </w:r>
      <w:proofErr w:type="spellStart"/>
      <w:r w:rsidRPr="00D22161">
        <w:rPr>
          <w:rFonts w:ascii="Book Antiqua" w:hAnsi="Book Antiqua" w:cs="Times New Roman"/>
          <w:i/>
          <w:sz w:val="28"/>
          <w:szCs w:val="28"/>
        </w:rPr>
        <w:t>Il</w:t>
      </w:r>
      <w:proofErr w:type="spellEnd"/>
      <w:r w:rsidRPr="00D22161">
        <w:rPr>
          <w:rFonts w:ascii="Book Antiqua" w:hAnsi="Book Antiqua" w:cs="Times New Roman"/>
          <w:i/>
          <w:sz w:val="28"/>
          <w:szCs w:val="28"/>
        </w:rPr>
        <w:t xml:space="preserve"> problema </w:t>
      </w:r>
      <w:proofErr w:type="spellStart"/>
      <w:r w:rsidRPr="00D22161">
        <w:rPr>
          <w:rFonts w:ascii="Book Antiqua" w:hAnsi="Book Antiqua" w:cs="Times New Roman"/>
          <w:i/>
          <w:sz w:val="28"/>
          <w:szCs w:val="28"/>
        </w:rPr>
        <w:t>della</w:t>
      </w:r>
      <w:proofErr w:type="spellEnd"/>
      <w:r w:rsidRPr="00D22161">
        <w:rPr>
          <w:rFonts w:ascii="Book Antiqua" w:hAnsi="Book Antiqua" w:cs="Times New Roman"/>
          <w:i/>
          <w:sz w:val="28"/>
          <w:szCs w:val="28"/>
        </w:rPr>
        <w:t xml:space="preserve"> pena </w:t>
      </w:r>
      <w:proofErr w:type="spellStart"/>
      <w:r w:rsidRPr="00D22161">
        <w:rPr>
          <w:rFonts w:ascii="Book Antiqua" w:hAnsi="Book Antiqua" w:cs="Times New Roman"/>
          <w:i/>
          <w:sz w:val="28"/>
          <w:szCs w:val="28"/>
        </w:rPr>
        <w:t>criminale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tra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filosofia</w:t>
      </w:r>
      <w:proofErr w:type="spellEnd"/>
      <w:r w:rsidRPr="00D22161">
        <w:rPr>
          <w:rFonts w:ascii="Book Antiqua" w:hAnsi="Book Antiqua" w:cs="Times New Roman"/>
          <w:i/>
          <w:sz w:val="28"/>
          <w:szCs w:val="28"/>
        </w:rPr>
        <w:t xml:space="preserve"> greca e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romano, </w:t>
      </w:r>
      <w:r w:rsidRPr="00D22161">
        <w:rPr>
          <w:rFonts w:ascii="Book Antiqua" w:hAnsi="Book Antiqua" w:cs="Times New Roman"/>
          <w:sz w:val="28"/>
          <w:szCs w:val="28"/>
        </w:rPr>
        <w:t>(Napoli 1993) 245 ss.</w:t>
      </w:r>
    </w:p>
    <w:p w14:paraId="6AB3C3CF"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lastRenderedPageBreak/>
        <w:t xml:space="preserve">COSTA, E., </w:t>
      </w:r>
      <w:proofErr w:type="spellStart"/>
      <w:r w:rsidRPr="00D22161">
        <w:rPr>
          <w:rFonts w:ascii="Book Antiqua" w:hAnsi="Book Antiqua" w:cs="Times New Roman"/>
          <w:i/>
          <w:sz w:val="28"/>
          <w:szCs w:val="28"/>
        </w:rPr>
        <w:t>Crimini</w:t>
      </w:r>
      <w:proofErr w:type="spellEnd"/>
      <w:r w:rsidRPr="00D22161">
        <w:rPr>
          <w:rFonts w:ascii="Book Antiqua" w:hAnsi="Book Antiqua" w:cs="Times New Roman"/>
          <w:i/>
          <w:sz w:val="28"/>
          <w:szCs w:val="28"/>
        </w:rPr>
        <w:t xml:space="preserve"> e pene da </w:t>
      </w:r>
      <w:proofErr w:type="spellStart"/>
      <w:r w:rsidRPr="00D22161">
        <w:rPr>
          <w:rFonts w:ascii="Book Antiqua" w:hAnsi="Book Antiqua" w:cs="Times New Roman"/>
          <w:i/>
          <w:sz w:val="28"/>
          <w:szCs w:val="28"/>
        </w:rPr>
        <w:t>romolo</w:t>
      </w:r>
      <w:proofErr w:type="spellEnd"/>
      <w:r w:rsidRPr="00D22161">
        <w:rPr>
          <w:rFonts w:ascii="Book Antiqua" w:hAnsi="Book Antiqua" w:cs="Times New Roman"/>
          <w:i/>
          <w:sz w:val="28"/>
          <w:szCs w:val="28"/>
        </w:rPr>
        <w:t xml:space="preserve"> a </w:t>
      </w:r>
      <w:proofErr w:type="spellStart"/>
      <w:r w:rsidRPr="00D22161">
        <w:rPr>
          <w:rFonts w:ascii="Book Antiqua" w:hAnsi="Book Antiqua" w:cs="Times New Roman"/>
          <w:i/>
          <w:sz w:val="28"/>
          <w:szCs w:val="28"/>
        </w:rPr>
        <w:t>giustiniano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Bologna</w:t>
      </w:r>
      <w:proofErr w:type="spellEnd"/>
      <w:r w:rsidRPr="00D22161">
        <w:rPr>
          <w:rFonts w:ascii="Book Antiqua" w:hAnsi="Book Antiqua" w:cs="Times New Roman"/>
          <w:sz w:val="28"/>
          <w:szCs w:val="28"/>
        </w:rPr>
        <w:t xml:space="preserve"> 1922).  </w:t>
      </w:r>
    </w:p>
    <w:p w14:paraId="0D6BDD74"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CRIFÓ</w:t>
      </w:r>
      <w:proofErr w:type="spellEnd"/>
      <w:r w:rsidRPr="00D22161">
        <w:rPr>
          <w:rFonts w:ascii="Book Antiqua" w:hAnsi="Book Antiqua" w:cs="Times New Roman"/>
          <w:sz w:val="28"/>
          <w:szCs w:val="28"/>
        </w:rPr>
        <w:t xml:space="preserve">, G., </w:t>
      </w:r>
      <w:proofErr w:type="spellStart"/>
      <w:r w:rsidRPr="00D22161">
        <w:rPr>
          <w:rFonts w:ascii="Book Antiqua" w:hAnsi="Book Antiqua" w:cs="Times New Roman"/>
          <w:i/>
          <w:sz w:val="28"/>
          <w:szCs w:val="28"/>
        </w:rPr>
        <w:t>Profili</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penale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tardoantico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A. </w:t>
      </w:r>
      <w:proofErr w:type="spellStart"/>
      <w:r w:rsidRPr="00D22161">
        <w:rPr>
          <w:rFonts w:ascii="Book Antiqua" w:hAnsi="Book Antiqua" w:cs="Times New Roman"/>
          <w:sz w:val="28"/>
          <w:szCs w:val="28"/>
        </w:rPr>
        <w:t>SAGGIORO</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sz w:val="28"/>
          <w:szCs w:val="28"/>
        </w:rPr>
        <w:t>cur</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romano e </w:t>
      </w:r>
      <w:proofErr w:type="spellStart"/>
      <w:r w:rsidRPr="00D22161">
        <w:rPr>
          <w:rFonts w:ascii="Book Antiqua" w:hAnsi="Book Antiqua" w:cs="Times New Roman"/>
          <w:i/>
          <w:sz w:val="28"/>
          <w:szCs w:val="28"/>
        </w:rPr>
        <w:t>identità</w:t>
      </w:r>
      <w:proofErr w:type="spellEnd"/>
      <w:r w:rsidRPr="00D22161">
        <w:rPr>
          <w:rFonts w:ascii="Book Antiqua" w:hAnsi="Book Antiqua" w:cs="Times New Roman"/>
          <w:i/>
          <w:sz w:val="28"/>
          <w:szCs w:val="28"/>
        </w:rPr>
        <w:t xml:space="preserve"> cristiana, </w:t>
      </w:r>
      <w:r w:rsidRPr="00D22161">
        <w:rPr>
          <w:rFonts w:ascii="Book Antiqua" w:hAnsi="Book Antiqua" w:cs="Times New Roman"/>
          <w:sz w:val="28"/>
          <w:szCs w:val="28"/>
        </w:rPr>
        <w:t>(Roma 2005) 83 ss.</w:t>
      </w:r>
    </w:p>
    <w:p w14:paraId="7E1B6B47"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CURSI, M. F., “</w:t>
      </w:r>
      <w:proofErr w:type="spellStart"/>
      <w:r w:rsidRPr="00D22161">
        <w:rPr>
          <w:rFonts w:ascii="Book Antiqua" w:hAnsi="Book Antiqua" w:cs="Times New Roman"/>
          <w:i/>
          <w:sz w:val="28"/>
          <w:szCs w:val="28"/>
        </w:rPr>
        <w:t>Iniuria</w:t>
      </w:r>
      <w:proofErr w:type="spellEnd"/>
      <w:r w:rsidRPr="00D22161">
        <w:rPr>
          <w:rFonts w:ascii="Book Antiqua" w:hAnsi="Book Antiqua" w:cs="Times New Roman"/>
          <w:i/>
          <w:sz w:val="28"/>
          <w:szCs w:val="28"/>
        </w:rPr>
        <w:t xml:space="preserve"> cum </w:t>
      </w:r>
      <w:proofErr w:type="spellStart"/>
      <w:r w:rsidRPr="00D22161">
        <w:rPr>
          <w:rFonts w:ascii="Book Antiqua" w:hAnsi="Book Antiqua" w:cs="Times New Roman"/>
          <w:i/>
          <w:sz w:val="28"/>
          <w:szCs w:val="28"/>
        </w:rPr>
        <w:t>damno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Antigiuridicità</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colpevolezza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storia</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danno</w:t>
      </w:r>
      <w:proofErr w:type="spellEnd"/>
      <w:r w:rsidRPr="00D22161">
        <w:rPr>
          <w:rFonts w:ascii="Book Antiqua" w:hAnsi="Book Antiqua" w:cs="Times New Roman"/>
          <w:i/>
          <w:sz w:val="28"/>
          <w:szCs w:val="28"/>
        </w:rPr>
        <w:t xml:space="preserve"> aquiliano,</w:t>
      </w:r>
      <w:r w:rsidRPr="00D22161">
        <w:rPr>
          <w:rFonts w:ascii="Book Antiqua" w:hAnsi="Book Antiqua" w:cs="Times New Roman"/>
          <w:sz w:val="28"/>
          <w:szCs w:val="28"/>
        </w:rPr>
        <w:t xml:space="preserve"> (Milano 2002). </w:t>
      </w:r>
    </w:p>
    <w:p w14:paraId="7CEF6F36"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CURSI, M. F., </w:t>
      </w:r>
      <w:proofErr w:type="spellStart"/>
      <w:r w:rsidRPr="00D22161">
        <w:rPr>
          <w:rFonts w:ascii="Book Antiqua" w:hAnsi="Book Antiqua" w:cs="Times New Roman"/>
          <w:i/>
          <w:sz w:val="28"/>
          <w:szCs w:val="28"/>
        </w:rPr>
        <w:t>Damno</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responsabilità</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extra</w:t>
      </w:r>
      <w:r w:rsidRPr="00D22161">
        <w:rPr>
          <w:rFonts w:ascii="Book Antiqua" w:hAnsi="Book Antiqua" w:cs="Times New Roman"/>
          <w:sz w:val="28"/>
          <w:szCs w:val="28"/>
        </w:rPr>
        <w:t>c</w:t>
      </w:r>
      <w:r w:rsidRPr="00D22161">
        <w:rPr>
          <w:rFonts w:ascii="Book Antiqua" w:hAnsi="Book Antiqua" w:cs="Times New Roman"/>
          <w:i/>
          <w:sz w:val="28"/>
          <w:szCs w:val="28"/>
        </w:rPr>
        <w:t>ontrattuale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storia</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privato</w:t>
      </w:r>
      <w:proofErr w:type="spellEnd"/>
      <w:r w:rsidRPr="00D22161">
        <w:rPr>
          <w:rFonts w:ascii="Book Antiqua" w:hAnsi="Book Antiqua" w:cs="Times New Roman"/>
          <w:i/>
          <w:sz w:val="28"/>
          <w:szCs w:val="28"/>
        </w:rPr>
        <w:t>,</w:t>
      </w:r>
      <w:r w:rsidRPr="00D22161">
        <w:rPr>
          <w:rFonts w:ascii="Book Antiqua" w:hAnsi="Book Antiqua" w:cs="Times New Roman"/>
          <w:sz w:val="28"/>
          <w:szCs w:val="28"/>
        </w:rPr>
        <w:t xml:space="preserve"> (Napoli 2010).</w:t>
      </w:r>
    </w:p>
    <w:p w14:paraId="088A6487"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CURSI, M. F., </w:t>
      </w:r>
      <w:proofErr w:type="spellStart"/>
      <w:r w:rsidRPr="00D22161">
        <w:rPr>
          <w:rFonts w:ascii="Book Antiqua" w:hAnsi="Book Antiqua" w:cs="Times New Roman"/>
          <w:i/>
          <w:sz w:val="28"/>
          <w:szCs w:val="28"/>
        </w:rPr>
        <w:t>L’uccisione</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fur</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nocturnus</w:t>
      </w:r>
      <w:proofErr w:type="spellEnd"/>
      <w:r w:rsidRPr="00D22161">
        <w:rPr>
          <w:rFonts w:ascii="Book Antiqua" w:hAnsi="Book Antiqua" w:cs="Times New Roman"/>
          <w:i/>
          <w:sz w:val="28"/>
          <w:szCs w:val="28"/>
        </w:rPr>
        <w:t>” e “</w:t>
      </w:r>
      <w:proofErr w:type="spellStart"/>
      <w:r w:rsidRPr="00D22161">
        <w:rPr>
          <w:rFonts w:ascii="Book Antiqua" w:hAnsi="Book Antiqua" w:cs="Times New Roman"/>
          <w:i/>
          <w:sz w:val="28"/>
          <w:szCs w:val="28"/>
        </w:rPr>
        <w:t>diurnus</w:t>
      </w:r>
      <w:proofErr w:type="spellEnd"/>
      <w:r w:rsidRPr="00D22161">
        <w:rPr>
          <w:rFonts w:ascii="Book Antiqua" w:hAnsi="Book Antiqua" w:cs="Times New Roman"/>
          <w:i/>
          <w:sz w:val="28"/>
          <w:szCs w:val="28"/>
        </w:rPr>
        <w:t xml:space="preserve"> que </w:t>
      </w:r>
      <w:proofErr w:type="spellStart"/>
      <w:r w:rsidRPr="00D22161">
        <w:rPr>
          <w:rFonts w:ascii="Book Antiqua" w:hAnsi="Book Antiqua" w:cs="Times New Roman"/>
          <w:i/>
          <w:sz w:val="28"/>
          <w:szCs w:val="28"/>
        </w:rPr>
        <w:t>telo</w:t>
      </w:r>
      <w:proofErr w:type="spellEnd"/>
      <w:r w:rsidRPr="00D22161">
        <w:rPr>
          <w:rFonts w:ascii="Book Antiqua" w:hAnsi="Book Antiqua" w:cs="Times New Roman"/>
          <w:i/>
          <w:sz w:val="28"/>
          <w:szCs w:val="28"/>
        </w:rPr>
        <w:t xml:space="preserve"> se </w:t>
      </w:r>
      <w:proofErr w:type="spellStart"/>
      <w:r w:rsidRPr="00D22161">
        <w:rPr>
          <w:rFonts w:ascii="Book Antiqua" w:hAnsi="Book Antiqua" w:cs="Times New Roman"/>
          <w:i/>
          <w:sz w:val="28"/>
          <w:szCs w:val="28"/>
        </w:rPr>
        <w:t>defendit</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tra</w:t>
      </w:r>
      <w:proofErr w:type="spellEnd"/>
      <w:r w:rsidRPr="00D22161">
        <w:rPr>
          <w:rFonts w:ascii="Book Antiqua" w:hAnsi="Book Antiqua" w:cs="Times New Roman"/>
          <w:i/>
          <w:sz w:val="28"/>
          <w:szCs w:val="28"/>
        </w:rPr>
        <w:t xml:space="preserve"> norma e </w:t>
      </w:r>
      <w:proofErr w:type="spellStart"/>
      <w:r w:rsidRPr="00D22161">
        <w:rPr>
          <w:rFonts w:ascii="Book Antiqua" w:hAnsi="Book Antiqua" w:cs="Times New Roman"/>
          <w:i/>
          <w:sz w:val="28"/>
          <w:szCs w:val="28"/>
        </w:rPr>
        <w:t>interpretazione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Corbino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II (</w:t>
      </w:r>
      <w:proofErr w:type="spellStart"/>
      <w:r w:rsidRPr="00D22161">
        <w:rPr>
          <w:rFonts w:ascii="Book Antiqua" w:hAnsi="Book Antiqua" w:cs="Times New Roman"/>
          <w:sz w:val="28"/>
          <w:szCs w:val="28"/>
        </w:rPr>
        <w:t>Tricase</w:t>
      </w:r>
      <w:proofErr w:type="spellEnd"/>
      <w:r w:rsidRPr="00D22161">
        <w:rPr>
          <w:rFonts w:ascii="Book Antiqua" w:hAnsi="Book Antiqua" w:cs="Times New Roman"/>
          <w:sz w:val="28"/>
          <w:szCs w:val="28"/>
        </w:rPr>
        <w:t xml:space="preserve"> 2016) 395 ss.</w:t>
      </w:r>
    </w:p>
    <w:p w14:paraId="403F56E6"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DE </w:t>
      </w:r>
      <w:proofErr w:type="spellStart"/>
      <w:r w:rsidRPr="00D22161">
        <w:rPr>
          <w:rFonts w:ascii="Book Antiqua" w:hAnsi="Book Antiqua" w:cs="Times New Roman"/>
          <w:sz w:val="28"/>
          <w:szCs w:val="28"/>
        </w:rPr>
        <w:t>ROBERTIS</w:t>
      </w:r>
      <w:proofErr w:type="spellEnd"/>
      <w:r w:rsidRPr="00D22161">
        <w:rPr>
          <w:rFonts w:ascii="Book Antiqua" w:hAnsi="Book Antiqua" w:cs="Times New Roman"/>
          <w:sz w:val="28"/>
          <w:szCs w:val="28"/>
        </w:rPr>
        <w:t xml:space="preserve">, F. M.,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legittimazione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attiva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nell’actio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furti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AUPA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(1950).</w:t>
      </w:r>
    </w:p>
    <w:p w14:paraId="58F596CF"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DIAZ BAUTISTA, A., </w:t>
      </w:r>
      <w:r w:rsidRPr="00D22161">
        <w:rPr>
          <w:rFonts w:ascii="Book Antiqua" w:hAnsi="Book Antiqua" w:cs="Times New Roman"/>
          <w:i/>
          <w:sz w:val="28"/>
          <w:szCs w:val="28"/>
        </w:rPr>
        <w:t xml:space="preserve">La función </w:t>
      </w:r>
      <w:proofErr w:type="spellStart"/>
      <w:r w:rsidRPr="00D22161">
        <w:rPr>
          <w:rFonts w:ascii="Book Antiqua" w:hAnsi="Book Antiqua" w:cs="Times New Roman"/>
          <w:i/>
          <w:sz w:val="28"/>
          <w:szCs w:val="28"/>
        </w:rPr>
        <w:t>reipersec</w:t>
      </w:r>
      <w:r>
        <w:rPr>
          <w:rFonts w:ascii="Book Antiqua" w:hAnsi="Book Antiqua" w:cs="Times New Roman"/>
          <w:i/>
          <w:sz w:val="28"/>
          <w:szCs w:val="28"/>
        </w:rPr>
        <w:t>u</w:t>
      </w:r>
      <w:r w:rsidRPr="00D22161">
        <w:rPr>
          <w:rFonts w:ascii="Book Antiqua" w:hAnsi="Book Antiqua" w:cs="Times New Roman"/>
          <w:i/>
          <w:sz w:val="28"/>
          <w:szCs w:val="28"/>
        </w:rPr>
        <w:t>toria</w:t>
      </w:r>
      <w:proofErr w:type="spellEnd"/>
      <w:r w:rsidRPr="00D22161">
        <w:rPr>
          <w:rFonts w:ascii="Book Antiqua" w:hAnsi="Book Antiqua" w:cs="Times New Roman"/>
          <w:i/>
          <w:sz w:val="28"/>
          <w:szCs w:val="28"/>
        </w:rPr>
        <w:t xml:space="preserve"> de la “</w:t>
      </w:r>
      <w:proofErr w:type="spellStart"/>
      <w:r w:rsidRPr="00D22161">
        <w:rPr>
          <w:rFonts w:ascii="Book Antiqua" w:hAnsi="Book Antiqua" w:cs="Times New Roman"/>
          <w:i/>
          <w:sz w:val="28"/>
          <w:szCs w:val="28"/>
        </w:rPr>
        <w:t>poena</w:t>
      </w:r>
      <w:proofErr w:type="spellEnd"/>
      <w:r w:rsidRPr="00D22161">
        <w:rPr>
          <w:rFonts w:ascii="Book Antiqua" w:hAnsi="Book Antiqua" w:cs="Times New Roman"/>
          <w:i/>
          <w:sz w:val="28"/>
          <w:szCs w:val="28"/>
        </w:rPr>
        <w:t xml:space="preserve"> ex lege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A. MURILO (coord..), </w:t>
      </w:r>
      <w:r w:rsidRPr="00D22161">
        <w:rPr>
          <w:rFonts w:ascii="Book Antiqua" w:hAnsi="Book Antiqua" w:cs="Times New Roman"/>
          <w:i/>
          <w:sz w:val="28"/>
          <w:szCs w:val="28"/>
        </w:rPr>
        <w:t xml:space="preserve">La responsabilidad civil de Roma al derecho modero, </w:t>
      </w:r>
      <w:r w:rsidRPr="00D22161">
        <w:rPr>
          <w:rFonts w:ascii="Book Antiqua" w:hAnsi="Book Antiqua" w:cs="Times New Roman"/>
          <w:sz w:val="28"/>
          <w:szCs w:val="28"/>
        </w:rPr>
        <w:t>(Burgos 2001) 272 ss.</w:t>
      </w:r>
    </w:p>
    <w:p w14:paraId="60A77A8F"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D’IPPOLITO</w:t>
      </w:r>
      <w:proofErr w:type="spellEnd"/>
      <w:r w:rsidRPr="00D22161">
        <w:rPr>
          <w:rFonts w:ascii="Book Antiqua" w:hAnsi="Book Antiqua" w:cs="Times New Roman"/>
          <w:sz w:val="28"/>
          <w:szCs w:val="28"/>
        </w:rPr>
        <w:t xml:space="preserve">, F., </w:t>
      </w:r>
      <w:r w:rsidRPr="00D22161">
        <w:rPr>
          <w:rFonts w:ascii="Book Antiqua" w:hAnsi="Book Antiqua" w:cs="Times New Roman"/>
          <w:i/>
          <w:sz w:val="28"/>
          <w:szCs w:val="28"/>
        </w:rPr>
        <w:t>Un caso di “</w:t>
      </w:r>
      <w:proofErr w:type="spellStart"/>
      <w:r w:rsidRPr="00D22161">
        <w:rPr>
          <w:rFonts w:ascii="Book Antiqua" w:hAnsi="Book Antiqua" w:cs="Times New Roman"/>
          <w:i/>
          <w:sz w:val="28"/>
          <w:szCs w:val="28"/>
        </w:rPr>
        <w:t>ambitus</w:t>
      </w:r>
      <w:proofErr w:type="spellEnd"/>
      <w:r w:rsidRPr="00D22161">
        <w:rPr>
          <w:rFonts w:ascii="Book Antiqua" w:hAnsi="Book Antiqua" w:cs="Times New Roman"/>
          <w:i/>
          <w:sz w:val="28"/>
          <w:szCs w:val="28"/>
        </w:rPr>
        <w:t xml:space="preserve">” nel 66 a. C., </w:t>
      </w:r>
      <w:r w:rsidRPr="00D22161">
        <w:rPr>
          <w:rFonts w:ascii="Book Antiqua" w:hAnsi="Book Antiqua" w:cs="Times New Roman"/>
          <w:sz w:val="28"/>
          <w:szCs w:val="28"/>
        </w:rPr>
        <w:t xml:space="preserve">en </w:t>
      </w:r>
      <w:r w:rsidRPr="00D22161">
        <w:rPr>
          <w:rFonts w:ascii="Book Antiqua" w:hAnsi="Book Antiqua" w:cs="Times New Roman"/>
          <w:i/>
          <w:sz w:val="28"/>
          <w:szCs w:val="28"/>
        </w:rPr>
        <w:t xml:space="preserve">LABEO, </w:t>
      </w:r>
      <w:r w:rsidRPr="00D22161">
        <w:rPr>
          <w:rFonts w:ascii="Book Antiqua" w:hAnsi="Book Antiqua" w:cs="Times New Roman"/>
          <w:sz w:val="28"/>
          <w:szCs w:val="28"/>
        </w:rPr>
        <w:t>11 (1965) 354 ss.</w:t>
      </w:r>
    </w:p>
    <w:p w14:paraId="1415A75A"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FALCONE, G., </w:t>
      </w:r>
      <w:proofErr w:type="spellStart"/>
      <w:r w:rsidRPr="00D22161">
        <w:rPr>
          <w:rFonts w:ascii="Book Antiqua" w:hAnsi="Book Antiqua" w:cs="Times New Roman"/>
          <w:i/>
          <w:sz w:val="28"/>
          <w:szCs w:val="28"/>
        </w:rPr>
        <w:t>Appunti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sul</w:t>
      </w:r>
      <w:proofErr w:type="spellEnd"/>
      <w:r w:rsidRPr="00D22161">
        <w:rPr>
          <w:rFonts w:ascii="Book Antiqua" w:hAnsi="Book Antiqua" w:cs="Times New Roman"/>
          <w:i/>
          <w:sz w:val="28"/>
          <w:szCs w:val="28"/>
        </w:rPr>
        <w:t xml:space="preserve"> IV comentario </w:t>
      </w:r>
      <w:proofErr w:type="spellStart"/>
      <w:r w:rsidRPr="00D22161">
        <w:rPr>
          <w:rFonts w:ascii="Book Antiqua" w:hAnsi="Book Antiqua" w:cs="Times New Roman"/>
          <w:i/>
          <w:sz w:val="28"/>
          <w:szCs w:val="28"/>
        </w:rPr>
        <w:t>delle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istituzioni</w:t>
      </w:r>
      <w:proofErr w:type="spellEnd"/>
      <w:r w:rsidRPr="00D22161">
        <w:rPr>
          <w:rFonts w:ascii="Book Antiqua" w:hAnsi="Book Antiqua" w:cs="Times New Roman"/>
          <w:i/>
          <w:sz w:val="28"/>
          <w:szCs w:val="28"/>
        </w:rPr>
        <w:t xml:space="preserve"> di </w:t>
      </w:r>
      <w:proofErr w:type="spellStart"/>
      <w:r w:rsidRPr="00D22161">
        <w:rPr>
          <w:rFonts w:ascii="Book Antiqua" w:hAnsi="Book Antiqua" w:cs="Times New Roman"/>
          <w:i/>
          <w:sz w:val="28"/>
          <w:szCs w:val="28"/>
        </w:rPr>
        <w:t>Gaio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(Torino 2003).</w:t>
      </w:r>
    </w:p>
    <w:p w14:paraId="1DC1F4A6"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FASCIONE</w:t>
      </w:r>
      <w:proofErr w:type="spellEnd"/>
      <w:r w:rsidRPr="00D22161">
        <w:rPr>
          <w:rFonts w:ascii="Book Antiqua" w:hAnsi="Book Antiqua" w:cs="Times New Roman"/>
          <w:sz w:val="28"/>
          <w:szCs w:val="28"/>
        </w:rPr>
        <w:t xml:space="preserve">, L., </w:t>
      </w:r>
      <w:r w:rsidRPr="00D22161">
        <w:rPr>
          <w:rFonts w:ascii="Book Antiqua" w:hAnsi="Book Antiqua" w:cs="Times New Roman"/>
          <w:i/>
          <w:sz w:val="28"/>
          <w:szCs w:val="28"/>
        </w:rPr>
        <w:t xml:space="preserve">Crimen </w:t>
      </w:r>
      <w:proofErr w:type="spellStart"/>
      <w:r w:rsidRPr="00D22161">
        <w:rPr>
          <w:rFonts w:ascii="Book Antiqua" w:hAnsi="Book Antiqua" w:cs="Times New Roman"/>
          <w:i/>
          <w:sz w:val="28"/>
          <w:szCs w:val="28"/>
        </w:rPr>
        <w:t>ambitus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nell’età</w:t>
      </w:r>
      <w:proofErr w:type="spellEnd"/>
      <w:r w:rsidRPr="00D22161">
        <w:rPr>
          <w:rFonts w:ascii="Book Antiqua" w:hAnsi="Book Antiqua" w:cs="Times New Roman"/>
          <w:i/>
          <w:sz w:val="28"/>
          <w:szCs w:val="28"/>
        </w:rPr>
        <w:t xml:space="preserve"> republicana, </w:t>
      </w:r>
      <w:proofErr w:type="spellStart"/>
      <w:r w:rsidRPr="00D22161">
        <w:rPr>
          <w:rFonts w:ascii="Book Antiqua" w:hAnsi="Book Antiqua" w:cs="Times New Roman"/>
          <w:i/>
          <w:sz w:val="28"/>
          <w:szCs w:val="28"/>
        </w:rPr>
        <w:t>Contributo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allo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studio</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diriitto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criminale</w:t>
      </w:r>
      <w:proofErr w:type="spellEnd"/>
      <w:r w:rsidRPr="00D22161">
        <w:rPr>
          <w:rFonts w:ascii="Book Antiqua" w:hAnsi="Book Antiqua" w:cs="Times New Roman"/>
          <w:i/>
          <w:sz w:val="28"/>
          <w:szCs w:val="28"/>
        </w:rPr>
        <w:t xml:space="preserve"> romano, </w:t>
      </w:r>
      <w:r w:rsidRPr="00D22161">
        <w:rPr>
          <w:rFonts w:ascii="Book Antiqua" w:hAnsi="Book Antiqua" w:cs="Times New Roman"/>
          <w:sz w:val="28"/>
          <w:szCs w:val="28"/>
        </w:rPr>
        <w:t>(Milano 1984).</w:t>
      </w:r>
    </w:p>
    <w:p w14:paraId="34D34CB0"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FERRINI, C.,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penale</w:t>
      </w:r>
      <w:proofErr w:type="spellEnd"/>
      <w:r w:rsidRPr="00D22161">
        <w:rPr>
          <w:rFonts w:ascii="Book Antiqua" w:hAnsi="Book Antiqua" w:cs="Times New Roman"/>
          <w:i/>
          <w:sz w:val="28"/>
          <w:szCs w:val="28"/>
        </w:rPr>
        <w:t xml:space="preserve"> romano. </w:t>
      </w:r>
      <w:proofErr w:type="spellStart"/>
      <w:r w:rsidRPr="00D22161">
        <w:rPr>
          <w:rFonts w:ascii="Book Antiqua" w:hAnsi="Book Antiqua" w:cs="Times New Roman"/>
          <w:i/>
          <w:sz w:val="28"/>
          <w:szCs w:val="28"/>
        </w:rPr>
        <w:t>Esposizione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storia</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dottrina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r w:rsidRPr="00D22161">
        <w:rPr>
          <w:rFonts w:ascii="Book Antiqua" w:hAnsi="Book Antiqua" w:cs="Times New Roman"/>
          <w:i/>
          <w:sz w:val="28"/>
          <w:szCs w:val="28"/>
        </w:rPr>
        <w:t xml:space="preserve">Enciclopedia del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penale</w:t>
      </w:r>
      <w:proofErr w:type="spellEnd"/>
      <w:r w:rsidRPr="00D22161">
        <w:rPr>
          <w:rFonts w:ascii="Book Antiqua" w:hAnsi="Book Antiqua" w:cs="Times New Roman"/>
          <w:i/>
          <w:sz w:val="28"/>
          <w:szCs w:val="28"/>
        </w:rPr>
        <w:t xml:space="preserve"> italiano, </w:t>
      </w:r>
      <w:r w:rsidRPr="00D22161">
        <w:rPr>
          <w:rFonts w:ascii="Book Antiqua" w:hAnsi="Book Antiqua" w:cs="Times New Roman"/>
          <w:sz w:val="28"/>
          <w:szCs w:val="28"/>
        </w:rPr>
        <w:t xml:space="preserve">(1902; </w:t>
      </w:r>
      <w:proofErr w:type="spellStart"/>
      <w:r w:rsidRPr="00D22161">
        <w:rPr>
          <w:rFonts w:ascii="Book Antiqua" w:hAnsi="Book Antiqua" w:cs="Times New Roman"/>
          <w:sz w:val="28"/>
          <w:szCs w:val="28"/>
        </w:rPr>
        <w:t>reed</w:t>
      </w:r>
      <w:proofErr w:type="spellEnd"/>
      <w:r w:rsidRPr="00D22161">
        <w:rPr>
          <w:rFonts w:ascii="Book Antiqua" w:hAnsi="Book Antiqua" w:cs="Times New Roman"/>
          <w:sz w:val="28"/>
          <w:szCs w:val="28"/>
        </w:rPr>
        <w:t xml:space="preserve">. Roma 1976). </w:t>
      </w:r>
    </w:p>
    <w:p w14:paraId="2931C13F"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FINKENAUER</w:t>
      </w:r>
      <w:proofErr w:type="spellEnd"/>
      <w:r w:rsidRPr="00D22161">
        <w:rPr>
          <w:rFonts w:ascii="Book Antiqua" w:hAnsi="Book Antiqua" w:cs="Times New Roman"/>
          <w:sz w:val="28"/>
          <w:szCs w:val="28"/>
        </w:rPr>
        <w:t xml:space="preserve">, F., </w:t>
      </w:r>
      <w:proofErr w:type="spellStart"/>
      <w:r w:rsidRPr="00D22161">
        <w:rPr>
          <w:rFonts w:ascii="Book Antiqua" w:hAnsi="Book Antiqua" w:cs="Times New Roman"/>
          <w:i/>
          <w:sz w:val="28"/>
          <w:szCs w:val="28"/>
        </w:rPr>
        <w:t>Pönale</w:t>
      </w:r>
      <w:proofErr w:type="spellEnd"/>
      <w:r w:rsidRPr="00D22161">
        <w:rPr>
          <w:rFonts w:ascii="Book Antiqua" w:hAnsi="Book Antiqua" w:cs="Times New Roman"/>
          <w:sz w:val="28"/>
          <w:szCs w:val="28"/>
        </w:rPr>
        <w:t xml:space="preserve"> </w:t>
      </w:r>
      <w:r w:rsidRPr="00D22161">
        <w:rPr>
          <w:rFonts w:ascii="Book Antiqua" w:hAnsi="Book Antiqua" w:cs="Times New Roman"/>
          <w:i/>
          <w:sz w:val="28"/>
          <w:szCs w:val="28"/>
        </w:rPr>
        <w:t xml:space="preserve">Elemente </w:t>
      </w:r>
      <w:proofErr w:type="spellStart"/>
      <w:r w:rsidRPr="00D22161">
        <w:rPr>
          <w:rFonts w:ascii="Book Antiqua" w:hAnsi="Book Antiqua" w:cs="Times New Roman"/>
          <w:i/>
          <w:sz w:val="28"/>
          <w:szCs w:val="28"/>
        </w:rPr>
        <w:t>der</w:t>
      </w:r>
      <w:proofErr w:type="spellEnd"/>
      <w:r w:rsidRPr="00D22161">
        <w:rPr>
          <w:rFonts w:ascii="Book Antiqua" w:hAnsi="Book Antiqua" w:cs="Times New Roman"/>
          <w:sz w:val="28"/>
          <w:szCs w:val="28"/>
        </w:rPr>
        <w:t xml:space="preserve"> </w:t>
      </w:r>
      <w:r w:rsidRPr="00D22161">
        <w:rPr>
          <w:rFonts w:ascii="Book Antiqua" w:hAnsi="Book Antiqua" w:cs="Times New Roman"/>
          <w:i/>
          <w:sz w:val="28"/>
          <w:szCs w:val="28"/>
        </w:rPr>
        <w:t xml:space="preserve">lex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Ausgleich</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oder</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Busse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als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Grundprobleme</w:t>
      </w:r>
      <w:proofErr w:type="spellEnd"/>
      <w:r w:rsidRPr="00D22161">
        <w:rPr>
          <w:rFonts w:ascii="Book Antiqua" w:hAnsi="Book Antiqua" w:cs="Times New Roman"/>
          <w:i/>
          <w:sz w:val="28"/>
          <w:szCs w:val="28"/>
        </w:rPr>
        <w:t xml:space="preserve"> des </w:t>
      </w:r>
      <w:proofErr w:type="spellStart"/>
      <w:r w:rsidRPr="00D22161">
        <w:rPr>
          <w:rFonts w:ascii="Book Antiqua" w:hAnsi="Book Antiqua" w:cs="Times New Roman"/>
          <w:i/>
          <w:sz w:val="28"/>
          <w:szCs w:val="28"/>
        </w:rPr>
        <w:t>Schadenesatazsrecht</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von</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der</w:t>
      </w:r>
      <w:proofErr w:type="spellEnd"/>
      <w:r w:rsidRPr="00D22161">
        <w:rPr>
          <w:rFonts w:ascii="Book Antiqua" w:hAnsi="Book Antiqua" w:cs="Times New Roman"/>
          <w:i/>
          <w:sz w:val="28"/>
          <w:szCs w:val="28"/>
        </w:rPr>
        <w:t xml:space="preserve"> lex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zur</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Gegenwart</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Symposium</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Hausmaninger</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Wien</w:t>
      </w:r>
      <w:proofErr w:type="spellEnd"/>
      <w:r w:rsidRPr="00D22161">
        <w:rPr>
          <w:rFonts w:ascii="Book Antiqua" w:hAnsi="Book Antiqua" w:cs="Times New Roman"/>
          <w:sz w:val="28"/>
          <w:szCs w:val="28"/>
        </w:rPr>
        <w:t xml:space="preserve"> 2017).</w:t>
      </w:r>
    </w:p>
    <w:p w14:paraId="74CF6866"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lastRenderedPageBreak/>
        <w:t>FRANCIOSI</w:t>
      </w:r>
      <w:proofErr w:type="spellEnd"/>
      <w:r w:rsidRPr="00D22161">
        <w:rPr>
          <w:rFonts w:ascii="Book Antiqua" w:hAnsi="Book Antiqua" w:cs="Times New Roman"/>
          <w:sz w:val="28"/>
          <w:szCs w:val="28"/>
        </w:rPr>
        <w:t xml:space="preserve">, G., </w:t>
      </w:r>
      <w:r w:rsidRPr="00D22161">
        <w:rPr>
          <w:rFonts w:ascii="Book Antiqua" w:hAnsi="Book Antiqua" w:cs="Times New Roman"/>
          <w:i/>
          <w:sz w:val="28"/>
          <w:szCs w:val="28"/>
        </w:rPr>
        <w:t>“</w:t>
      </w:r>
      <w:proofErr w:type="spellStart"/>
      <w:r w:rsidRPr="00D22161">
        <w:rPr>
          <w:rFonts w:ascii="Book Antiqua" w:hAnsi="Book Antiqua" w:cs="Times New Roman"/>
          <w:i/>
          <w:sz w:val="28"/>
          <w:szCs w:val="28"/>
        </w:rPr>
        <w:t>Usucapio</w:t>
      </w:r>
      <w:proofErr w:type="spellEnd"/>
      <w:r w:rsidRPr="00D22161">
        <w:rPr>
          <w:rFonts w:ascii="Book Antiqua" w:hAnsi="Book Antiqua" w:cs="Times New Roman"/>
          <w:i/>
          <w:sz w:val="28"/>
          <w:szCs w:val="28"/>
        </w:rPr>
        <w:t xml:space="preserve"> pro herede”. </w:t>
      </w:r>
      <w:proofErr w:type="spellStart"/>
      <w:r w:rsidRPr="00D22161">
        <w:rPr>
          <w:rFonts w:ascii="Book Antiqua" w:hAnsi="Book Antiqua" w:cs="Times New Roman"/>
          <w:i/>
          <w:sz w:val="28"/>
          <w:szCs w:val="28"/>
        </w:rPr>
        <w:t>Contributo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allo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studio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dell’antica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hereditas</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(Napoli 1965). </w:t>
      </w:r>
    </w:p>
    <w:p w14:paraId="53E4FB14"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FRANCIOSI</w:t>
      </w:r>
      <w:proofErr w:type="spellEnd"/>
      <w:r w:rsidRPr="00D22161">
        <w:rPr>
          <w:rFonts w:ascii="Book Antiqua" w:hAnsi="Book Antiqua" w:cs="Times New Roman"/>
          <w:sz w:val="28"/>
          <w:szCs w:val="28"/>
        </w:rPr>
        <w:t xml:space="preserve">, G., </w:t>
      </w:r>
      <w:proofErr w:type="spellStart"/>
      <w:r w:rsidRPr="00D22161">
        <w:rPr>
          <w:rFonts w:ascii="Book Antiqua" w:hAnsi="Book Antiqua" w:cs="Times New Roman"/>
          <w:i/>
          <w:sz w:val="28"/>
          <w:szCs w:val="28"/>
        </w:rPr>
        <w:t>Due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ipotesi</w:t>
      </w:r>
      <w:proofErr w:type="spellEnd"/>
      <w:r w:rsidRPr="00D22161">
        <w:rPr>
          <w:rFonts w:ascii="Book Antiqua" w:hAnsi="Book Antiqua" w:cs="Times New Roman"/>
          <w:i/>
          <w:sz w:val="28"/>
          <w:szCs w:val="28"/>
        </w:rPr>
        <w:t xml:space="preserve"> di </w:t>
      </w:r>
      <w:proofErr w:type="spellStart"/>
      <w:r w:rsidRPr="00D22161">
        <w:rPr>
          <w:rFonts w:ascii="Book Antiqua" w:hAnsi="Book Antiqua" w:cs="Times New Roman"/>
          <w:i/>
          <w:sz w:val="28"/>
          <w:szCs w:val="28"/>
        </w:rPr>
        <w:t>interpretazione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formatrice</w:t>
      </w:r>
      <w:proofErr w:type="spellEnd"/>
      <w:r w:rsidRPr="00D22161">
        <w:rPr>
          <w:rFonts w:ascii="Book Antiqua" w:hAnsi="Book Antiqua" w:cs="Times New Roman"/>
          <w:i/>
          <w:sz w:val="28"/>
          <w:szCs w:val="28"/>
        </w:rPr>
        <w:t xml:space="preserve">” dalle XII </w:t>
      </w:r>
      <w:proofErr w:type="spellStart"/>
      <w:r w:rsidRPr="00D22161">
        <w:rPr>
          <w:rFonts w:ascii="Book Antiqua" w:hAnsi="Book Antiqua" w:cs="Times New Roman"/>
          <w:i/>
          <w:sz w:val="28"/>
          <w:szCs w:val="28"/>
        </w:rPr>
        <w:t>Tavole</w:t>
      </w:r>
      <w:proofErr w:type="spellEnd"/>
      <w:r w:rsidRPr="00D22161">
        <w:rPr>
          <w:rFonts w:ascii="Book Antiqua" w:hAnsi="Book Antiqua" w:cs="Times New Roman"/>
          <w:i/>
          <w:sz w:val="28"/>
          <w:szCs w:val="28"/>
        </w:rPr>
        <w:t xml:space="preserve"> a </w:t>
      </w:r>
      <w:proofErr w:type="spellStart"/>
      <w:r w:rsidRPr="00D22161">
        <w:rPr>
          <w:rFonts w:ascii="Book Antiqua" w:hAnsi="Book Antiqua" w:cs="Times New Roman"/>
          <w:i/>
          <w:sz w:val="28"/>
          <w:szCs w:val="28"/>
        </w:rPr>
        <w:t>Gai</w:t>
      </w:r>
      <w:proofErr w:type="spellEnd"/>
      <w:r w:rsidRPr="00D22161">
        <w:rPr>
          <w:rFonts w:ascii="Book Antiqua" w:hAnsi="Book Antiqua" w:cs="Times New Roman"/>
          <w:i/>
          <w:sz w:val="28"/>
          <w:szCs w:val="28"/>
        </w:rPr>
        <w:t xml:space="preserve"> 2,42 e </w:t>
      </w:r>
      <w:proofErr w:type="spellStart"/>
      <w:r w:rsidRPr="00D22161">
        <w:rPr>
          <w:rFonts w:ascii="Book Antiqua" w:hAnsi="Book Antiqua" w:cs="Times New Roman"/>
          <w:i/>
          <w:sz w:val="28"/>
          <w:szCs w:val="28"/>
        </w:rPr>
        <w:t>il</w:t>
      </w:r>
      <w:proofErr w:type="spellEnd"/>
      <w:r w:rsidRPr="00D22161">
        <w:rPr>
          <w:rFonts w:ascii="Book Antiqua" w:hAnsi="Book Antiqua" w:cs="Times New Roman"/>
          <w:i/>
          <w:sz w:val="28"/>
          <w:szCs w:val="28"/>
        </w:rPr>
        <w:t xml:space="preserve"> caso </w:t>
      </w:r>
      <w:proofErr w:type="spellStart"/>
      <w:r w:rsidRPr="00D22161">
        <w:rPr>
          <w:rFonts w:ascii="Book Antiqua" w:hAnsi="Book Antiqua" w:cs="Times New Roman"/>
          <w:i/>
          <w:sz w:val="28"/>
          <w:szCs w:val="28"/>
        </w:rPr>
        <w:t>dell</w:t>
      </w:r>
      <w:proofErr w:type="spellEnd"/>
      <w:proofErr w:type="gramStart"/>
      <w:r w:rsidRPr="00D22161">
        <w:rPr>
          <w:rFonts w:ascii="Book Antiqua" w:hAnsi="Book Antiqua" w:cs="Times New Roman"/>
          <w:i/>
          <w:sz w:val="28"/>
          <w:szCs w:val="28"/>
        </w:rPr>
        <w:t>’”</w:t>
      </w:r>
      <w:proofErr w:type="spellStart"/>
      <w:r w:rsidRPr="00D22161">
        <w:rPr>
          <w:rFonts w:ascii="Book Antiqua" w:hAnsi="Book Antiqua" w:cs="Times New Roman"/>
          <w:i/>
          <w:sz w:val="28"/>
          <w:szCs w:val="28"/>
        </w:rPr>
        <w:t>usucapio</w:t>
      </w:r>
      <w:proofErr w:type="spellEnd"/>
      <w:proofErr w:type="gramEnd"/>
      <w:r w:rsidRPr="00D22161">
        <w:rPr>
          <w:rFonts w:ascii="Book Antiqua" w:hAnsi="Book Antiqua" w:cs="Times New Roman"/>
          <w:i/>
          <w:sz w:val="28"/>
          <w:szCs w:val="28"/>
        </w:rPr>
        <w:t xml:space="preserve"> pro herede”,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Nozione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formazione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interpretazione</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Ricerche</w:t>
      </w:r>
      <w:proofErr w:type="spellEnd"/>
      <w:r w:rsidRPr="00D22161">
        <w:rPr>
          <w:rFonts w:ascii="Book Antiqua" w:hAnsi="Book Antiqua" w:cs="Times New Roman"/>
          <w:i/>
          <w:sz w:val="28"/>
          <w:szCs w:val="28"/>
        </w:rPr>
        <w:t xml:space="preserve"> Gallo, </w:t>
      </w:r>
      <w:r w:rsidRPr="00D22161">
        <w:rPr>
          <w:rFonts w:ascii="Book Antiqua" w:hAnsi="Book Antiqua" w:cs="Times New Roman"/>
          <w:sz w:val="28"/>
          <w:szCs w:val="28"/>
        </w:rPr>
        <w:t>I (Napoli 1997) 247 ss.</w:t>
      </w:r>
    </w:p>
    <w:p w14:paraId="12810902"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FREZZZA</w:t>
      </w:r>
      <w:proofErr w:type="spellEnd"/>
      <w:r w:rsidRPr="00D22161">
        <w:rPr>
          <w:rFonts w:ascii="Book Antiqua" w:hAnsi="Book Antiqua" w:cs="Times New Roman"/>
          <w:sz w:val="28"/>
          <w:szCs w:val="28"/>
        </w:rPr>
        <w:t xml:space="preserve">, P., </w:t>
      </w:r>
      <w:proofErr w:type="gramStart"/>
      <w:r w:rsidRPr="00D22161">
        <w:rPr>
          <w:rFonts w:ascii="Book Antiqua" w:hAnsi="Book Antiqua" w:cs="Times New Roman"/>
          <w:i/>
          <w:sz w:val="28"/>
          <w:szCs w:val="28"/>
        </w:rPr>
        <w:t>Corso</w:t>
      </w:r>
      <w:proofErr w:type="gramEnd"/>
      <w:r w:rsidRPr="00D22161">
        <w:rPr>
          <w:rFonts w:ascii="Book Antiqua" w:hAnsi="Book Antiqua" w:cs="Times New Roman"/>
          <w:i/>
          <w:sz w:val="28"/>
          <w:szCs w:val="28"/>
        </w:rPr>
        <w:t xml:space="preserve"> di </w:t>
      </w:r>
      <w:proofErr w:type="spellStart"/>
      <w:r w:rsidRPr="00D22161">
        <w:rPr>
          <w:rFonts w:ascii="Book Antiqua" w:hAnsi="Book Antiqua" w:cs="Times New Roman"/>
          <w:i/>
          <w:sz w:val="28"/>
          <w:szCs w:val="28"/>
        </w:rPr>
        <w:t>storia</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romano</w:t>
      </w:r>
      <w:r w:rsidRPr="00D22161">
        <w:rPr>
          <w:rFonts w:ascii="Times New Roman" w:hAnsi="Times New Roman" w:cs="Times New Roman"/>
          <w:sz w:val="28"/>
          <w:szCs w:val="28"/>
        </w:rPr>
        <w:t>₃</w:t>
      </w:r>
      <w:r w:rsidRPr="00D22161">
        <w:rPr>
          <w:rFonts w:ascii="Book Antiqua" w:hAnsi="Book Antiqua" w:cs="Times New Roman"/>
          <w:sz w:val="28"/>
          <w:szCs w:val="28"/>
        </w:rPr>
        <w:t>, (Roma 1974).</w:t>
      </w:r>
    </w:p>
    <w:p w14:paraId="7B4343ED" w14:textId="77777777" w:rsidR="000741D0" w:rsidRPr="00D22161" w:rsidRDefault="000741D0" w:rsidP="000741D0">
      <w:pPr>
        <w:spacing w:line="360" w:lineRule="auto"/>
        <w:jc w:val="both"/>
        <w:rPr>
          <w:rFonts w:ascii="Book Antiqua" w:hAnsi="Book Antiqua" w:cs="Times New Roman"/>
          <w:sz w:val="28"/>
          <w:szCs w:val="28"/>
          <w:u w:val="single"/>
        </w:rPr>
      </w:pPr>
      <w:r w:rsidRPr="00D22161">
        <w:rPr>
          <w:rFonts w:ascii="Book Antiqua" w:hAnsi="Book Antiqua" w:cs="Times New Roman"/>
          <w:sz w:val="28"/>
          <w:szCs w:val="28"/>
        </w:rPr>
        <w:t xml:space="preserve">FUENTESECA, P., </w:t>
      </w:r>
      <w:r w:rsidRPr="00D22161">
        <w:rPr>
          <w:rFonts w:ascii="Book Antiqua" w:hAnsi="Book Antiqua" w:cs="Times New Roman"/>
          <w:i/>
          <w:sz w:val="28"/>
          <w:szCs w:val="28"/>
        </w:rPr>
        <w:t>Las “</w:t>
      </w:r>
      <w:proofErr w:type="spellStart"/>
      <w:r w:rsidRPr="00D22161">
        <w:rPr>
          <w:rFonts w:ascii="Book Antiqua" w:hAnsi="Book Antiqua" w:cs="Times New Roman"/>
          <w:i/>
          <w:sz w:val="28"/>
          <w:szCs w:val="28"/>
        </w:rPr>
        <w:t>legis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actiones</w:t>
      </w:r>
      <w:proofErr w:type="spellEnd"/>
      <w:r w:rsidRPr="00D22161">
        <w:rPr>
          <w:rFonts w:ascii="Book Antiqua" w:hAnsi="Book Antiqua" w:cs="Times New Roman"/>
          <w:i/>
          <w:sz w:val="28"/>
          <w:szCs w:val="28"/>
        </w:rPr>
        <w:t xml:space="preserve">” como etapas del proceso romano,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AHDE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34 (964) 209 ss. = </w:t>
      </w:r>
      <w:r w:rsidRPr="00D22161">
        <w:rPr>
          <w:rFonts w:ascii="Book Antiqua" w:hAnsi="Book Antiqua" w:cs="Times New Roman"/>
          <w:i/>
          <w:sz w:val="28"/>
          <w:szCs w:val="28"/>
        </w:rPr>
        <w:t xml:space="preserve">Investigaciones de derecho procesal romano, </w:t>
      </w:r>
      <w:r w:rsidRPr="00D22161">
        <w:rPr>
          <w:rFonts w:ascii="Book Antiqua" w:hAnsi="Book Antiqua" w:cs="Times New Roman"/>
          <w:sz w:val="28"/>
          <w:szCs w:val="28"/>
        </w:rPr>
        <w:t>(Salamanca 1969).</w:t>
      </w:r>
    </w:p>
    <w:p w14:paraId="5E91CFC2"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GALEOTTI</w:t>
      </w:r>
      <w:proofErr w:type="spellEnd"/>
      <w:r w:rsidRPr="00D22161">
        <w:rPr>
          <w:rFonts w:ascii="Book Antiqua" w:hAnsi="Book Antiqua" w:cs="Times New Roman"/>
          <w:sz w:val="28"/>
          <w:szCs w:val="28"/>
        </w:rPr>
        <w:t xml:space="preserve">, R., </w:t>
      </w:r>
      <w:proofErr w:type="spellStart"/>
      <w:r w:rsidRPr="00D22161">
        <w:rPr>
          <w:rFonts w:ascii="Book Antiqua" w:hAnsi="Book Antiqua" w:cs="Times New Roman"/>
          <w:i/>
          <w:sz w:val="28"/>
          <w:szCs w:val="28"/>
        </w:rPr>
        <w:t>Rupit</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rupitia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noxia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damnum</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il</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dannegiamento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normativa </w:t>
      </w:r>
      <w:proofErr w:type="spellStart"/>
      <w:r w:rsidRPr="00D22161">
        <w:rPr>
          <w:rFonts w:ascii="Book Antiqua" w:hAnsi="Book Antiqua" w:cs="Times New Roman"/>
          <w:i/>
          <w:sz w:val="28"/>
          <w:szCs w:val="28"/>
        </w:rPr>
        <w:t>postaquiliana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SDHI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 80 (2014) 229 ss. </w:t>
      </w:r>
    </w:p>
    <w:p w14:paraId="1ADC3EA3"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GALEOTTI</w:t>
      </w:r>
      <w:proofErr w:type="spellEnd"/>
      <w:r w:rsidRPr="00D22161">
        <w:rPr>
          <w:rFonts w:ascii="Book Antiqua" w:hAnsi="Book Antiqua" w:cs="Times New Roman"/>
          <w:sz w:val="28"/>
          <w:szCs w:val="28"/>
        </w:rPr>
        <w:t xml:space="preserve">, R., </w:t>
      </w:r>
      <w:proofErr w:type="spellStart"/>
      <w:r w:rsidRPr="00D22161">
        <w:rPr>
          <w:rFonts w:ascii="Book Antiqua" w:hAnsi="Book Antiqua" w:cs="Times New Roman"/>
          <w:i/>
          <w:sz w:val="28"/>
          <w:szCs w:val="28"/>
        </w:rPr>
        <w:t>Ricerche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sulla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nozione</w:t>
      </w:r>
      <w:proofErr w:type="spellEnd"/>
      <w:r w:rsidRPr="00D22161">
        <w:rPr>
          <w:rFonts w:ascii="Book Antiqua" w:hAnsi="Book Antiqua" w:cs="Times New Roman"/>
          <w:i/>
          <w:sz w:val="28"/>
          <w:szCs w:val="28"/>
        </w:rPr>
        <w:t xml:space="preserve"> di </w:t>
      </w:r>
      <w:proofErr w:type="spellStart"/>
      <w:r w:rsidRPr="00D22161">
        <w:rPr>
          <w:rFonts w:ascii="Book Antiqua" w:hAnsi="Book Antiqua" w:cs="Times New Roman"/>
          <w:i/>
          <w:sz w:val="28"/>
          <w:szCs w:val="28"/>
        </w:rPr>
        <w:t>damnum</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I. </w:t>
      </w:r>
      <w:proofErr w:type="spellStart"/>
      <w:r w:rsidRPr="00D22161">
        <w:rPr>
          <w:rFonts w:ascii="Book Antiqua" w:hAnsi="Book Antiqua" w:cs="Times New Roman"/>
          <w:i/>
          <w:sz w:val="28"/>
          <w:szCs w:val="28"/>
        </w:rPr>
        <w:t>Il</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danno</w:t>
      </w:r>
      <w:proofErr w:type="spellEnd"/>
      <w:r w:rsidRPr="00D22161">
        <w:rPr>
          <w:rFonts w:ascii="Book Antiqua" w:hAnsi="Book Antiqua" w:cs="Times New Roman"/>
          <w:i/>
          <w:sz w:val="28"/>
          <w:szCs w:val="28"/>
        </w:rPr>
        <w:t xml:space="preserve"> nel </w:t>
      </w:r>
      <w:proofErr w:type="spellStart"/>
      <w:r w:rsidRPr="00D22161">
        <w:rPr>
          <w:rFonts w:ascii="Book Antiqua" w:hAnsi="Book Antiqua" w:cs="Times New Roman"/>
          <w:i/>
          <w:sz w:val="28"/>
          <w:szCs w:val="28"/>
        </w:rPr>
        <w:t>dirito</w:t>
      </w:r>
      <w:proofErr w:type="spellEnd"/>
      <w:r w:rsidRPr="00D22161">
        <w:rPr>
          <w:rFonts w:ascii="Book Antiqua" w:hAnsi="Book Antiqua" w:cs="Times New Roman"/>
          <w:i/>
          <w:sz w:val="28"/>
          <w:szCs w:val="28"/>
        </w:rPr>
        <w:t xml:space="preserve"> romano </w:t>
      </w:r>
      <w:proofErr w:type="spellStart"/>
      <w:r w:rsidRPr="00D22161">
        <w:rPr>
          <w:rFonts w:ascii="Book Antiqua" w:hAnsi="Book Antiqua" w:cs="Times New Roman"/>
          <w:i/>
          <w:sz w:val="28"/>
          <w:szCs w:val="28"/>
        </w:rPr>
        <w:t>tra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semantica</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interpretazione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(Napoli 2015); II. </w:t>
      </w:r>
      <w:r w:rsidRPr="00D22161">
        <w:rPr>
          <w:rFonts w:ascii="Book Antiqua" w:hAnsi="Book Antiqua" w:cs="Times New Roman"/>
          <w:i/>
          <w:sz w:val="28"/>
          <w:szCs w:val="28"/>
        </w:rPr>
        <w:t xml:space="preserve">I </w:t>
      </w:r>
      <w:proofErr w:type="spellStart"/>
      <w:r w:rsidRPr="00D22161">
        <w:rPr>
          <w:rFonts w:ascii="Book Antiqua" w:hAnsi="Book Antiqua" w:cs="Times New Roman"/>
          <w:i/>
          <w:sz w:val="28"/>
          <w:szCs w:val="28"/>
        </w:rPr>
        <w:t>criteri</w:t>
      </w:r>
      <w:proofErr w:type="spellEnd"/>
      <w:r w:rsidRPr="00D22161">
        <w:rPr>
          <w:rFonts w:ascii="Book Antiqua" w:hAnsi="Book Antiqua" w:cs="Times New Roman"/>
          <w:i/>
          <w:sz w:val="28"/>
          <w:szCs w:val="28"/>
        </w:rPr>
        <w:t xml:space="preserve"> di </w:t>
      </w:r>
      <w:proofErr w:type="spellStart"/>
      <w:r w:rsidRPr="00D22161">
        <w:rPr>
          <w:rFonts w:ascii="Book Antiqua" w:hAnsi="Book Antiqua" w:cs="Times New Roman"/>
          <w:i/>
          <w:sz w:val="28"/>
          <w:szCs w:val="28"/>
        </w:rPr>
        <w:t>imputazione</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danno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tra</w:t>
      </w:r>
      <w:proofErr w:type="spellEnd"/>
      <w:r w:rsidRPr="00D22161">
        <w:rPr>
          <w:rFonts w:ascii="Book Antiqua" w:hAnsi="Book Antiqua" w:cs="Times New Roman"/>
          <w:i/>
          <w:sz w:val="28"/>
          <w:szCs w:val="28"/>
        </w:rPr>
        <w:t xml:space="preserve"> “les” e “</w:t>
      </w:r>
      <w:proofErr w:type="spellStart"/>
      <w:r w:rsidRPr="00D22161">
        <w:rPr>
          <w:rFonts w:ascii="Book Antiqua" w:hAnsi="Book Antiqua" w:cs="Times New Roman"/>
          <w:i/>
          <w:sz w:val="28"/>
          <w:szCs w:val="28"/>
        </w:rPr>
        <w:t>interpretatio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(Napoli 2016).</w:t>
      </w:r>
    </w:p>
    <w:p w14:paraId="0E5BC20B"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GANDOLFI, G., </w:t>
      </w:r>
      <w:proofErr w:type="spellStart"/>
      <w:r w:rsidRPr="00D22161">
        <w:rPr>
          <w:rFonts w:ascii="Book Antiqua" w:hAnsi="Book Antiqua" w:cs="Times New Roman"/>
          <w:i/>
          <w:sz w:val="28"/>
          <w:szCs w:val="28"/>
        </w:rPr>
        <w:t>Sull’origine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usucapio</w:t>
      </w:r>
      <w:proofErr w:type="spellEnd"/>
      <w:r w:rsidRPr="00D22161">
        <w:rPr>
          <w:rFonts w:ascii="Book Antiqua" w:hAnsi="Book Antiqua" w:cs="Times New Roman"/>
          <w:i/>
          <w:sz w:val="28"/>
          <w:szCs w:val="28"/>
        </w:rPr>
        <w:t xml:space="preserve"> pro </w:t>
      </w:r>
      <w:proofErr w:type="spellStart"/>
      <w:r w:rsidRPr="00D22161">
        <w:rPr>
          <w:rFonts w:ascii="Book Antiqua" w:hAnsi="Book Antiqua" w:cs="Times New Roman"/>
          <w:i/>
          <w:sz w:val="28"/>
          <w:szCs w:val="28"/>
        </w:rPr>
        <w:t>hereede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BIDR</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61 (1953) 271 ss.</w:t>
      </w:r>
    </w:p>
    <w:p w14:paraId="712FD6C4"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GAROFALO, L., </w:t>
      </w:r>
      <w:proofErr w:type="spellStart"/>
      <w:r w:rsidRPr="00D22161">
        <w:rPr>
          <w:rFonts w:ascii="Book Antiqua" w:hAnsi="Book Antiqua" w:cs="Times New Roman"/>
          <w:sz w:val="28"/>
          <w:szCs w:val="28"/>
        </w:rPr>
        <w:t>A</w:t>
      </w:r>
      <w:r w:rsidRPr="00D22161">
        <w:rPr>
          <w:rFonts w:ascii="Book Antiqua" w:hAnsi="Book Antiqua" w:cs="Times New Roman"/>
          <w:i/>
          <w:sz w:val="28"/>
          <w:szCs w:val="28"/>
        </w:rPr>
        <w:t>ppunti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sul</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criminale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Roma </w:t>
      </w:r>
      <w:proofErr w:type="spellStart"/>
      <w:r w:rsidRPr="00D22161">
        <w:rPr>
          <w:rFonts w:ascii="Book Antiqua" w:hAnsi="Book Antiqua" w:cs="Times New Roman"/>
          <w:i/>
          <w:sz w:val="28"/>
          <w:szCs w:val="28"/>
        </w:rPr>
        <w:t>monarchica</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repubblicana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Padova</w:t>
      </w:r>
      <w:proofErr w:type="spellEnd"/>
      <w:r w:rsidRPr="00D22161">
        <w:rPr>
          <w:rFonts w:ascii="Book Antiqua" w:hAnsi="Book Antiqua" w:cs="Times New Roman"/>
          <w:sz w:val="28"/>
          <w:szCs w:val="28"/>
        </w:rPr>
        <w:t xml:space="preserve"> 1997). </w:t>
      </w:r>
    </w:p>
    <w:p w14:paraId="534F14F0"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GAROFALO, L., </w:t>
      </w:r>
      <w:proofErr w:type="spellStart"/>
      <w:r w:rsidRPr="00D22161">
        <w:rPr>
          <w:rFonts w:ascii="Book Antiqua" w:hAnsi="Book Antiqua" w:cs="Times New Roman"/>
          <w:i/>
          <w:sz w:val="28"/>
          <w:szCs w:val="28"/>
        </w:rPr>
        <w:t>Concetto</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vitalità</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penale</w:t>
      </w:r>
      <w:proofErr w:type="spellEnd"/>
      <w:r w:rsidRPr="00D22161">
        <w:rPr>
          <w:rFonts w:ascii="Book Antiqua" w:hAnsi="Book Antiqua" w:cs="Times New Roman"/>
          <w:i/>
          <w:sz w:val="28"/>
          <w:szCs w:val="28"/>
        </w:rPr>
        <w:t xml:space="preserve"> romano,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Talamanca, </w:t>
      </w:r>
      <w:r w:rsidRPr="00D22161">
        <w:rPr>
          <w:rFonts w:ascii="Book Antiqua" w:hAnsi="Book Antiqua" w:cs="Times New Roman"/>
          <w:sz w:val="28"/>
          <w:szCs w:val="28"/>
        </w:rPr>
        <w:t>IV (Napoli 2001) 83 ss.</w:t>
      </w:r>
    </w:p>
    <w:p w14:paraId="1BE31F38"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GRÓSCHLER</w:t>
      </w:r>
      <w:proofErr w:type="spellEnd"/>
      <w:r w:rsidRPr="00D22161">
        <w:rPr>
          <w:rFonts w:ascii="Book Antiqua" w:hAnsi="Book Antiqua" w:cs="Times New Roman"/>
          <w:sz w:val="28"/>
          <w:szCs w:val="28"/>
          <w:lang w:val="en-US"/>
        </w:rPr>
        <w:t>, P., “</w:t>
      </w:r>
      <w:proofErr w:type="spellStart"/>
      <w:r w:rsidRPr="00D22161">
        <w:rPr>
          <w:rFonts w:ascii="Book Antiqua" w:hAnsi="Book Antiqua" w:cs="Times New Roman"/>
          <w:i/>
          <w:sz w:val="28"/>
          <w:szCs w:val="28"/>
          <w:lang w:val="en-US"/>
        </w:rPr>
        <w:t>Actiones</w:t>
      </w:r>
      <w:proofErr w:type="spellEnd"/>
      <w:r w:rsidRPr="00D22161">
        <w:rPr>
          <w:rFonts w:ascii="Book Antiqua" w:hAnsi="Book Antiqua" w:cs="Times New Roman"/>
          <w:i/>
          <w:sz w:val="28"/>
          <w:szCs w:val="28"/>
          <w:lang w:val="en-US"/>
        </w:rPr>
        <w:t xml:space="preserve"> in factum”: </w:t>
      </w:r>
      <w:proofErr w:type="spellStart"/>
      <w:r w:rsidRPr="00D22161">
        <w:rPr>
          <w:rFonts w:ascii="Book Antiqua" w:hAnsi="Book Antiqua" w:cs="Times New Roman"/>
          <w:i/>
          <w:sz w:val="28"/>
          <w:szCs w:val="28"/>
          <w:lang w:val="en-US"/>
        </w:rPr>
        <w:t>eine</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Untersuchung</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zur</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klage-Neuschöpfung</w:t>
      </w:r>
      <w:proofErr w:type="spellEnd"/>
      <w:r w:rsidRPr="00D22161">
        <w:rPr>
          <w:rFonts w:ascii="Book Antiqua" w:hAnsi="Book Antiqua" w:cs="Times New Roman"/>
          <w:i/>
          <w:sz w:val="28"/>
          <w:szCs w:val="28"/>
          <w:lang w:val="en-US"/>
        </w:rPr>
        <w:t xml:space="preserve"> in </w:t>
      </w:r>
      <w:proofErr w:type="spellStart"/>
      <w:r w:rsidRPr="00D22161">
        <w:rPr>
          <w:rFonts w:ascii="Book Antiqua" w:hAnsi="Book Antiqua" w:cs="Times New Roman"/>
          <w:i/>
          <w:sz w:val="28"/>
          <w:szCs w:val="28"/>
          <w:lang w:val="en-US"/>
        </w:rPr>
        <w:t>nichtverträglichen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Bereich</w:t>
      </w:r>
      <w:proofErr w:type="spellEnd"/>
      <w:r w:rsidRPr="00D22161">
        <w:rPr>
          <w:rFonts w:ascii="Book Antiqua" w:hAnsi="Book Antiqua" w:cs="Times New Roman"/>
          <w:i/>
          <w:sz w:val="28"/>
          <w:szCs w:val="28"/>
          <w:lang w:val="en-US"/>
        </w:rPr>
        <w:t xml:space="preserve">, </w:t>
      </w:r>
      <w:r>
        <w:rPr>
          <w:rFonts w:ascii="Book Antiqua" w:hAnsi="Book Antiqua" w:cs="Times New Roman"/>
          <w:sz w:val="28"/>
          <w:szCs w:val="28"/>
          <w:lang w:val="en-US"/>
        </w:rPr>
        <w:t>(Berlin 2002).</w:t>
      </w:r>
    </w:p>
    <w:p w14:paraId="73316DA0"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GRÓSCHLER</w:t>
      </w:r>
      <w:proofErr w:type="spellEnd"/>
      <w:r w:rsidRPr="00D22161">
        <w:rPr>
          <w:rFonts w:ascii="Book Antiqua" w:hAnsi="Book Antiqua" w:cs="Times New Roman"/>
          <w:sz w:val="28"/>
          <w:szCs w:val="28"/>
        </w:rPr>
        <w:t xml:space="preserve">, P., </w:t>
      </w:r>
      <w:r w:rsidRPr="00D22161">
        <w:rPr>
          <w:rFonts w:ascii="Book Antiqua" w:hAnsi="Book Antiqua" w:cs="Times New Roman"/>
          <w:i/>
          <w:sz w:val="28"/>
          <w:szCs w:val="28"/>
        </w:rPr>
        <w:t>“</w:t>
      </w:r>
      <w:proofErr w:type="spellStart"/>
      <w:r w:rsidRPr="00D22161">
        <w:rPr>
          <w:rFonts w:ascii="Book Antiqua" w:hAnsi="Book Antiqua" w:cs="Times New Roman"/>
          <w:i/>
          <w:sz w:val="28"/>
          <w:szCs w:val="28"/>
        </w:rPr>
        <w:t>Actiones</w:t>
      </w:r>
      <w:proofErr w:type="spellEnd"/>
      <w:r w:rsidRPr="00D22161">
        <w:rPr>
          <w:rFonts w:ascii="Book Antiqua" w:hAnsi="Book Antiqua" w:cs="Times New Roman"/>
          <w:i/>
          <w:sz w:val="28"/>
          <w:szCs w:val="28"/>
        </w:rPr>
        <w:t xml:space="preserve"> in </w:t>
      </w:r>
      <w:proofErr w:type="spellStart"/>
      <w:r w:rsidRPr="00D22161">
        <w:rPr>
          <w:rFonts w:ascii="Book Antiqua" w:hAnsi="Book Antiqua" w:cs="Times New Roman"/>
          <w:i/>
          <w:sz w:val="28"/>
          <w:szCs w:val="28"/>
        </w:rPr>
        <w:t>factum</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 </w:t>
      </w:r>
      <w:proofErr w:type="spellStart"/>
      <w:r w:rsidRPr="00D22161">
        <w:rPr>
          <w:rFonts w:ascii="Book Antiqua" w:hAnsi="Book Antiqua" w:cs="Times New Roman"/>
          <w:i/>
          <w:sz w:val="28"/>
          <w:szCs w:val="28"/>
        </w:rPr>
        <w:t>actiones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utiles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intorno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alla</w:t>
      </w:r>
      <w:proofErr w:type="spellEnd"/>
      <w:r w:rsidRPr="00D22161">
        <w:rPr>
          <w:rFonts w:ascii="Book Antiqua" w:hAnsi="Book Antiqua" w:cs="Times New Roman"/>
          <w:i/>
          <w:sz w:val="28"/>
          <w:szCs w:val="28"/>
        </w:rPr>
        <w:t xml:space="preserve"> lex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fra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metodo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interpolazionistico</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anti-interpolazionistico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M. </w:t>
      </w:r>
      <w:proofErr w:type="spellStart"/>
      <w:r w:rsidRPr="00D22161">
        <w:rPr>
          <w:rFonts w:ascii="Book Antiqua" w:hAnsi="Book Antiqua" w:cs="Times New Roman"/>
          <w:sz w:val="28"/>
          <w:szCs w:val="28"/>
        </w:rPr>
        <w:t>MIGLIETTA</w:t>
      </w:r>
      <w:proofErr w:type="spellEnd"/>
      <w:r w:rsidRPr="00D22161">
        <w:rPr>
          <w:rFonts w:ascii="Book Antiqua" w:hAnsi="Book Antiqua" w:cs="Times New Roman"/>
          <w:sz w:val="28"/>
          <w:szCs w:val="28"/>
        </w:rPr>
        <w:t xml:space="preserve"> – G. </w:t>
      </w:r>
      <w:proofErr w:type="spellStart"/>
      <w:r w:rsidRPr="00D22161">
        <w:rPr>
          <w:rFonts w:ascii="Book Antiqua" w:hAnsi="Book Antiqua" w:cs="Times New Roman"/>
          <w:sz w:val="28"/>
          <w:szCs w:val="28"/>
        </w:rPr>
        <w:t>SANTUCCI</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sz w:val="28"/>
          <w:szCs w:val="28"/>
        </w:rPr>
        <w:t>cur</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i/>
          <w:sz w:val="28"/>
          <w:szCs w:val="28"/>
        </w:rPr>
        <w:t>Problemi</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prospettive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ceritica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testuale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(Trento 2011) 29 ss.</w:t>
      </w:r>
    </w:p>
    <w:p w14:paraId="4A477B80"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lastRenderedPageBreak/>
        <w:t xml:space="preserve">GROSSI, P., </w:t>
      </w:r>
      <w:r w:rsidRPr="00D22161">
        <w:rPr>
          <w:rFonts w:ascii="Book Antiqua" w:hAnsi="Book Antiqua" w:cs="Times New Roman"/>
          <w:i/>
          <w:sz w:val="28"/>
          <w:szCs w:val="28"/>
        </w:rPr>
        <w:t xml:space="preserve">Una </w:t>
      </w:r>
      <w:proofErr w:type="spellStart"/>
      <w:r w:rsidRPr="00D22161">
        <w:rPr>
          <w:rFonts w:ascii="Book Antiqua" w:hAnsi="Book Antiqua" w:cs="Times New Roman"/>
          <w:i/>
          <w:sz w:val="28"/>
          <w:szCs w:val="28"/>
        </w:rPr>
        <w:t>costituzione</w:t>
      </w:r>
      <w:proofErr w:type="spellEnd"/>
      <w:r w:rsidRPr="00D22161">
        <w:rPr>
          <w:rFonts w:ascii="Book Antiqua" w:hAnsi="Book Antiqua" w:cs="Times New Roman"/>
          <w:i/>
          <w:sz w:val="28"/>
          <w:szCs w:val="28"/>
        </w:rPr>
        <w:t xml:space="preserve"> da </w:t>
      </w:r>
      <w:proofErr w:type="spellStart"/>
      <w:r w:rsidRPr="00D22161">
        <w:rPr>
          <w:rFonts w:ascii="Book Antiqua" w:hAnsi="Book Antiqua" w:cs="Times New Roman"/>
          <w:i/>
          <w:sz w:val="28"/>
          <w:szCs w:val="28"/>
        </w:rPr>
        <w:t>vivere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r w:rsidRPr="00D22161">
        <w:rPr>
          <w:rFonts w:ascii="Book Antiqua" w:hAnsi="Book Antiqua" w:cs="Times New Roman"/>
          <w:i/>
          <w:sz w:val="28"/>
          <w:szCs w:val="28"/>
        </w:rPr>
        <w:t xml:space="preserve">Legal </w:t>
      </w:r>
      <w:proofErr w:type="spellStart"/>
      <w:r w:rsidRPr="00D22161">
        <w:rPr>
          <w:rFonts w:ascii="Book Antiqua" w:hAnsi="Book Antiqua" w:cs="Times New Roman"/>
          <w:i/>
          <w:sz w:val="28"/>
          <w:szCs w:val="28"/>
        </w:rPr>
        <w:t>Roots</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7 (2018) 20.</w:t>
      </w:r>
    </w:p>
    <w:p w14:paraId="3359B864"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GUARINO, A.,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privato</w:t>
      </w:r>
      <w:proofErr w:type="spellEnd"/>
      <w:r w:rsidRPr="00D22161">
        <w:rPr>
          <w:rFonts w:ascii="Book Antiqua" w:hAnsi="Book Antiqua" w:cs="Times New Roman"/>
          <w:i/>
          <w:sz w:val="28"/>
          <w:szCs w:val="28"/>
        </w:rPr>
        <w:t xml:space="preserve"> romano</w:t>
      </w:r>
      <w:r w:rsidRPr="00D22161">
        <w:rPr>
          <w:rFonts w:ascii="Book Antiqua" w:hAnsi="Book Antiqua" w:cs="Times New Roman"/>
          <w:sz w:val="28"/>
          <w:szCs w:val="28"/>
        </w:rPr>
        <w:t xml:space="preserve">, (Napoli 2001). </w:t>
      </w:r>
    </w:p>
    <w:p w14:paraId="14039478"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lang w:val="en-US"/>
        </w:rPr>
        <w:t>HUVELIN</w:t>
      </w:r>
      <w:proofErr w:type="spellEnd"/>
      <w:r w:rsidRPr="00D22161">
        <w:rPr>
          <w:rFonts w:ascii="Book Antiqua" w:hAnsi="Book Antiqua" w:cs="Times New Roman"/>
          <w:sz w:val="28"/>
          <w:szCs w:val="28"/>
          <w:lang w:val="en-US"/>
        </w:rPr>
        <w:t xml:space="preserve">, P., </w:t>
      </w:r>
      <w:r w:rsidRPr="00D22161">
        <w:rPr>
          <w:rFonts w:ascii="Book Antiqua" w:hAnsi="Book Antiqua" w:cs="Times New Roman"/>
          <w:i/>
          <w:sz w:val="28"/>
          <w:szCs w:val="28"/>
          <w:lang w:val="en-US"/>
        </w:rPr>
        <w:t xml:space="preserve">Etudes sur le “furtum” dans le </w:t>
      </w:r>
      <w:proofErr w:type="spellStart"/>
      <w:r w:rsidRPr="00D22161">
        <w:rPr>
          <w:rFonts w:ascii="Book Antiqua" w:hAnsi="Book Antiqua" w:cs="Times New Roman"/>
          <w:i/>
          <w:sz w:val="28"/>
          <w:szCs w:val="28"/>
          <w:lang w:val="en-US"/>
        </w:rPr>
        <w:t>très</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ancien</w:t>
      </w:r>
      <w:proofErr w:type="spellEnd"/>
      <w:r w:rsidRPr="00D22161">
        <w:rPr>
          <w:rFonts w:ascii="Book Antiqua" w:hAnsi="Book Antiqua" w:cs="Times New Roman"/>
          <w:i/>
          <w:sz w:val="28"/>
          <w:szCs w:val="28"/>
          <w:lang w:val="en-US"/>
        </w:rPr>
        <w:t xml:space="preserve"> droit </w:t>
      </w:r>
      <w:proofErr w:type="spellStart"/>
      <w:r w:rsidRPr="00D22161">
        <w:rPr>
          <w:rFonts w:ascii="Book Antiqua" w:hAnsi="Book Antiqua" w:cs="Times New Roman"/>
          <w:i/>
          <w:sz w:val="28"/>
          <w:szCs w:val="28"/>
          <w:lang w:val="en-US"/>
        </w:rPr>
        <w:t>romain</w:t>
      </w:r>
      <w:proofErr w:type="spellEnd"/>
      <w:r w:rsidRPr="00D22161">
        <w:rPr>
          <w:rFonts w:ascii="Book Antiqua" w:hAnsi="Book Antiqua" w:cs="Times New Roman"/>
          <w:i/>
          <w:sz w:val="28"/>
          <w:szCs w:val="28"/>
          <w:lang w:val="en-US"/>
        </w:rPr>
        <w:t xml:space="preserve">. Les sources, </w:t>
      </w:r>
      <w:r w:rsidRPr="00D22161">
        <w:rPr>
          <w:rFonts w:ascii="Book Antiqua" w:hAnsi="Book Antiqua" w:cs="Times New Roman"/>
          <w:sz w:val="28"/>
          <w:szCs w:val="28"/>
          <w:lang w:val="en-US"/>
        </w:rPr>
        <w:t xml:space="preserve">I (Paris 1925, reed. </w:t>
      </w:r>
      <w:r w:rsidRPr="00D22161">
        <w:rPr>
          <w:rFonts w:ascii="Book Antiqua" w:hAnsi="Book Antiqua" w:cs="Times New Roman"/>
          <w:sz w:val="28"/>
          <w:szCs w:val="28"/>
        </w:rPr>
        <w:t xml:space="preserve">Paris 1968). </w:t>
      </w:r>
    </w:p>
    <w:p w14:paraId="686385A6"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KALTER</w:t>
      </w:r>
      <w:proofErr w:type="spellEnd"/>
      <w:r w:rsidRPr="00D22161">
        <w:rPr>
          <w:rFonts w:ascii="Book Antiqua" w:hAnsi="Book Antiqua" w:cs="Times New Roman"/>
          <w:sz w:val="28"/>
          <w:szCs w:val="28"/>
        </w:rPr>
        <w:t xml:space="preserve">, O., </w:t>
      </w:r>
      <w:proofErr w:type="spellStart"/>
      <w:r w:rsidRPr="00D22161">
        <w:rPr>
          <w:rFonts w:ascii="Book Antiqua" w:hAnsi="Book Antiqua" w:cs="Times New Roman"/>
          <w:i/>
          <w:sz w:val="28"/>
          <w:szCs w:val="28"/>
        </w:rPr>
        <w:t>Condicio</w:t>
      </w:r>
      <w:proofErr w:type="spellEnd"/>
      <w:r w:rsidRPr="00D22161">
        <w:rPr>
          <w:rFonts w:ascii="Book Antiqua" w:hAnsi="Book Antiqua" w:cs="Times New Roman"/>
          <w:i/>
          <w:sz w:val="28"/>
          <w:szCs w:val="28"/>
        </w:rPr>
        <w:t xml:space="preserve"> ex causa furtiva </w:t>
      </w:r>
      <w:proofErr w:type="spellStart"/>
      <w:r w:rsidRPr="00D22161">
        <w:rPr>
          <w:rFonts w:ascii="Book Antiqua" w:hAnsi="Book Antiqua" w:cs="Times New Roman"/>
          <w:i/>
          <w:sz w:val="28"/>
          <w:szCs w:val="28"/>
        </w:rPr>
        <w:t>und</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dominium</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TR</w:t>
      </w:r>
      <w:proofErr w:type="spellEnd"/>
      <w:r w:rsidRPr="00D22161">
        <w:rPr>
          <w:rFonts w:ascii="Book Antiqua" w:hAnsi="Book Antiqua" w:cs="Times New Roman"/>
          <w:sz w:val="28"/>
          <w:szCs w:val="28"/>
        </w:rPr>
        <w:t xml:space="preserve"> (1970) 107 ss.</w:t>
      </w:r>
    </w:p>
    <w:p w14:paraId="4D0B2B23"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KARLOWA</w:t>
      </w:r>
      <w:proofErr w:type="spellEnd"/>
      <w:r w:rsidRPr="00D22161">
        <w:rPr>
          <w:rFonts w:ascii="Book Antiqua" w:hAnsi="Book Antiqua" w:cs="Times New Roman"/>
          <w:sz w:val="28"/>
          <w:szCs w:val="28"/>
          <w:lang w:val="en-US"/>
        </w:rPr>
        <w:t>, O.,</w:t>
      </w:r>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Römische</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Rechtsgeschichte</w:t>
      </w:r>
      <w:proofErr w:type="spellEnd"/>
      <w:r w:rsidRPr="00D22161">
        <w:rPr>
          <w:rFonts w:ascii="Book Antiqua" w:hAnsi="Book Antiqua" w:cs="Times New Roman"/>
          <w:sz w:val="28"/>
          <w:szCs w:val="28"/>
          <w:lang w:val="en-US"/>
        </w:rPr>
        <w:t xml:space="preserve">, I.1, (Leipzig 1901). </w:t>
      </w:r>
    </w:p>
    <w:p w14:paraId="4082C4E4"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KASER</w:t>
      </w:r>
      <w:proofErr w:type="spellEnd"/>
      <w:r w:rsidRPr="00D22161">
        <w:rPr>
          <w:rFonts w:ascii="Book Antiqua" w:hAnsi="Book Antiqua" w:cs="Times New Roman"/>
          <w:sz w:val="28"/>
          <w:szCs w:val="28"/>
          <w:lang w:val="en-US"/>
        </w:rPr>
        <w:t xml:space="preserve">, M., </w:t>
      </w:r>
      <w:r w:rsidRPr="00D22161">
        <w:rPr>
          <w:rFonts w:ascii="Book Antiqua" w:hAnsi="Book Antiqua" w:cs="Times New Roman"/>
          <w:i/>
          <w:sz w:val="28"/>
          <w:szCs w:val="28"/>
          <w:lang w:val="en-US"/>
        </w:rPr>
        <w:t xml:space="preserve">Pro </w:t>
      </w:r>
      <w:proofErr w:type="spellStart"/>
      <w:r w:rsidRPr="00D22161">
        <w:rPr>
          <w:rFonts w:ascii="Book Antiqua" w:hAnsi="Book Antiqua" w:cs="Times New Roman"/>
          <w:i/>
          <w:sz w:val="28"/>
          <w:szCs w:val="28"/>
          <w:lang w:val="en-US"/>
        </w:rPr>
        <w:t>herede</w:t>
      </w:r>
      <w:proofErr w:type="spellEnd"/>
      <w:r w:rsidRPr="00D22161">
        <w:rPr>
          <w:rFonts w:ascii="Book Antiqua" w:hAnsi="Book Antiqua" w:cs="Times New Roman"/>
          <w:i/>
          <w:sz w:val="28"/>
          <w:szCs w:val="28"/>
          <w:lang w:val="en-US"/>
        </w:rPr>
        <w:t xml:space="preserve"> vel pro </w:t>
      </w:r>
      <w:proofErr w:type="spellStart"/>
      <w:r w:rsidRPr="00D22161">
        <w:rPr>
          <w:rFonts w:ascii="Book Antiqua" w:hAnsi="Book Antiqua" w:cs="Times New Roman"/>
          <w:i/>
          <w:sz w:val="28"/>
          <w:szCs w:val="28"/>
          <w:lang w:val="en-US"/>
        </w:rPr>
        <w:t>possessore</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en </w:t>
      </w:r>
      <w:proofErr w:type="spellStart"/>
      <w:r w:rsidRPr="00D22161">
        <w:rPr>
          <w:rFonts w:ascii="Book Antiqua" w:hAnsi="Book Antiqua" w:cs="Times New Roman"/>
          <w:i/>
          <w:sz w:val="28"/>
          <w:szCs w:val="28"/>
          <w:lang w:val="en-US"/>
        </w:rPr>
        <w:t>Studi</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Biscardi</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II (Milano 1982) 2221 ss. </w:t>
      </w:r>
    </w:p>
    <w:p w14:paraId="73C83D3C" w14:textId="77777777" w:rsidR="000741D0" w:rsidRPr="00D22161" w:rsidRDefault="000741D0" w:rsidP="000741D0">
      <w:pPr>
        <w:spacing w:line="360" w:lineRule="auto"/>
        <w:jc w:val="both"/>
        <w:rPr>
          <w:rFonts w:ascii="Book Antiqua" w:hAnsi="Book Antiqua" w:cs="Times New Roman"/>
          <w:i/>
          <w:sz w:val="28"/>
          <w:szCs w:val="28"/>
          <w:lang w:val="en-US"/>
        </w:rPr>
      </w:pPr>
      <w:proofErr w:type="spellStart"/>
      <w:r w:rsidRPr="00D22161">
        <w:rPr>
          <w:rFonts w:ascii="Book Antiqua" w:hAnsi="Book Antiqua" w:cs="Times New Roman"/>
          <w:sz w:val="28"/>
          <w:szCs w:val="28"/>
          <w:lang w:val="en-US"/>
        </w:rPr>
        <w:t>KASER</w:t>
      </w:r>
      <w:proofErr w:type="spellEnd"/>
      <w:r w:rsidRPr="00D22161">
        <w:rPr>
          <w:rFonts w:ascii="Book Antiqua" w:hAnsi="Book Antiqua" w:cs="Times New Roman"/>
          <w:sz w:val="28"/>
          <w:szCs w:val="28"/>
          <w:lang w:val="en-US"/>
        </w:rPr>
        <w:t xml:space="preserve">, M., </w:t>
      </w:r>
      <w:r w:rsidRPr="00D22161">
        <w:rPr>
          <w:rFonts w:ascii="Book Antiqua" w:hAnsi="Book Antiqua" w:cs="Times New Roman"/>
          <w:i/>
          <w:sz w:val="28"/>
          <w:szCs w:val="28"/>
          <w:lang w:val="en-US"/>
        </w:rPr>
        <w:t xml:space="preserve">Gaius und die </w:t>
      </w:r>
      <w:proofErr w:type="spellStart"/>
      <w:r w:rsidRPr="00D22161">
        <w:rPr>
          <w:rFonts w:ascii="Book Antiqua" w:hAnsi="Book Antiqua" w:cs="Times New Roman"/>
          <w:i/>
          <w:sz w:val="28"/>
          <w:szCs w:val="28"/>
          <w:lang w:val="en-US"/>
        </w:rPr>
        <w:t>Klassisker</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en </w:t>
      </w:r>
      <w:proofErr w:type="spellStart"/>
      <w:r w:rsidRPr="00D22161">
        <w:rPr>
          <w:rFonts w:ascii="Book Antiqua" w:hAnsi="Book Antiqua" w:cs="Times New Roman"/>
          <w:i/>
          <w:sz w:val="28"/>
          <w:szCs w:val="28"/>
          <w:lang w:val="en-US"/>
        </w:rPr>
        <w:t>ZSS</w:t>
      </w:r>
      <w:proofErr w:type="spellEnd"/>
      <w:r w:rsidRPr="00D22161">
        <w:rPr>
          <w:rFonts w:ascii="Book Antiqua" w:hAnsi="Book Antiqua" w:cs="Times New Roman"/>
          <w:i/>
          <w:sz w:val="28"/>
          <w:szCs w:val="28"/>
          <w:lang w:val="en-US"/>
        </w:rPr>
        <w:t xml:space="preserve"> 70 (1953) 127 ss</w:t>
      </w:r>
      <w:r>
        <w:rPr>
          <w:rFonts w:ascii="Book Antiqua" w:hAnsi="Book Antiqua" w:cs="Times New Roman"/>
          <w:i/>
          <w:sz w:val="28"/>
          <w:szCs w:val="28"/>
          <w:lang w:val="en-US"/>
        </w:rPr>
        <w:t>.</w:t>
      </w:r>
      <w:r w:rsidRPr="00D22161">
        <w:rPr>
          <w:rFonts w:ascii="Book Antiqua" w:hAnsi="Book Antiqua" w:cs="Times New Roman"/>
          <w:i/>
          <w:sz w:val="28"/>
          <w:szCs w:val="28"/>
          <w:lang w:val="en-US"/>
        </w:rPr>
        <w:t xml:space="preserve"> </w:t>
      </w:r>
    </w:p>
    <w:p w14:paraId="63E221E7" w14:textId="77777777" w:rsidR="000741D0"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KASER</w:t>
      </w:r>
      <w:proofErr w:type="spellEnd"/>
      <w:r w:rsidRPr="00D22161">
        <w:rPr>
          <w:rFonts w:ascii="Book Antiqua" w:hAnsi="Book Antiqua" w:cs="Times New Roman"/>
          <w:sz w:val="28"/>
          <w:szCs w:val="28"/>
        </w:rPr>
        <w:t xml:space="preserve">, M.,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classicità</w:t>
      </w:r>
      <w:proofErr w:type="spellEnd"/>
      <w:r w:rsidRPr="00D22161">
        <w:rPr>
          <w:rFonts w:ascii="Book Antiqua" w:hAnsi="Book Antiqua" w:cs="Times New Roman"/>
          <w:i/>
          <w:sz w:val="28"/>
          <w:szCs w:val="28"/>
        </w:rPr>
        <w:t xml:space="preserve"> di </w:t>
      </w:r>
      <w:proofErr w:type="spellStart"/>
      <w:r w:rsidRPr="00D22161">
        <w:rPr>
          <w:rFonts w:ascii="Book Antiqua" w:hAnsi="Book Antiqua" w:cs="Times New Roman"/>
          <w:i/>
          <w:sz w:val="28"/>
          <w:szCs w:val="28"/>
        </w:rPr>
        <w:t>Gaio</w:t>
      </w:r>
      <w:proofErr w:type="spellEnd"/>
      <w:r w:rsidRPr="00D22161">
        <w:rPr>
          <w:rFonts w:ascii="Book Antiqua" w:hAnsi="Book Antiqua" w:cs="Times New Roman"/>
          <w:i/>
          <w:sz w:val="28"/>
          <w:szCs w:val="28"/>
        </w:rPr>
        <w:t>,</w:t>
      </w:r>
      <w:r w:rsidRPr="00D22161">
        <w:rPr>
          <w:rFonts w:ascii="Book Antiqua" w:hAnsi="Book Antiqua" w:cs="Times New Roman"/>
          <w:sz w:val="28"/>
          <w:szCs w:val="28"/>
        </w:rPr>
        <w:t xml:space="preserve"> en </w:t>
      </w:r>
      <w:proofErr w:type="spellStart"/>
      <w:r w:rsidRPr="00D22161">
        <w:rPr>
          <w:rFonts w:ascii="Book Antiqua" w:hAnsi="Book Antiqua" w:cs="Times New Roman"/>
          <w:i/>
          <w:sz w:val="28"/>
          <w:szCs w:val="28"/>
        </w:rPr>
        <w:t>Gaio</w:t>
      </w:r>
      <w:proofErr w:type="spellEnd"/>
      <w:r w:rsidRPr="00D22161">
        <w:rPr>
          <w:rFonts w:ascii="Book Antiqua" w:hAnsi="Book Antiqua" w:cs="Times New Roman"/>
          <w:i/>
          <w:sz w:val="28"/>
          <w:szCs w:val="28"/>
        </w:rPr>
        <w:t xml:space="preserve"> nel </w:t>
      </w:r>
      <w:proofErr w:type="spellStart"/>
      <w:r w:rsidRPr="00D22161">
        <w:rPr>
          <w:rFonts w:ascii="Book Antiqua" w:hAnsi="Book Antiqua" w:cs="Times New Roman"/>
          <w:i/>
          <w:sz w:val="28"/>
          <w:szCs w:val="28"/>
        </w:rPr>
        <w:t>suo</w:t>
      </w:r>
      <w:proofErr w:type="spellEnd"/>
      <w:r w:rsidRPr="00D22161">
        <w:rPr>
          <w:rFonts w:ascii="Book Antiqua" w:hAnsi="Book Antiqua" w:cs="Times New Roman"/>
          <w:i/>
          <w:sz w:val="28"/>
          <w:szCs w:val="28"/>
        </w:rPr>
        <w:t xml:space="preserve"> tempo, </w:t>
      </w:r>
      <w:r w:rsidRPr="00D22161">
        <w:rPr>
          <w:rFonts w:ascii="Book Antiqua" w:hAnsi="Book Antiqua" w:cs="Times New Roman"/>
          <w:sz w:val="28"/>
          <w:szCs w:val="28"/>
        </w:rPr>
        <w:t xml:space="preserve">(Napoli 1966) 42 ss. </w:t>
      </w:r>
    </w:p>
    <w:p w14:paraId="753B858A" w14:textId="77777777" w:rsidR="000741D0" w:rsidRPr="002E2160" w:rsidRDefault="000741D0" w:rsidP="000741D0">
      <w:pPr>
        <w:spacing w:line="360" w:lineRule="auto"/>
        <w:jc w:val="both"/>
        <w:rPr>
          <w:rFonts w:ascii="Book Antiqua" w:hAnsi="Book Antiqua" w:cs="Times New Roman"/>
          <w:sz w:val="28"/>
          <w:szCs w:val="28"/>
        </w:rPr>
      </w:pPr>
      <w:proofErr w:type="spellStart"/>
      <w:r w:rsidRPr="002E2160">
        <w:rPr>
          <w:rFonts w:ascii="Book Antiqua" w:hAnsi="Book Antiqua" w:cs="Times New Roman"/>
          <w:sz w:val="28"/>
          <w:szCs w:val="28"/>
        </w:rPr>
        <w:t>KASER</w:t>
      </w:r>
      <w:proofErr w:type="spellEnd"/>
      <w:r w:rsidRPr="002E2160">
        <w:rPr>
          <w:rFonts w:ascii="Book Antiqua" w:hAnsi="Book Antiqua" w:cs="Times New Roman"/>
          <w:sz w:val="28"/>
          <w:szCs w:val="28"/>
        </w:rPr>
        <w:t xml:space="preserve">, M. – </w:t>
      </w:r>
      <w:proofErr w:type="spellStart"/>
      <w:r w:rsidRPr="002E2160">
        <w:rPr>
          <w:rFonts w:ascii="Book Antiqua" w:hAnsi="Book Antiqua" w:cs="Times New Roman"/>
          <w:sz w:val="28"/>
          <w:szCs w:val="28"/>
        </w:rPr>
        <w:t>HACKL</w:t>
      </w:r>
      <w:proofErr w:type="spellEnd"/>
      <w:r w:rsidRPr="002E2160">
        <w:rPr>
          <w:rFonts w:ascii="Book Antiqua" w:hAnsi="Book Antiqua" w:cs="Times New Roman"/>
          <w:sz w:val="28"/>
          <w:szCs w:val="28"/>
        </w:rPr>
        <w:t xml:space="preserve">, K., </w:t>
      </w:r>
      <w:r w:rsidRPr="002E2160">
        <w:rPr>
          <w:rFonts w:ascii="Book Antiqua" w:hAnsi="Book Antiqua" w:cs="Times New Roman"/>
          <w:i/>
          <w:sz w:val="28"/>
          <w:szCs w:val="28"/>
        </w:rPr>
        <w:t xml:space="preserve">Das </w:t>
      </w:r>
      <w:proofErr w:type="spellStart"/>
      <w:r w:rsidRPr="002E2160">
        <w:rPr>
          <w:rFonts w:ascii="Book Antiqua" w:hAnsi="Book Antiqua" w:cs="Times New Roman"/>
          <w:i/>
          <w:sz w:val="28"/>
          <w:szCs w:val="28"/>
        </w:rPr>
        <w:t>römische</w:t>
      </w:r>
      <w:proofErr w:type="spellEnd"/>
      <w:r w:rsidRPr="002E2160">
        <w:rPr>
          <w:rFonts w:ascii="Book Antiqua" w:hAnsi="Book Antiqua" w:cs="Times New Roman"/>
          <w:i/>
          <w:sz w:val="28"/>
          <w:szCs w:val="28"/>
        </w:rPr>
        <w:t xml:space="preserve"> </w:t>
      </w:r>
      <w:proofErr w:type="spellStart"/>
      <w:r w:rsidRPr="002E2160">
        <w:rPr>
          <w:rFonts w:ascii="Book Antiqua" w:hAnsi="Book Antiqua" w:cs="Times New Roman"/>
          <w:i/>
          <w:sz w:val="28"/>
          <w:szCs w:val="28"/>
        </w:rPr>
        <w:t>Zivilprozessrecht</w:t>
      </w:r>
      <w:proofErr w:type="spellEnd"/>
      <w:r w:rsidRPr="002E2160">
        <w:rPr>
          <w:rFonts w:ascii="Book Antiqua" w:hAnsi="Book Antiqua" w:cs="Calibri"/>
          <w:sz w:val="28"/>
          <w:szCs w:val="28"/>
        </w:rPr>
        <w:t>, (</w:t>
      </w:r>
      <w:proofErr w:type="spellStart"/>
      <w:r w:rsidRPr="002E2160">
        <w:rPr>
          <w:rFonts w:ascii="Book Antiqua" w:hAnsi="Book Antiqua" w:cs="Calibri"/>
          <w:sz w:val="28"/>
          <w:szCs w:val="28"/>
        </w:rPr>
        <w:t>M</w:t>
      </w:r>
      <w:r w:rsidRPr="002E2160">
        <w:rPr>
          <w:rFonts w:ascii="Book Antiqua" w:hAnsi="Book Antiqua" w:cs="Book Antiqua"/>
          <w:sz w:val="28"/>
          <w:szCs w:val="28"/>
        </w:rPr>
        <w:t>ü</w:t>
      </w:r>
      <w:r w:rsidRPr="002E2160">
        <w:rPr>
          <w:rFonts w:ascii="Book Antiqua" w:hAnsi="Book Antiqua" w:cs="Calibri"/>
          <w:sz w:val="28"/>
          <w:szCs w:val="28"/>
        </w:rPr>
        <w:t>nchen</w:t>
      </w:r>
      <w:proofErr w:type="spellEnd"/>
      <w:r w:rsidRPr="002E2160">
        <w:rPr>
          <w:rFonts w:ascii="Book Antiqua" w:hAnsi="Book Antiqua" w:cs="Calibri"/>
          <w:sz w:val="28"/>
          <w:szCs w:val="28"/>
        </w:rPr>
        <w:t xml:space="preserve"> 1966).</w:t>
      </w:r>
    </w:p>
    <w:p w14:paraId="077EEB2F"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KNIEP</w:t>
      </w:r>
      <w:proofErr w:type="spellEnd"/>
      <w:r w:rsidRPr="00D22161">
        <w:rPr>
          <w:rFonts w:ascii="Book Antiqua" w:hAnsi="Book Antiqua" w:cs="Times New Roman"/>
          <w:sz w:val="28"/>
          <w:szCs w:val="28"/>
          <w:lang w:val="en-US"/>
        </w:rPr>
        <w:t xml:space="preserve">, F., </w:t>
      </w:r>
      <w:r w:rsidRPr="00D22161">
        <w:rPr>
          <w:rFonts w:ascii="Book Antiqua" w:hAnsi="Book Antiqua" w:cs="Times New Roman"/>
          <w:i/>
          <w:sz w:val="28"/>
          <w:szCs w:val="28"/>
          <w:lang w:val="en-US"/>
        </w:rPr>
        <w:t xml:space="preserve">Die </w:t>
      </w:r>
      <w:proofErr w:type="spellStart"/>
      <w:r w:rsidRPr="00D22161">
        <w:rPr>
          <w:rFonts w:ascii="Book Antiqua" w:hAnsi="Book Antiqua" w:cs="Times New Roman"/>
          <w:sz w:val="28"/>
          <w:szCs w:val="28"/>
          <w:lang w:val="en-US"/>
        </w:rPr>
        <w:t>Rechsgelehrte</w:t>
      </w:r>
      <w:proofErr w:type="spellEnd"/>
      <w:r w:rsidRPr="00D22161">
        <w:rPr>
          <w:rFonts w:ascii="Book Antiqua" w:hAnsi="Book Antiqua" w:cs="Times New Roman"/>
          <w:sz w:val="28"/>
          <w:szCs w:val="28"/>
          <w:lang w:val="en-US"/>
        </w:rPr>
        <w:t xml:space="preserve"> Gaius und die </w:t>
      </w:r>
      <w:proofErr w:type="spellStart"/>
      <w:r w:rsidRPr="00D22161">
        <w:rPr>
          <w:rFonts w:ascii="Book Antiqua" w:hAnsi="Book Antiqua" w:cs="Times New Roman"/>
          <w:sz w:val="28"/>
          <w:szCs w:val="28"/>
          <w:lang w:val="en-US"/>
        </w:rPr>
        <w:t>Ediktsommentare</w:t>
      </w:r>
      <w:proofErr w:type="spellEnd"/>
      <w:r w:rsidRPr="00D22161">
        <w:rPr>
          <w:rFonts w:ascii="Book Antiqua" w:hAnsi="Book Antiqua" w:cs="Times New Roman"/>
          <w:sz w:val="28"/>
          <w:szCs w:val="28"/>
          <w:lang w:val="en-US"/>
        </w:rPr>
        <w:t xml:space="preserve">, (Jena 1914). </w:t>
      </w:r>
    </w:p>
    <w:p w14:paraId="2B111ADB"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KNIEP</w:t>
      </w:r>
      <w:proofErr w:type="spellEnd"/>
      <w:r w:rsidRPr="00D22161">
        <w:rPr>
          <w:rFonts w:ascii="Book Antiqua" w:hAnsi="Book Antiqua" w:cs="Times New Roman"/>
          <w:sz w:val="28"/>
          <w:szCs w:val="28"/>
          <w:lang w:val="en-US"/>
        </w:rPr>
        <w:t xml:space="preserve">, F., </w:t>
      </w:r>
      <w:r w:rsidRPr="00D22161">
        <w:rPr>
          <w:rFonts w:ascii="Book Antiqua" w:hAnsi="Book Antiqua" w:cs="Times New Roman"/>
          <w:i/>
          <w:sz w:val="28"/>
          <w:szCs w:val="28"/>
          <w:lang w:val="en-US"/>
        </w:rPr>
        <w:t xml:space="preserve">Fai </w:t>
      </w:r>
      <w:proofErr w:type="spellStart"/>
      <w:r w:rsidRPr="00D22161">
        <w:rPr>
          <w:rFonts w:ascii="Book Antiqua" w:hAnsi="Book Antiqua" w:cs="Times New Roman"/>
          <w:i/>
          <w:sz w:val="28"/>
          <w:szCs w:val="28"/>
          <w:lang w:val="en-US"/>
        </w:rPr>
        <w:t>Insitutiones</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commentarii</w:t>
      </w:r>
      <w:proofErr w:type="spellEnd"/>
      <w:r w:rsidRPr="00D22161">
        <w:rPr>
          <w:rFonts w:ascii="Book Antiqua" w:hAnsi="Book Antiqua" w:cs="Times New Roman"/>
          <w:i/>
          <w:sz w:val="28"/>
          <w:szCs w:val="28"/>
          <w:lang w:val="en-US"/>
        </w:rPr>
        <w:t xml:space="preserve"> tertius, </w:t>
      </w:r>
      <w:proofErr w:type="spellStart"/>
      <w:r w:rsidRPr="00D22161">
        <w:rPr>
          <w:rFonts w:ascii="Book Antiqua" w:hAnsi="Book Antiqua" w:cs="Times New Roman"/>
          <w:i/>
          <w:sz w:val="28"/>
          <w:szCs w:val="28"/>
          <w:lang w:val="en-US"/>
        </w:rPr>
        <w:t>frs.</w:t>
      </w:r>
      <w:proofErr w:type="spellEnd"/>
      <w:r w:rsidRPr="00D22161">
        <w:rPr>
          <w:rFonts w:ascii="Book Antiqua" w:hAnsi="Book Antiqua" w:cs="Times New Roman"/>
          <w:i/>
          <w:sz w:val="28"/>
          <w:szCs w:val="28"/>
          <w:lang w:val="en-US"/>
        </w:rPr>
        <w:t xml:space="preserve"> 88-124 </w:t>
      </w:r>
      <w:r w:rsidRPr="00D22161">
        <w:rPr>
          <w:rFonts w:ascii="Book Antiqua" w:hAnsi="Book Antiqua" w:cs="Times New Roman"/>
          <w:sz w:val="28"/>
          <w:szCs w:val="28"/>
          <w:lang w:val="en-US"/>
        </w:rPr>
        <w:t>(Jena 1917).</w:t>
      </w:r>
    </w:p>
    <w:p w14:paraId="4A40008D"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Times New Roman"/>
          <w:sz w:val="28"/>
          <w:szCs w:val="28"/>
          <w:lang w:val="en-US"/>
        </w:rPr>
        <w:t xml:space="preserve">KÜBLER, B., </w:t>
      </w:r>
      <w:r w:rsidRPr="00D22161">
        <w:rPr>
          <w:rFonts w:ascii="Book Antiqua" w:hAnsi="Book Antiqua" w:cs="Times New Roman"/>
          <w:i/>
          <w:sz w:val="28"/>
          <w:szCs w:val="28"/>
          <w:lang w:val="en-US"/>
        </w:rPr>
        <w:t xml:space="preserve">Die </w:t>
      </w:r>
      <w:proofErr w:type="spellStart"/>
      <w:r w:rsidRPr="00D22161">
        <w:rPr>
          <w:rFonts w:ascii="Book Antiqua" w:hAnsi="Book Antiqua" w:cs="Times New Roman"/>
          <w:i/>
          <w:sz w:val="28"/>
          <w:szCs w:val="28"/>
          <w:lang w:val="en-US"/>
        </w:rPr>
        <w:t>usucapio</w:t>
      </w:r>
      <w:proofErr w:type="spellEnd"/>
      <w:r w:rsidRPr="00D22161">
        <w:rPr>
          <w:rFonts w:ascii="Book Antiqua" w:hAnsi="Book Antiqua" w:cs="Times New Roman"/>
          <w:i/>
          <w:sz w:val="28"/>
          <w:szCs w:val="28"/>
          <w:lang w:val="en-US"/>
        </w:rPr>
        <w:t xml:space="preserve"> pro </w:t>
      </w:r>
      <w:proofErr w:type="spellStart"/>
      <w:r w:rsidRPr="00D22161">
        <w:rPr>
          <w:rFonts w:ascii="Book Antiqua" w:hAnsi="Book Antiqua" w:cs="Times New Roman"/>
          <w:i/>
          <w:sz w:val="28"/>
          <w:szCs w:val="28"/>
          <w:lang w:val="en-US"/>
        </w:rPr>
        <w:t>herede</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nach</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klassischen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Recht</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en </w:t>
      </w:r>
      <w:proofErr w:type="spellStart"/>
      <w:r w:rsidRPr="00D22161">
        <w:rPr>
          <w:rFonts w:ascii="Book Antiqua" w:hAnsi="Book Antiqua" w:cs="Times New Roman"/>
          <w:i/>
          <w:sz w:val="28"/>
          <w:szCs w:val="28"/>
          <w:lang w:val="en-US"/>
        </w:rPr>
        <w:t>ZSS</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34 (1934) 80 ss.</w:t>
      </w:r>
    </w:p>
    <w:p w14:paraId="1461F585"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Times New Roman"/>
          <w:sz w:val="28"/>
          <w:szCs w:val="28"/>
          <w:lang w:val="en-US"/>
        </w:rPr>
        <w:t xml:space="preserve">KUNKEL, W., </w:t>
      </w:r>
      <w:proofErr w:type="spellStart"/>
      <w:r w:rsidRPr="00D22161">
        <w:rPr>
          <w:rFonts w:ascii="Book Antiqua" w:hAnsi="Book Antiqua" w:cs="Times New Roman"/>
          <w:i/>
          <w:sz w:val="28"/>
          <w:szCs w:val="28"/>
          <w:lang w:val="en-US"/>
        </w:rPr>
        <w:t>Untersuchungen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zur</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Entwicklung</w:t>
      </w:r>
      <w:proofErr w:type="spellEnd"/>
      <w:r w:rsidRPr="00D22161">
        <w:rPr>
          <w:rFonts w:ascii="Book Antiqua" w:hAnsi="Book Antiqua" w:cs="Times New Roman"/>
          <w:i/>
          <w:sz w:val="28"/>
          <w:szCs w:val="28"/>
          <w:lang w:val="en-US"/>
        </w:rPr>
        <w:t xml:space="preserve"> des </w:t>
      </w:r>
      <w:proofErr w:type="spellStart"/>
      <w:r w:rsidRPr="00D22161">
        <w:rPr>
          <w:rFonts w:ascii="Book Antiqua" w:hAnsi="Book Antiqua" w:cs="Times New Roman"/>
          <w:i/>
          <w:sz w:val="28"/>
          <w:szCs w:val="28"/>
          <w:lang w:val="en-US"/>
        </w:rPr>
        <w:t>römischen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Kriminalverfahrens</w:t>
      </w:r>
      <w:proofErr w:type="spellEnd"/>
      <w:r w:rsidRPr="00D22161">
        <w:rPr>
          <w:rFonts w:ascii="Book Antiqua" w:hAnsi="Book Antiqua" w:cs="Times New Roman"/>
          <w:i/>
          <w:sz w:val="28"/>
          <w:szCs w:val="28"/>
          <w:lang w:val="en-US"/>
        </w:rPr>
        <w:t xml:space="preserve"> in </w:t>
      </w:r>
      <w:proofErr w:type="spellStart"/>
      <w:r w:rsidRPr="00D22161">
        <w:rPr>
          <w:rFonts w:ascii="Book Antiqua" w:hAnsi="Book Antiqua" w:cs="Times New Roman"/>
          <w:i/>
          <w:sz w:val="28"/>
          <w:szCs w:val="28"/>
          <w:lang w:val="en-US"/>
        </w:rPr>
        <w:t>vorsullanischer</w:t>
      </w:r>
      <w:proofErr w:type="spellEnd"/>
      <w:r w:rsidRPr="00D22161">
        <w:rPr>
          <w:rFonts w:ascii="Book Antiqua" w:hAnsi="Book Antiqua" w:cs="Times New Roman"/>
          <w:i/>
          <w:sz w:val="28"/>
          <w:szCs w:val="28"/>
          <w:lang w:val="en-US"/>
        </w:rPr>
        <w:t xml:space="preserve"> Zeit, </w:t>
      </w:r>
      <w:r w:rsidRPr="00D22161">
        <w:rPr>
          <w:rFonts w:ascii="Book Antiqua" w:hAnsi="Book Antiqua" w:cs="Times New Roman"/>
          <w:sz w:val="28"/>
          <w:szCs w:val="28"/>
          <w:lang w:val="en-US"/>
        </w:rPr>
        <w:t>(München 1962).</w:t>
      </w:r>
    </w:p>
    <w:p w14:paraId="0D14B00F"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LEMOSSE</w:t>
      </w:r>
      <w:proofErr w:type="spellEnd"/>
      <w:r w:rsidRPr="00D22161">
        <w:rPr>
          <w:rFonts w:ascii="Book Antiqua" w:hAnsi="Book Antiqua" w:cs="Times New Roman"/>
          <w:sz w:val="28"/>
          <w:szCs w:val="28"/>
          <w:lang w:val="en-US"/>
        </w:rPr>
        <w:t xml:space="preserve">, M., </w:t>
      </w:r>
      <w:r w:rsidRPr="00D22161">
        <w:rPr>
          <w:rFonts w:ascii="Book Antiqua" w:hAnsi="Book Antiqua" w:cs="Times New Roman"/>
          <w:i/>
          <w:sz w:val="28"/>
          <w:szCs w:val="28"/>
          <w:lang w:val="en-US"/>
        </w:rPr>
        <w:t xml:space="preserve">Les actions </w:t>
      </w:r>
      <w:proofErr w:type="spellStart"/>
      <w:r w:rsidRPr="00D22161">
        <w:rPr>
          <w:rFonts w:ascii="Book Antiqua" w:hAnsi="Book Antiqua" w:cs="Times New Roman"/>
          <w:i/>
          <w:sz w:val="28"/>
          <w:szCs w:val="28"/>
          <w:lang w:val="en-US"/>
        </w:rPr>
        <w:t>pénales</w:t>
      </w:r>
      <w:proofErr w:type="spellEnd"/>
      <w:r w:rsidRPr="00D22161">
        <w:rPr>
          <w:rFonts w:ascii="Book Antiqua" w:hAnsi="Book Antiqua" w:cs="Times New Roman"/>
          <w:i/>
          <w:sz w:val="28"/>
          <w:szCs w:val="28"/>
          <w:lang w:val="en-US"/>
        </w:rPr>
        <w:t xml:space="preserve"> du vol dans </w:t>
      </w:r>
      <w:proofErr w:type="spellStart"/>
      <w:r w:rsidRPr="00D22161">
        <w:rPr>
          <w:rFonts w:ascii="Book Antiqua" w:hAnsi="Book Antiqua" w:cs="Times New Roman"/>
          <w:i/>
          <w:sz w:val="28"/>
          <w:szCs w:val="28"/>
          <w:lang w:val="en-US"/>
        </w:rPr>
        <w:t>l’ancien</w:t>
      </w:r>
      <w:proofErr w:type="spellEnd"/>
      <w:r w:rsidRPr="00D22161">
        <w:rPr>
          <w:rFonts w:ascii="Book Antiqua" w:hAnsi="Book Antiqua" w:cs="Times New Roman"/>
          <w:i/>
          <w:sz w:val="28"/>
          <w:szCs w:val="28"/>
          <w:lang w:val="en-US"/>
        </w:rPr>
        <w:t xml:space="preserve"> droit civile </w:t>
      </w:r>
      <w:proofErr w:type="spellStart"/>
      <w:r w:rsidRPr="00D22161">
        <w:rPr>
          <w:rFonts w:ascii="Book Antiqua" w:hAnsi="Book Antiqua" w:cs="Times New Roman"/>
          <w:i/>
          <w:sz w:val="28"/>
          <w:szCs w:val="28"/>
          <w:lang w:val="en-US"/>
        </w:rPr>
        <w:t>romain</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en </w:t>
      </w:r>
      <w:proofErr w:type="spellStart"/>
      <w:r w:rsidRPr="00D22161">
        <w:rPr>
          <w:rFonts w:ascii="Book Antiqua" w:hAnsi="Book Antiqua" w:cs="Times New Roman"/>
          <w:i/>
          <w:sz w:val="28"/>
          <w:szCs w:val="28"/>
          <w:lang w:val="en-US"/>
        </w:rPr>
        <w:t>Mëlanges</w:t>
      </w:r>
      <w:proofErr w:type="spellEnd"/>
      <w:r w:rsidRPr="00D22161">
        <w:rPr>
          <w:rFonts w:ascii="Book Antiqua" w:hAnsi="Book Antiqua" w:cs="Times New Roman"/>
          <w:i/>
          <w:sz w:val="28"/>
          <w:szCs w:val="28"/>
          <w:lang w:val="en-US"/>
        </w:rPr>
        <w:t xml:space="preserve"> Lévy-</w:t>
      </w:r>
      <w:proofErr w:type="spellStart"/>
      <w:r w:rsidRPr="00D22161">
        <w:rPr>
          <w:rFonts w:ascii="Book Antiqua" w:hAnsi="Book Antiqua" w:cs="Times New Roman"/>
          <w:i/>
          <w:sz w:val="28"/>
          <w:szCs w:val="28"/>
          <w:lang w:val="en-US"/>
        </w:rPr>
        <w:t>Bruhl</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(Paris 1959) 179 ss.</w:t>
      </w:r>
    </w:p>
    <w:p w14:paraId="6DB2E086"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Calibri"/>
          <w:sz w:val="28"/>
          <w:szCs w:val="28"/>
          <w:lang w:val="en-US"/>
        </w:rPr>
        <w:t>LENEL</w:t>
      </w:r>
      <w:r w:rsidRPr="00D22161">
        <w:rPr>
          <w:rFonts w:ascii="Book Antiqua" w:hAnsi="Book Antiqua" w:cs="Times New Roman"/>
          <w:sz w:val="28"/>
          <w:szCs w:val="28"/>
          <w:lang w:val="en-US"/>
        </w:rPr>
        <w:t xml:space="preserve">, O., </w:t>
      </w:r>
      <w:proofErr w:type="spellStart"/>
      <w:r w:rsidRPr="00D22161">
        <w:rPr>
          <w:rFonts w:ascii="Book Antiqua" w:hAnsi="Book Antiqua" w:cs="Times New Roman"/>
          <w:i/>
          <w:sz w:val="28"/>
          <w:szCs w:val="28"/>
          <w:lang w:val="en-US"/>
        </w:rPr>
        <w:t>Palingenesia</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iuris</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civilis</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II (</w:t>
      </w:r>
      <w:proofErr w:type="spellStart"/>
      <w:r w:rsidRPr="00D22161">
        <w:rPr>
          <w:rFonts w:ascii="Book Antiqua" w:hAnsi="Book Antiqua" w:cs="Times New Roman"/>
          <w:sz w:val="28"/>
          <w:szCs w:val="28"/>
          <w:lang w:val="en-US"/>
        </w:rPr>
        <w:t>Lipsiae</w:t>
      </w:r>
      <w:proofErr w:type="spellEnd"/>
      <w:r w:rsidRPr="00D22161">
        <w:rPr>
          <w:rFonts w:ascii="Book Antiqua" w:hAnsi="Book Antiqua" w:cs="Times New Roman"/>
          <w:sz w:val="28"/>
          <w:szCs w:val="28"/>
          <w:lang w:val="en-US"/>
        </w:rPr>
        <w:t xml:space="preserve"> 1889) c. 1165</w:t>
      </w:r>
      <w:r>
        <w:rPr>
          <w:rFonts w:ascii="Book Antiqua" w:hAnsi="Book Antiqua" w:cs="Times New Roman"/>
          <w:sz w:val="28"/>
          <w:szCs w:val="28"/>
          <w:lang w:val="en-US"/>
        </w:rPr>
        <w:t>.</w:t>
      </w:r>
    </w:p>
    <w:p w14:paraId="025C73E9" w14:textId="77777777" w:rsidR="000741D0" w:rsidRPr="00D22161" w:rsidRDefault="000741D0" w:rsidP="000741D0">
      <w:pPr>
        <w:spacing w:line="360" w:lineRule="auto"/>
        <w:jc w:val="both"/>
        <w:rPr>
          <w:rFonts w:ascii="Book Antiqua" w:hAnsi="Book Antiqua" w:cs="Times New Roman"/>
          <w:i/>
          <w:sz w:val="28"/>
          <w:szCs w:val="28"/>
          <w:lang w:val="en-US"/>
        </w:rPr>
      </w:pPr>
      <w:r w:rsidRPr="00D22161">
        <w:rPr>
          <w:rFonts w:ascii="Book Antiqua" w:hAnsi="Book Antiqua" w:cs="Times New Roman"/>
          <w:sz w:val="28"/>
          <w:szCs w:val="28"/>
          <w:lang w:val="en-US"/>
        </w:rPr>
        <w:t xml:space="preserve">LENEL, O., </w:t>
      </w:r>
      <w:r w:rsidRPr="00D22161">
        <w:rPr>
          <w:rFonts w:ascii="Book Antiqua" w:hAnsi="Book Antiqua" w:cs="Times New Roman"/>
          <w:i/>
          <w:sz w:val="28"/>
          <w:szCs w:val="28"/>
          <w:lang w:val="en-US"/>
        </w:rPr>
        <w:t xml:space="preserve">Das </w:t>
      </w:r>
      <w:proofErr w:type="spellStart"/>
      <w:r w:rsidRPr="00D22161">
        <w:rPr>
          <w:rFonts w:ascii="Book Antiqua" w:hAnsi="Book Antiqua" w:cs="Times New Roman"/>
          <w:i/>
          <w:sz w:val="28"/>
          <w:szCs w:val="28"/>
          <w:lang w:val="en-US"/>
        </w:rPr>
        <w:t>Edictum</w:t>
      </w:r>
      <w:proofErr w:type="spellEnd"/>
      <w:r w:rsidRPr="00D22161">
        <w:rPr>
          <w:rFonts w:ascii="Book Antiqua" w:hAnsi="Book Antiqua" w:cs="Times New Roman"/>
          <w:i/>
          <w:sz w:val="28"/>
          <w:szCs w:val="28"/>
          <w:lang w:val="en-US"/>
        </w:rPr>
        <w:t xml:space="preserve"> perpetuum. </w:t>
      </w:r>
      <w:r w:rsidRPr="00D22161">
        <w:rPr>
          <w:rFonts w:ascii="Book Antiqua" w:hAnsi="Book Antiqua" w:cs="Times New Roman"/>
          <w:sz w:val="28"/>
          <w:szCs w:val="28"/>
          <w:lang w:val="en-US"/>
        </w:rPr>
        <w:t xml:space="preserve">(Leipzig 1927, reed. Aalen 1957) 322 ss. tit. - XXIII </w:t>
      </w:r>
      <w:r w:rsidRPr="00D22161">
        <w:rPr>
          <w:rFonts w:ascii="Book Antiqua" w:hAnsi="Book Antiqua" w:cs="Times New Roman"/>
          <w:i/>
          <w:sz w:val="28"/>
          <w:szCs w:val="28"/>
          <w:lang w:val="en-US"/>
        </w:rPr>
        <w:t xml:space="preserve">de </w:t>
      </w:r>
      <w:proofErr w:type="spellStart"/>
      <w:r w:rsidRPr="00D22161">
        <w:rPr>
          <w:rFonts w:ascii="Book Antiqua" w:hAnsi="Book Antiqua" w:cs="Times New Roman"/>
          <w:i/>
          <w:sz w:val="28"/>
          <w:szCs w:val="28"/>
          <w:lang w:val="en-US"/>
        </w:rPr>
        <w:t>furtis</w:t>
      </w:r>
      <w:proofErr w:type="spellEnd"/>
      <w:r w:rsidRPr="00D22161">
        <w:rPr>
          <w:rFonts w:ascii="Book Antiqua" w:hAnsi="Book Antiqua" w:cs="Times New Roman"/>
          <w:i/>
          <w:sz w:val="28"/>
          <w:szCs w:val="28"/>
          <w:lang w:val="en-US"/>
        </w:rPr>
        <w:t>.</w:t>
      </w:r>
    </w:p>
    <w:p w14:paraId="2FD7759B"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Times New Roman"/>
          <w:sz w:val="28"/>
          <w:szCs w:val="28"/>
          <w:lang w:val="en-US"/>
        </w:rPr>
        <w:lastRenderedPageBreak/>
        <w:t>LEVY, E., Die</w:t>
      </w:r>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Konkurrenz</w:t>
      </w:r>
      <w:proofErr w:type="spellEnd"/>
      <w:r w:rsidRPr="00D22161">
        <w:rPr>
          <w:rFonts w:ascii="Book Antiqua" w:hAnsi="Book Antiqua" w:cs="Times New Roman"/>
          <w:i/>
          <w:sz w:val="28"/>
          <w:szCs w:val="28"/>
          <w:lang w:val="en-US"/>
        </w:rPr>
        <w:t xml:space="preserve"> der </w:t>
      </w:r>
      <w:proofErr w:type="spellStart"/>
      <w:r w:rsidRPr="00D22161">
        <w:rPr>
          <w:rFonts w:ascii="Book Antiqua" w:hAnsi="Book Antiqua" w:cs="Times New Roman"/>
          <w:i/>
          <w:sz w:val="28"/>
          <w:szCs w:val="28"/>
          <w:lang w:val="en-US"/>
        </w:rPr>
        <w:t>Aktionen</w:t>
      </w:r>
      <w:proofErr w:type="spellEnd"/>
      <w:r w:rsidRPr="00D22161">
        <w:rPr>
          <w:rFonts w:ascii="Book Antiqua" w:hAnsi="Book Antiqua" w:cs="Times New Roman"/>
          <w:i/>
          <w:sz w:val="28"/>
          <w:szCs w:val="28"/>
          <w:lang w:val="en-US"/>
        </w:rPr>
        <w:t xml:space="preserve"> und </w:t>
      </w:r>
      <w:proofErr w:type="spellStart"/>
      <w:r w:rsidRPr="00D22161">
        <w:rPr>
          <w:rFonts w:ascii="Book Antiqua" w:hAnsi="Book Antiqua" w:cs="Times New Roman"/>
          <w:i/>
          <w:sz w:val="28"/>
          <w:szCs w:val="28"/>
          <w:lang w:val="en-US"/>
        </w:rPr>
        <w:t>Personen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klassischen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römischen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Recht</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I (Berlin 1918), II </w:t>
      </w:r>
      <w:r>
        <w:rPr>
          <w:rFonts w:ascii="Book Antiqua" w:hAnsi="Book Antiqua" w:cs="Times New Roman"/>
          <w:sz w:val="28"/>
          <w:szCs w:val="28"/>
          <w:lang w:val="en-US"/>
        </w:rPr>
        <w:t>(Berlin 1922), reed. Aalen 1964.</w:t>
      </w:r>
      <w:r w:rsidRPr="00D22161">
        <w:rPr>
          <w:rFonts w:ascii="Book Antiqua" w:hAnsi="Book Antiqua" w:cs="Times New Roman"/>
          <w:sz w:val="28"/>
          <w:szCs w:val="28"/>
          <w:lang w:val="en-US"/>
        </w:rPr>
        <w:t xml:space="preserve"> </w:t>
      </w:r>
    </w:p>
    <w:p w14:paraId="77C78B7B"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Times New Roman"/>
          <w:sz w:val="28"/>
          <w:szCs w:val="28"/>
          <w:lang w:val="en-US"/>
        </w:rPr>
        <w:t xml:space="preserve">LEVY, E., </w:t>
      </w:r>
      <w:r w:rsidRPr="00D22161">
        <w:rPr>
          <w:rFonts w:ascii="Book Antiqua" w:hAnsi="Book Antiqua" w:cs="Times New Roman"/>
          <w:i/>
          <w:sz w:val="28"/>
          <w:szCs w:val="28"/>
          <w:lang w:val="en-US"/>
        </w:rPr>
        <w:t xml:space="preserve">Die </w:t>
      </w:r>
      <w:proofErr w:type="spellStart"/>
      <w:r w:rsidRPr="00D22161">
        <w:rPr>
          <w:rFonts w:ascii="Book Antiqua" w:hAnsi="Book Antiqua" w:cs="Times New Roman"/>
          <w:i/>
          <w:sz w:val="28"/>
          <w:szCs w:val="28"/>
          <w:lang w:val="en-US"/>
        </w:rPr>
        <w:t>Klagenkonkurrenz</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römischen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Recht</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Zur</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Geschichte</w:t>
      </w:r>
      <w:proofErr w:type="spellEnd"/>
      <w:r w:rsidRPr="00D22161">
        <w:rPr>
          <w:rFonts w:ascii="Book Antiqua" w:hAnsi="Book Antiqua" w:cs="Times New Roman"/>
          <w:i/>
          <w:sz w:val="28"/>
          <w:szCs w:val="28"/>
          <w:lang w:val="en-US"/>
        </w:rPr>
        <w:t xml:space="preserve"> der </w:t>
      </w:r>
      <w:proofErr w:type="spellStart"/>
      <w:r w:rsidRPr="00D22161">
        <w:rPr>
          <w:rFonts w:ascii="Book Antiqua" w:hAnsi="Book Antiqua" w:cs="Times New Roman"/>
          <w:i/>
          <w:sz w:val="28"/>
          <w:szCs w:val="28"/>
          <w:lang w:val="en-US"/>
        </w:rPr>
        <w:t>Scheidung</w:t>
      </w:r>
      <w:proofErr w:type="spellEnd"/>
      <w:r w:rsidRPr="00D22161">
        <w:rPr>
          <w:rFonts w:ascii="Book Antiqua" w:hAnsi="Book Antiqua" w:cs="Times New Roman"/>
          <w:i/>
          <w:sz w:val="28"/>
          <w:szCs w:val="28"/>
          <w:lang w:val="en-US"/>
        </w:rPr>
        <w:t xml:space="preserve"> von </w:t>
      </w:r>
      <w:proofErr w:type="spellStart"/>
      <w:r w:rsidRPr="00D22161">
        <w:rPr>
          <w:rFonts w:ascii="Book Antiqua" w:hAnsi="Book Antiqua" w:cs="Times New Roman"/>
          <w:i/>
          <w:sz w:val="28"/>
          <w:szCs w:val="28"/>
          <w:lang w:val="en-US"/>
        </w:rPr>
        <w:t>Schadeneratz</w:t>
      </w:r>
      <w:proofErr w:type="spellEnd"/>
      <w:r w:rsidRPr="00D22161">
        <w:rPr>
          <w:rFonts w:ascii="Book Antiqua" w:hAnsi="Book Antiqua" w:cs="Times New Roman"/>
          <w:i/>
          <w:sz w:val="28"/>
          <w:szCs w:val="28"/>
          <w:lang w:val="en-US"/>
        </w:rPr>
        <w:t xml:space="preserve"> und </w:t>
      </w:r>
      <w:proofErr w:type="spellStart"/>
      <w:r w:rsidRPr="00D22161">
        <w:rPr>
          <w:rFonts w:ascii="Book Antiqua" w:hAnsi="Book Antiqua" w:cs="Times New Roman"/>
          <w:i/>
          <w:sz w:val="28"/>
          <w:szCs w:val="28"/>
          <w:lang w:val="en-US"/>
        </w:rPr>
        <w:t>Privatstrafe</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w:t>
      </w:r>
      <w:proofErr w:type="spellStart"/>
      <w:r w:rsidRPr="00D22161">
        <w:rPr>
          <w:rFonts w:ascii="Book Antiqua" w:hAnsi="Book Antiqua" w:cs="Times New Roman"/>
          <w:sz w:val="28"/>
          <w:szCs w:val="28"/>
          <w:lang w:val="en-US"/>
        </w:rPr>
        <w:t>Góttingen</w:t>
      </w:r>
      <w:proofErr w:type="spellEnd"/>
      <w:r w:rsidRPr="00D22161">
        <w:rPr>
          <w:rFonts w:ascii="Book Antiqua" w:hAnsi="Book Antiqua" w:cs="Times New Roman"/>
          <w:sz w:val="28"/>
          <w:szCs w:val="28"/>
          <w:lang w:val="en-US"/>
        </w:rPr>
        <w:t xml:space="preserve"> 1972), rec. de A. </w:t>
      </w:r>
      <w:proofErr w:type="spellStart"/>
      <w:r w:rsidRPr="00D22161">
        <w:rPr>
          <w:rFonts w:ascii="Book Antiqua" w:hAnsi="Book Antiqua" w:cs="Times New Roman"/>
          <w:sz w:val="28"/>
          <w:szCs w:val="28"/>
          <w:lang w:val="en-US"/>
        </w:rPr>
        <w:t>BISCARDI</w:t>
      </w:r>
      <w:proofErr w:type="spellEnd"/>
      <w:r w:rsidRPr="00D22161">
        <w:rPr>
          <w:rFonts w:ascii="Book Antiqua" w:hAnsi="Book Antiqua" w:cs="Times New Roman"/>
          <w:sz w:val="28"/>
          <w:szCs w:val="28"/>
          <w:lang w:val="en-US"/>
        </w:rPr>
        <w:t xml:space="preserve">, en </w:t>
      </w:r>
      <w:proofErr w:type="spellStart"/>
      <w:r w:rsidRPr="00D22161">
        <w:rPr>
          <w:rFonts w:ascii="Book Antiqua" w:hAnsi="Book Antiqua" w:cs="Times New Roman"/>
          <w:i/>
          <w:sz w:val="28"/>
          <w:szCs w:val="28"/>
          <w:lang w:val="en-US"/>
        </w:rPr>
        <w:t>SHDI</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40 (1974) 489 ss.</w:t>
      </w:r>
    </w:p>
    <w:p w14:paraId="3D3EEC2A"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LÉVY-</w:t>
      </w:r>
      <w:proofErr w:type="spellStart"/>
      <w:r w:rsidRPr="00D22161">
        <w:rPr>
          <w:rFonts w:ascii="Book Antiqua" w:hAnsi="Book Antiqua" w:cs="Times New Roman"/>
          <w:sz w:val="28"/>
          <w:szCs w:val="28"/>
        </w:rPr>
        <w:t>BRUHL</w:t>
      </w:r>
      <w:proofErr w:type="spellEnd"/>
      <w:r w:rsidRPr="00D22161">
        <w:rPr>
          <w:rFonts w:ascii="Book Antiqua" w:hAnsi="Book Antiqua" w:cs="Times New Roman"/>
          <w:sz w:val="28"/>
          <w:szCs w:val="28"/>
        </w:rPr>
        <w:t xml:space="preserve">, H., </w:t>
      </w:r>
      <w:proofErr w:type="spellStart"/>
      <w:r w:rsidRPr="00D22161">
        <w:rPr>
          <w:rFonts w:ascii="Book Antiqua" w:hAnsi="Book Antiqua" w:cs="Times New Roman"/>
          <w:i/>
          <w:sz w:val="28"/>
          <w:szCs w:val="28"/>
        </w:rPr>
        <w:t>Etude</w:t>
      </w:r>
      <w:proofErr w:type="spellEnd"/>
      <w:r w:rsidRPr="00D22161">
        <w:rPr>
          <w:rFonts w:ascii="Book Antiqua" w:hAnsi="Book Antiqua" w:cs="Times New Roman"/>
          <w:i/>
          <w:sz w:val="28"/>
          <w:szCs w:val="28"/>
        </w:rPr>
        <w:t xml:space="preserve"> sur la </w:t>
      </w:r>
      <w:proofErr w:type="spellStart"/>
      <w:r w:rsidRPr="00D22161">
        <w:rPr>
          <w:rFonts w:ascii="Book Antiqua" w:hAnsi="Book Antiqua" w:cs="Times New Roman"/>
          <w:i/>
          <w:sz w:val="28"/>
          <w:szCs w:val="28"/>
        </w:rPr>
        <w:t>cretio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NRH</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(1914) 153 ss.</w:t>
      </w:r>
    </w:p>
    <w:p w14:paraId="31F6D21D" w14:textId="77777777" w:rsidR="000741D0" w:rsidRPr="00D22161" w:rsidRDefault="000741D0" w:rsidP="000741D0">
      <w:pPr>
        <w:spacing w:line="360" w:lineRule="auto"/>
        <w:jc w:val="both"/>
        <w:rPr>
          <w:rFonts w:ascii="Book Antiqua" w:hAnsi="Book Antiqua" w:cs="Times New Roman"/>
          <w:i/>
          <w:sz w:val="28"/>
          <w:szCs w:val="28"/>
        </w:rPr>
      </w:pPr>
      <w:proofErr w:type="spellStart"/>
      <w:r w:rsidRPr="00D22161">
        <w:rPr>
          <w:rFonts w:ascii="Book Antiqua" w:hAnsi="Book Antiqua" w:cs="Times New Roman"/>
          <w:sz w:val="28"/>
          <w:szCs w:val="28"/>
        </w:rPr>
        <w:t>LIEBS</w:t>
      </w:r>
      <w:proofErr w:type="spellEnd"/>
      <w:r w:rsidRPr="00D22161">
        <w:rPr>
          <w:rFonts w:ascii="Book Antiqua" w:hAnsi="Book Antiqua" w:cs="Times New Roman"/>
          <w:sz w:val="28"/>
          <w:szCs w:val="28"/>
        </w:rPr>
        <w:t xml:space="preserve">, D., </w:t>
      </w:r>
      <w:proofErr w:type="spellStart"/>
      <w:r w:rsidRPr="00D22161">
        <w:rPr>
          <w:rFonts w:ascii="Book Antiqua" w:hAnsi="Book Antiqua" w:cs="Times New Roman"/>
          <w:i/>
          <w:sz w:val="28"/>
          <w:szCs w:val="28"/>
        </w:rPr>
        <w:t>Gaius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und</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Pomponius</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sz w:val="28"/>
          <w:szCs w:val="28"/>
        </w:rPr>
        <w:t>BOVE</w:t>
      </w:r>
      <w:proofErr w:type="spellEnd"/>
      <w:r w:rsidRPr="00D22161">
        <w:rPr>
          <w:rFonts w:ascii="Book Antiqua" w:hAnsi="Book Antiqua"/>
          <w:sz w:val="28"/>
          <w:szCs w:val="28"/>
        </w:rPr>
        <w:t xml:space="preserve">, L. - GUARINO. A. (eds.), </w:t>
      </w:r>
      <w:proofErr w:type="spellStart"/>
      <w:r w:rsidRPr="00D22161">
        <w:rPr>
          <w:rFonts w:ascii="Book Antiqua" w:hAnsi="Book Antiqua"/>
          <w:sz w:val="28"/>
          <w:szCs w:val="28"/>
        </w:rPr>
        <w:t>Gaio</w:t>
      </w:r>
      <w:proofErr w:type="spellEnd"/>
      <w:r w:rsidRPr="00D22161">
        <w:rPr>
          <w:rFonts w:ascii="Book Antiqua" w:hAnsi="Book Antiqua"/>
          <w:sz w:val="28"/>
          <w:szCs w:val="28"/>
        </w:rPr>
        <w:t xml:space="preserve"> nel </w:t>
      </w:r>
      <w:proofErr w:type="spellStart"/>
      <w:r w:rsidRPr="00D22161">
        <w:rPr>
          <w:rFonts w:ascii="Book Antiqua" w:hAnsi="Book Antiqua"/>
          <w:sz w:val="28"/>
          <w:szCs w:val="28"/>
        </w:rPr>
        <w:t>suo</w:t>
      </w:r>
      <w:proofErr w:type="spellEnd"/>
      <w:r w:rsidRPr="00D22161">
        <w:rPr>
          <w:rFonts w:ascii="Book Antiqua" w:hAnsi="Book Antiqua"/>
          <w:sz w:val="28"/>
          <w:szCs w:val="28"/>
        </w:rPr>
        <w:t xml:space="preserve"> tempo. </w:t>
      </w:r>
      <w:proofErr w:type="spellStart"/>
      <w:r w:rsidRPr="00D22161">
        <w:rPr>
          <w:rFonts w:ascii="Book Antiqua" w:hAnsi="Book Antiqua"/>
          <w:sz w:val="28"/>
          <w:szCs w:val="28"/>
        </w:rPr>
        <w:t>Atti</w:t>
      </w:r>
      <w:proofErr w:type="spellEnd"/>
      <w:r w:rsidRPr="00D22161">
        <w:rPr>
          <w:rFonts w:ascii="Book Antiqua" w:hAnsi="Book Antiqua"/>
          <w:sz w:val="28"/>
          <w:szCs w:val="28"/>
        </w:rPr>
        <w:t xml:space="preserve"> del simposio </w:t>
      </w:r>
      <w:proofErr w:type="spellStart"/>
      <w:r w:rsidRPr="00D22161">
        <w:rPr>
          <w:rFonts w:ascii="Book Antiqua" w:hAnsi="Book Antiqua"/>
          <w:sz w:val="28"/>
          <w:szCs w:val="28"/>
        </w:rPr>
        <w:t>romanistico</w:t>
      </w:r>
      <w:proofErr w:type="spellEnd"/>
      <w:r w:rsidRPr="00D22161">
        <w:rPr>
          <w:rFonts w:ascii="Book Antiqua" w:hAnsi="Book Antiqua"/>
          <w:sz w:val="28"/>
          <w:szCs w:val="28"/>
        </w:rPr>
        <w:t xml:space="preserve">, </w:t>
      </w:r>
      <w:r>
        <w:rPr>
          <w:rFonts w:ascii="Book Antiqua" w:hAnsi="Book Antiqua"/>
          <w:sz w:val="28"/>
          <w:szCs w:val="28"/>
        </w:rPr>
        <w:t>(</w:t>
      </w:r>
      <w:r w:rsidRPr="00D22161">
        <w:rPr>
          <w:rFonts w:ascii="Book Antiqua" w:hAnsi="Book Antiqua"/>
          <w:sz w:val="28"/>
          <w:szCs w:val="28"/>
        </w:rPr>
        <w:t>Nápoles 1965</w:t>
      </w:r>
      <w:r>
        <w:rPr>
          <w:rFonts w:ascii="Book Antiqua" w:hAnsi="Book Antiqua"/>
          <w:sz w:val="28"/>
          <w:szCs w:val="28"/>
        </w:rPr>
        <w:t>)</w:t>
      </w:r>
      <w:r w:rsidRPr="00D22161">
        <w:rPr>
          <w:rFonts w:ascii="Book Antiqua" w:hAnsi="Book Antiqua" w:cs="Times New Roman"/>
          <w:i/>
          <w:sz w:val="28"/>
          <w:szCs w:val="28"/>
        </w:rPr>
        <w:t xml:space="preserve">, </w:t>
      </w:r>
      <w:r w:rsidRPr="00D22161">
        <w:rPr>
          <w:rFonts w:ascii="Book Antiqua" w:hAnsi="Book Antiqua" w:cs="Times New Roman"/>
          <w:sz w:val="28"/>
          <w:szCs w:val="28"/>
        </w:rPr>
        <w:t>61 ss.</w:t>
      </w:r>
    </w:p>
    <w:p w14:paraId="64E7679E"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LONGO, G., </w:t>
      </w:r>
      <w:proofErr w:type="spellStart"/>
      <w:r w:rsidRPr="00D22161">
        <w:rPr>
          <w:rFonts w:ascii="Book Antiqua" w:hAnsi="Book Antiqua" w:cs="Times New Roman"/>
          <w:i/>
          <w:sz w:val="28"/>
          <w:szCs w:val="28"/>
        </w:rPr>
        <w:t>Delictum</w:t>
      </w:r>
      <w:proofErr w:type="spellEnd"/>
      <w:r w:rsidRPr="00D22161">
        <w:rPr>
          <w:rFonts w:ascii="Book Antiqua" w:hAnsi="Book Antiqua" w:cs="Times New Roman"/>
          <w:i/>
          <w:sz w:val="28"/>
          <w:szCs w:val="28"/>
        </w:rPr>
        <w:t xml:space="preserve"> e crimen, </w:t>
      </w:r>
      <w:r w:rsidRPr="00D22161">
        <w:rPr>
          <w:rFonts w:ascii="Book Antiqua" w:hAnsi="Book Antiqua" w:cs="Times New Roman"/>
          <w:sz w:val="28"/>
          <w:szCs w:val="28"/>
        </w:rPr>
        <w:t xml:space="preserve">(Milano 1946). </w:t>
      </w:r>
    </w:p>
    <w:p w14:paraId="1C7F045F" w14:textId="77777777" w:rsidR="000741D0" w:rsidRPr="006327B7"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L</w:t>
      </w:r>
      <w:r>
        <w:rPr>
          <w:rFonts w:ascii="Book Antiqua" w:hAnsi="Book Antiqua" w:cs="Times New Roman"/>
          <w:sz w:val="28"/>
          <w:szCs w:val="28"/>
        </w:rPr>
        <w:t>Ü</w:t>
      </w:r>
      <w:r w:rsidRPr="00D22161">
        <w:rPr>
          <w:rFonts w:ascii="Book Antiqua" w:hAnsi="Book Antiqua" w:cs="Times New Roman"/>
          <w:sz w:val="28"/>
          <w:szCs w:val="28"/>
        </w:rPr>
        <w:t>BTOW</w:t>
      </w:r>
      <w:proofErr w:type="spellEnd"/>
      <w:r w:rsidRPr="00D22161">
        <w:rPr>
          <w:rFonts w:ascii="Book Antiqua" w:hAnsi="Book Antiqua" w:cs="Times New Roman"/>
          <w:sz w:val="28"/>
          <w:szCs w:val="28"/>
        </w:rPr>
        <w:t xml:space="preserve">, U. </w:t>
      </w:r>
      <w:proofErr w:type="spellStart"/>
      <w:r w:rsidRPr="00D22161">
        <w:rPr>
          <w:rFonts w:ascii="Book Antiqua" w:hAnsi="Book Antiqua" w:cs="Times New Roman"/>
          <w:sz w:val="28"/>
          <w:szCs w:val="28"/>
        </w:rPr>
        <w:t>von</w:t>
      </w:r>
      <w:proofErr w:type="spellEnd"/>
      <w:r w:rsidRPr="00D22161">
        <w:rPr>
          <w:rFonts w:ascii="Book Antiqua" w:hAnsi="Book Antiqua" w:cs="Times New Roman"/>
          <w:sz w:val="28"/>
          <w:szCs w:val="28"/>
        </w:rPr>
        <w:t>, Die</w:t>
      </w:r>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Aktionen</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im</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Umkreis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der</w:t>
      </w:r>
      <w:proofErr w:type="spellEnd"/>
      <w:r w:rsidRPr="00D22161">
        <w:rPr>
          <w:rFonts w:ascii="Book Antiqua" w:hAnsi="Book Antiqua" w:cs="Times New Roman"/>
          <w:i/>
          <w:sz w:val="28"/>
          <w:szCs w:val="28"/>
        </w:rPr>
        <w:t xml:space="preserve"> lex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 xml:space="preserve">. </w:t>
      </w:r>
      <w:proofErr w:type="spellStart"/>
      <w:r w:rsidRPr="006327B7">
        <w:rPr>
          <w:rFonts w:ascii="Book Antiqua" w:hAnsi="Book Antiqua" w:cs="Times New Roman"/>
          <w:i/>
          <w:sz w:val="28"/>
          <w:szCs w:val="28"/>
        </w:rPr>
        <w:t>Amwehr</w:t>
      </w:r>
      <w:proofErr w:type="spellEnd"/>
      <w:r w:rsidRPr="006327B7">
        <w:rPr>
          <w:rFonts w:ascii="Book Antiqua" w:hAnsi="Book Antiqua" w:cs="Times New Roman"/>
          <w:i/>
          <w:sz w:val="28"/>
          <w:szCs w:val="28"/>
        </w:rPr>
        <w:t xml:space="preserve"> </w:t>
      </w:r>
      <w:proofErr w:type="spellStart"/>
      <w:r w:rsidRPr="006327B7">
        <w:rPr>
          <w:rFonts w:ascii="Book Antiqua" w:hAnsi="Book Antiqua" w:cs="Times New Roman"/>
          <w:i/>
          <w:sz w:val="28"/>
          <w:szCs w:val="28"/>
        </w:rPr>
        <w:t>gegen</w:t>
      </w:r>
      <w:proofErr w:type="spellEnd"/>
      <w:r w:rsidRPr="006327B7">
        <w:rPr>
          <w:rFonts w:ascii="Book Antiqua" w:hAnsi="Book Antiqua" w:cs="Times New Roman"/>
          <w:i/>
          <w:sz w:val="28"/>
          <w:szCs w:val="28"/>
        </w:rPr>
        <w:t xml:space="preserve"> Georg </w:t>
      </w:r>
      <w:proofErr w:type="spellStart"/>
      <w:r w:rsidRPr="006327B7">
        <w:rPr>
          <w:rFonts w:ascii="Book Antiqua" w:hAnsi="Book Antiqua" w:cs="Times New Roman"/>
          <w:i/>
          <w:sz w:val="28"/>
          <w:szCs w:val="28"/>
        </w:rPr>
        <w:t>Thielmann</w:t>
      </w:r>
      <w:proofErr w:type="spellEnd"/>
      <w:r w:rsidRPr="006327B7">
        <w:rPr>
          <w:rFonts w:ascii="Book Antiqua" w:hAnsi="Book Antiqua" w:cs="Times New Roman"/>
          <w:i/>
          <w:sz w:val="28"/>
          <w:szCs w:val="28"/>
        </w:rPr>
        <w:t xml:space="preserve">, </w:t>
      </w:r>
      <w:r w:rsidRPr="006327B7">
        <w:rPr>
          <w:rFonts w:ascii="Book Antiqua" w:hAnsi="Book Antiqua" w:cs="Times New Roman"/>
          <w:sz w:val="28"/>
          <w:szCs w:val="28"/>
        </w:rPr>
        <w:t xml:space="preserve">en </w:t>
      </w:r>
      <w:r w:rsidRPr="006327B7">
        <w:rPr>
          <w:rFonts w:ascii="Book Antiqua" w:hAnsi="Book Antiqua" w:cs="Times New Roman"/>
          <w:i/>
          <w:sz w:val="28"/>
          <w:szCs w:val="28"/>
        </w:rPr>
        <w:t>L</w:t>
      </w:r>
      <w:r>
        <w:rPr>
          <w:rFonts w:ascii="Book Antiqua" w:hAnsi="Book Antiqua" w:cs="Times New Roman"/>
          <w:i/>
          <w:sz w:val="28"/>
          <w:szCs w:val="28"/>
        </w:rPr>
        <w:t>abeo,</w:t>
      </w:r>
      <w:r w:rsidRPr="006327B7">
        <w:rPr>
          <w:rFonts w:ascii="Book Antiqua" w:hAnsi="Book Antiqua" w:cs="Times New Roman"/>
          <w:i/>
          <w:sz w:val="28"/>
          <w:szCs w:val="28"/>
        </w:rPr>
        <w:t xml:space="preserve"> </w:t>
      </w:r>
      <w:r w:rsidRPr="006327B7">
        <w:rPr>
          <w:rFonts w:ascii="Book Antiqua" w:hAnsi="Book Antiqua" w:cs="Times New Roman"/>
          <w:sz w:val="28"/>
          <w:szCs w:val="28"/>
        </w:rPr>
        <w:t>30 (1986) 317 ss.</w:t>
      </w:r>
    </w:p>
    <w:p w14:paraId="4FD78089" w14:textId="77777777" w:rsidR="000741D0" w:rsidRPr="006327B7" w:rsidRDefault="000741D0" w:rsidP="000741D0">
      <w:pPr>
        <w:spacing w:line="360" w:lineRule="auto"/>
        <w:jc w:val="both"/>
        <w:rPr>
          <w:rFonts w:ascii="Book Antiqua" w:hAnsi="Book Antiqua" w:cs="Times New Roman"/>
          <w:sz w:val="28"/>
          <w:szCs w:val="28"/>
        </w:rPr>
      </w:pPr>
      <w:proofErr w:type="spellStart"/>
      <w:r w:rsidRPr="006327B7">
        <w:rPr>
          <w:rFonts w:ascii="Book Antiqua" w:hAnsi="Book Antiqua" w:cs="Times New Roman"/>
          <w:sz w:val="28"/>
          <w:szCs w:val="28"/>
        </w:rPr>
        <w:t>LÜBTOW</w:t>
      </w:r>
      <w:proofErr w:type="spellEnd"/>
      <w:r w:rsidRPr="006327B7">
        <w:rPr>
          <w:rFonts w:ascii="Book Antiqua" w:hAnsi="Book Antiqua" w:cs="Times New Roman"/>
          <w:sz w:val="28"/>
          <w:szCs w:val="28"/>
        </w:rPr>
        <w:t xml:space="preserve">, U. </w:t>
      </w:r>
      <w:proofErr w:type="spellStart"/>
      <w:r w:rsidRPr="006327B7">
        <w:rPr>
          <w:rFonts w:ascii="Book Antiqua" w:hAnsi="Book Antiqua" w:cs="Times New Roman"/>
          <w:sz w:val="28"/>
          <w:szCs w:val="28"/>
        </w:rPr>
        <w:t>von</w:t>
      </w:r>
      <w:proofErr w:type="spellEnd"/>
      <w:r w:rsidRPr="006327B7">
        <w:rPr>
          <w:rFonts w:ascii="Book Antiqua" w:hAnsi="Book Antiqua" w:cs="Times New Roman"/>
          <w:sz w:val="28"/>
          <w:szCs w:val="28"/>
        </w:rPr>
        <w:t>,</w:t>
      </w:r>
      <w:r w:rsidRPr="006327B7">
        <w:rPr>
          <w:rFonts w:ascii="Book Antiqua" w:hAnsi="Book Antiqua" w:cs="Times New Roman"/>
          <w:i/>
          <w:sz w:val="28"/>
          <w:szCs w:val="28"/>
        </w:rPr>
        <w:t xml:space="preserve"> </w:t>
      </w:r>
      <w:proofErr w:type="spellStart"/>
      <w:r w:rsidRPr="006327B7">
        <w:rPr>
          <w:rFonts w:ascii="Book Antiqua" w:hAnsi="Book Antiqua" w:cs="Times New Roman"/>
          <w:i/>
          <w:sz w:val="28"/>
          <w:szCs w:val="28"/>
        </w:rPr>
        <w:t>Untersuchungen</w:t>
      </w:r>
      <w:proofErr w:type="spellEnd"/>
      <w:r w:rsidRPr="006327B7">
        <w:rPr>
          <w:rFonts w:ascii="Book Antiqua" w:hAnsi="Book Antiqua" w:cs="Times New Roman"/>
          <w:i/>
          <w:sz w:val="28"/>
          <w:szCs w:val="28"/>
        </w:rPr>
        <w:t xml:space="preserve"> </w:t>
      </w:r>
      <w:proofErr w:type="spellStart"/>
      <w:r w:rsidRPr="006327B7">
        <w:rPr>
          <w:rFonts w:ascii="Book Antiqua" w:hAnsi="Book Antiqua" w:cs="Times New Roman"/>
          <w:i/>
          <w:sz w:val="28"/>
          <w:szCs w:val="28"/>
        </w:rPr>
        <w:t>zur</w:t>
      </w:r>
      <w:proofErr w:type="spellEnd"/>
      <w:r w:rsidRPr="006327B7">
        <w:rPr>
          <w:rFonts w:ascii="Book Antiqua" w:hAnsi="Book Antiqua" w:cs="Times New Roman"/>
          <w:i/>
          <w:sz w:val="28"/>
          <w:szCs w:val="28"/>
        </w:rPr>
        <w:t xml:space="preserve"> lex </w:t>
      </w:r>
      <w:proofErr w:type="spellStart"/>
      <w:r w:rsidRPr="006327B7">
        <w:rPr>
          <w:rFonts w:ascii="Book Antiqua" w:hAnsi="Book Antiqua" w:cs="Times New Roman"/>
          <w:i/>
          <w:sz w:val="28"/>
          <w:szCs w:val="28"/>
        </w:rPr>
        <w:t>Aquilia</w:t>
      </w:r>
      <w:proofErr w:type="spellEnd"/>
      <w:r w:rsidRPr="006327B7">
        <w:rPr>
          <w:rFonts w:ascii="Book Antiqua" w:hAnsi="Book Antiqua" w:cs="Times New Roman"/>
          <w:i/>
          <w:sz w:val="28"/>
          <w:szCs w:val="28"/>
        </w:rPr>
        <w:t xml:space="preserve"> de </w:t>
      </w:r>
      <w:proofErr w:type="spellStart"/>
      <w:r w:rsidRPr="006327B7">
        <w:rPr>
          <w:rFonts w:ascii="Book Antiqua" w:hAnsi="Book Antiqua" w:cs="Times New Roman"/>
          <w:i/>
          <w:sz w:val="28"/>
          <w:szCs w:val="28"/>
        </w:rPr>
        <w:t>damno</w:t>
      </w:r>
      <w:proofErr w:type="spellEnd"/>
      <w:r w:rsidRPr="006327B7">
        <w:rPr>
          <w:rFonts w:ascii="Book Antiqua" w:hAnsi="Book Antiqua" w:cs="Times New Roman"/>
          <w:i/>
          <w:sz w:val="28"/>
          <w:szCs w:val="28"/>
        </w:rPr>
        <w:t xml:space="preserve"> </w:t>
      </w:r>
      <w:proofErr w:type="spellStart"/>
      <w:r w:rsidRPr="006327B7">
        <w:rPr>
          <w:rFonts w:ascii="Book Antiqua" w:hAnsi="Book Antiqua" w:cs="Times New Roman"/>
          <w:i/>
          <w:sz w:val="28"/>
          <w:szCs w:val="28"/>
        </w:rPr>
        <w:t>iniuria</w:t>
      </w:r>
      <w:proofErr w:type="spellEnd"/>
      <w:r w:rsidRPr="006327B7">
        <w:rPr>
          <w:rFonts w:ascii="Book Antiqua" w:hAnsi="Book Antiqua" w:cs="Times New Roman"/>
          <w:i/>
          <w:sz w:val="28"/>
          <w:szCs w:val="28"/>
        </w:rPr>
        <w:t xml:space="preserve"> dato,</w:t>
      </w:r>
      <w:r w:rsidRPr="006327B7">
        <w:rPr>
          <w:rFonts w:ascii="Book Antiqua" w:hAnsi="Book Antiqua" w:cs="Times New Roman"/>
          <w:sz w:val="28"/>
          <w:szCs w:val="28"/>
        </w:rPr>
        <w:t xml:space="preserve"> (</w:t>
      </w:r>
      <w:proofErr w:type="spellStart"/>
      <w:r w:rsidRPr="006327B7">
        <w:rPr>
          <w:rFonts w:ascii="Book Antiqua" w:hAnsi="Book Antiqua" w:cs="Times New Roman"/>
          <w:sz w:val="28"/>
          <w:szCs w:val="28"/>
        </w:rPr>
        <w:t>Berlin</w:t>
      </w:r>
      <w:proofErr w:type="spellEnd"/>
      <w:r w:rsidRPr="006327B7">
        <w:rPr>
          <w:rFonts w:ascii="Book Antiqua" w:hAnsi="Book Antiqua" w:cs="Times New Roman"/>
          <w:sz w:val="28"/>
          <w:szCs w:val="28"/>
        </w:rPr>
        <w:t xml:space="preserve"> 1971).</w:t>
      </w:r>
    </w:p>
    <w:p w14:paraId="196AE150"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LUZZATTO</w:t>
      </w:r>
      <w:proofErr w:type="spellEnd"/>
      <w:r w:rsidRPr="00D22161">
        <w:rPr>
          <w:rFonts w:ascii="Book Antiqua" w:hAnsi="Book Antiqua" w:cs="Times New Roman"/>
          <w:sz w:val="28"/>
          <w:szCs w:val="28"/>
        </w:rPr>
        <w:t xml:space="preserve">, G. I., </w:t>
      </w:r>
      <w:proofErr w:type="spellStart"/>
      <w:r w:rsidRPr="00D22161">
        <w:rPr>
          <w:rFonts w:ascii="Book Antiqua" w:hAnsi="Book Antiqua" w:cs="Times New Roman"/>
          <w:i/>
          <w:sz w:val="28"/>
          <w:szCs w:val="28"/>
        </w:rPr>
        <w:t>Procedura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civile</w:t>
      </w:r>
      <w:proofErr w:type="spellEnd"/>
      <w:r w:rsidRPr="00D22161">
        <w:rPr>
          <w:rFonts w:ascii="Book Antiqua" w:hAnsi="Book Antiqua" w:cs="Times New Roman"/>
          <w:i/>
          <w:sz w:val="28"/>
          <w:szCs w:val="28"/>
        </w:rPr>
        <w:t xml:space="preserve"> romana. </w:t>
      </w:r>
      <w:r w:rsidRPr="00D22161">
        <w:rPr>
          <w:rFonts w:ascii="Book Antiqua" w:hAnsi="Book Antiqua" w:cs="Times New Roman"/>
          <w:sz w:val="28"/>
          <w:szCs w:val="28"/>
        </w:rPr>
        <w:t xml:space="preserve">I. </w:t>
      </w:r>
      <w:proofErr w:type="spellStart"/>
      <w:r w:rsidRPr="00D22161">
        <w:rPr>
          <w:rFonts w:ascii="Book Antiqua" w:hAnsi="Book Antiqua" w:cs="Times New Roman"/>
          <w:i/>
          <w:sz w:val="28"/>
          <w:szCs w:val="28"/>
        </w:rPr>
        <w:t>Esercizio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diritti</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difesa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privata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Bologna</w:t>
      </w:r>
      <w:proofErr w:type="spellEnd"/>
      <w:r w:rsidRPr="00D22161">
        <w:rPr>
          <w:rFonts w:ascii="Book Antiqua" w:hAnsi="Book Antiqua" w:cs="Times New Roman"/>
          <w:sz w:val="28"/>
          <w:szCs w:val="28"/>
        </w:rPr>
        <w:t xml:space="preserve"> 1946).</w:t>
      </w:r>
    </w:p>
    <w:p w14:paraId="34526FDD" w14:textId="77777777" w:rsidR="000741D0"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LUZZATTO</w:t>
      </w:r>
      <w:proofErr w:type="spellEnd"/>
      <w:r w:rsidRPr="00D22161">
        <w:rPr>
          <w:rFonts w:ascii="Book Antiqua" w:hAnsi="Book Antiqua" w:cs="Times New Roman"/>
          <w:sz w:val="28"/>
          <w:szCs w:val="28"/>
        </w:rPr>
        <w:t xml:space="preserve">, G. I., </w:t>
      </w:r>
      <w:proofErr w:type="spellStart"/>
      <w:r w:rsidRPr="00D22161">
        <w:rPr>
          <w:rFonts w:ascii="Book Antiqua" w:hAnsi="Book Antiqua" w:cs="Times New Roman"/>
          <w:i/>
          <w:sz w:val="28"/>
          <w:szCs w:val="28"/>
        </w:rPr>
        <w:t>Procedura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civile</w:t>
      </w:r>
      <w:proofErr w:type="spellEnd"/>
      <w:r w:rsidRPr="00D22161">
        <w:rPr>
          <w:rFonts w:ascii="Book Antiqua" w:hAnsi="Book Antiqua" w:cs="Times New Roman"/>
          <w:i/>
          <w:sz w:val="28"/>
          <w:szCs w:val="28"/>
        </w:rPr>
        <w:t xml:space="preserve"> romana. III. Le</w:t>
      </w:r>
      <w:r w:rsidRPr="00D22161">
        <w:rPr>
          <w:rFonts w:ascii="Book Antiqua" w:hAnsi="Book Antiqua" w:cs="Times New Roman"/>
          <w:sz w:val="28"/>
          <w:szCs w:val="28"/>
        </w:rPr>
        <w:t xml:space="preserve"> </w:t>
      </w:r>
      <w:proofErr w:type="spellStart"/>
      <w:r w:rsidRPr="00D22161">
        <w:rPr>
          <w:rFonts w:ascii="Book Antiqua" w:hAnsi="Book Antiqua" w:cs="Times New Roman"/>
          <w:i/>
          <w:sz w:val="28"/>
          <w:szCs w:val="28"/>
        </w:rPr>
        <w:t>legis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actiones</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Bologna</w:t>
      </w:r>
      <w:proofErr w:type="spellEnd"/>
      <w:r w:rsidRPr="00D22161">
        <w:rPr>
          <w:rFonts w:ascii="Book Antiqua" w:hAnsi="Book Antiqua" w:cs="Times New Roman"/>
          <w:sz w:val="28"/>
          <w:szCs w:val="28"/>
        </w:rPr>
        <w:t xml:space="preserve"> 1948). </w:t>
      </w:r>
    </w:p>
    <w:p w14:paraId="599A34CB"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LUZZATTO</w:t>
      </w:r>
      <w:proofErr w:type="spellEnd"/>
      <w:r w:rsidRPr="00D22161">
        <w:rPr>
          <w:rFonts w:ascii="Book Antiqua" w:hAnsi="Book Antiqua" w:cs="Times New Roman"/>
          <w:sz w:val="28"/>
          <w:szCs w:val="28"/>
        </w:rPr>
        <w:t xml:space="preserve">, G. I., </w:t>
      </w:r>
      <w:proofErr w:type="spellStart"/>
      <w:r>
        <w:rPr>
          <w:rFonts w:ascii="Book Antiqua" w:hAnsi="Book Antiqua" w:cs="Times New Roman"/>
          <w:i/>
          <w:sz w:val="28"/>
          <w:szCs w:val="28"/>
        </w:rPr>
        <w:t>Il</w:t>
      </w:r>
      <w:proofErr w:type="spellEnd"/>
      <w:r>
        <w:rPr>
          <w:rFonts w:ascii="Book Antiqua" w:hAnsi="Book Antiqua" w:cs="Times New Roman"/>
          <w:i/>
          <w:sz w:val="28"/>
          <w:szCs w:val="28"/>
        </w:rPr>
        <w:t xml:space="preserve"> problema </w:t>
      </w:r>
      <w:proofErr w:type="spellStart"/>
      <w:r>
        <w:rPr>
          <w:rFonts w:ascii="Book Antiqua" w:hAnsi="Book Antiqua" w:cs="Times New Roman"/>
          <w:i/>
          <w:sz w:val="28"/>
          <w:szCs w:val="28"/>
        </w:rPr>
        <w:t>d’</w:t>
      </w:r>
      <w:r w:rsidRPr="00D22161">
        <w:rPr>
          <w:rFonts w:ascii="Book Antiqua" w:hAnsi="Book Antiqua" w:cs="Times New Roman"/>
          <w:i/>
          <w:sz w:val="28"/>
          <w:szCs w:val="28"/>
        </w:rPr>
        <w:t>origine</w:t>
      </w:r>
      <w:proofErr w:type="spellEnd"/>
      <w:r w:rsidRPr="00D22161">
        <w:rPr>
          <w:rFonts w:ascii="Book Antiqua" w:hAnsi="Book Antiqua" w:cs="Times New Roman"/>
          <w:i/>
          <w:sz w:val="28"/>
          <w:szCs w:val="28"/>
        </w:rPr>
        <w:t xml:space="preserve"> del proceso extra </w:t>
      </w:r>
      <w:proofErr w:type="spellStart"/>
      <w:r w:rsidRPr="00D22161">
        <w:rPr>
          <w:rFonts w:ascii="Book Antiqua" w:hAnsi="Book Antiqua" w:cs="Times New Roman"/>
          <w:i/>
          <w:sz w:val="28"/>
          <w:szCs w:val="28"/>
        </w:rPr>
        <w:t>ordinem</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I. </w:t>
      </w:r>
      <w:proofErr w:type="spellStart"/>
      <w:r w:rsidRPr="00D22161">
        <w:rPr>
          <w:rFonts w:ascii="Book Antiqua" w:hAnsi="Book Antiqua" w:cs="Times New Roman"/>
          <w:i/>
          <w:sz w:val="28"/>
          <w:szCs w:val="28"/>
        </w:rPr>
        <w:t>Premesse</w:t>
      </w:r>
      <w:proofErr w:type="spellEnd"/>
      <w:r w:rsidRPr="00D22161">
        <w:rPr>
          <w:rFonts w:ascii="Book Antiqua" w:hAnsi="Book Antiqua" w:cs="Times New Roman"/>
          <w:i/>
          <w:sz w:val="28"/>
          <w:szCs w:val="28"/>
        </w:rPr>
        <w:t xml:space="preserve"> di método. I </w:t>
      </w:r>
      <w:proofErr w:type="spellStart"/>
      <w:r w:rsidRPr="00D22161">
        <w:rPr>
          <w:rFonts w:ascii="Book Antiqua" w:hAnsi="Book Antiqua" w:cs="Times New Roman"/>
          <w:i/>
          <w:sz w:val="28"/>
          <w:szCs w:val="28"/>
        </w:rPr>
        <w:t>cosidetti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rimedi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pretori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Bologna</w:t>
      </w:r>
      <w:proofErr w:type="spellEnd"/>
      <w:r w:rsidRPr="00D22161">
        <w:rPr>
          <w:rFonts w:ascii="Book Antiqua" w:hAnsi="Book Antiqua" w:cs="Times New Roman"/>
          <w:sz w:val="28"/>
          <w:szCs w:val="28"/>
        </w:rPr>
        <w:t xml:space="preserve"> 1965).</w:t>
      </w:r>
    </w:p>
    <w:p w14:paraId="0BE842D7"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MacCORMACK</w:t>
      </w:r>
      <w:proofErr w:type="spellEnd"/>
      <w:r w:rsidRPr="00D22161">
        <w:rPr>
          <w:rFonts w:ascii="Book Antiqua" w:hAnsi="Book Antiqua" w:cs="Times New Roman"/>
          <w:sz w:val="28"/>
          <w:szCs w:val="28"/>
        </w:rPr>
        <w:t xml:space="preserve">, G., </w:t>
      </w:r>
      <w:proofErr w:type="spellStart"/>
      <w:r w:rsidRPr="00D22161">
        <w:rPr>
          <w:rFonts w:ascii="Book Antiqua" w:hAnsi="Book Antiqua" w:cs="Times New Roman"/>
          <w:i/>
          <w:sz w:val="28"/>
          <w:szCs w:val="28"/>
        </w:rPr>
        <w:t>Aquilian</w:t>
      </w:r>
      <w:proofErr w:type="spellEnd"/>
      <w:r w:rsidRPr="00D22161">
        <w:rPr>
          <w:rFonts w:ascii="Book Antiqua" w:hAnsi="Book Antiqua" w:cs="Times New Roman"/>
          <w:i/>
          <w:sz w:val="28"/>
          <w:szCs w:val="28"/>
        </w:rPr>
        <w:t xml:space="preserve"> culpa,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Daube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noster</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(Edinburgh 1974) 201 ss.</w:t>
      </w:r>
    </w:p>
    <w:p w14:paraId="6858E594"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MIGLIETTA</w:t>
      </w:r>
      <w:proofErr w:type="spellEnd"/>
      <w:r w:rsidRPr="00D22161">
        <w:rPr>
          <w:rFonts w:ascii="Book Antiqua" w:hAnsi="Book Antiqua" w:cs="Times New Roman"/>
          <w:sz w:val="28"/>
          <w:szCs w:val="28"/>
        </w:rPr>
        <w:t xml:space="preserve">, M., </w:t>
      </w:r>
      <w:r w:rsidRPr="00D22161">
        <w:rPr>
          <w:rFonts w:ascii="Book Antiqua" w:hAnsi="Book Antiqua" w:cs="Times New Roman"/>
          <w:i/>
          <w:sz w:val="28"/>
          <w:szCs w:val="28"/>
        </w:rPr>
        <w:t>“</w:t>
      </w:r>
      <w:proofErr w:type="spellStart"/>
      <w:r w:rsidRPr="00D22161">
        <w:rPr>
          <w:rFonts w:ascii="Book Antiqua" w:hAnsi="Book Antiqua" w:cs="Times New Roman"/>
          <w:i/>
          <w:sz w:val="28"/>
          <w:szCs w:val="28"/>
        </w:rPr>
        <w:t>Servius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respondit</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in torno a </w:t>
      </w:r>
      <w:proofErr w:type="spellStart"/>
      <w:r w:rsidRPr="00D22161">
        <w:rPr>
          <w:rFonts w:ascii="Book Antiqua" w:hAnsi="Book Antiqua" w:cs="Times New Roman"/>
          <w:i/>
          <w:sz w:val="28"/>
          <w:szCs w:val="28"/>
        </w:rPr>
        <w:t>metodo</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intepretazione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scuola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giuridica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serviana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Prolegomena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I (Trento 2010).</w:t>
      </w:r>
    </w:p>
    <w:p w14:paraId="356C56CD"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rPr>
        <w:t>MIGLIETTA</w:t>
      </w:r>
      <w:proofErr w:type="spellEnd"/>
      <w:r w:rsidRPr="00D22161">
        <w:rPr>
          <w:rFonts w:ascii="Book Antiqua" w:hAnsi="Book Antiqua" w:cs="Times New Roman"/>
          <w:sz w:val="28"/>
          <w:szCs w:val="28"/>
        </w:rPr>
        <w:t xml:space="preserve">, M., </w:t>
      </w:r>
      <w:r w:rsidRPr="00D22161">
        <w:rPr>
          <w:rFonts w:ascii="Book Antiqua" w:hAnsi="Book Antiqua" w:cs="Times New Roman"/>
          <w:i/>
          <w:sz w:val="28"/>
          <w:szCs w:val="28"/>
        </w:rPr>
        <w:t xml:space="preserve">Le norme di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criminale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en CURSI, M. F., (</w:t>
      </w:r>
      <w:proofErr w:type="spellStart"/>
      <w:r w:rsidRPr="00D22161">
        <w:rPr>
          <w:rFonts w:ascii="Book Antiqua" w:hAnsi="Book Antiqua" w:cs="Times New Roman"/>
          <w:sz w:val="28"/>
          <w:szCs w:val="28"/>
        </w:rPr>
        <w:t>cur</w:t>
      </w:r>
      <w:proofErr w:type="spellEnd"/>
      <w:r w:rsidRPr="00D22161">
        <w:rPr>
          <w:rFonts w:ascii="Book Antiqua" w:hAnsi="Book Antiqua" w:cs="Times New Roman"/>
          <w:sz w:val="28"/>
          <w:szCs w:val="28"/>
        </w:rPr>
        <w:t xml:space="preserve">.), </w:t>
      </w:r>
      <w:r w:rsidRPr="00D22161">
        <w:rPr>
          <w:rFonts w:ascii="Book Antiqua" w:hAnsi="Book Antiqua" w:cs="Times New Roman"/>
          <w:i/>
          <w:sz w:val="28"/>
          <w:szCs w:val="28"/>
        </w:rPr>
        <w:t xml:space="preserve">XII </w:t>
      </w:r>
      <w:proofErr w:type="spellStart"/>
      <w:r w:rsidRPr="00D22161">
        <w:rPr>
          <w:rFonts w:ascii="Book Antiqua" w:hAnsi="Book Antiqua" w:cs="Times New Roman"/>
          <w:i/>
          <w:sz w:val="28"/>
          <w:szCs w:val="28"/>
        </w:rPr>
        <w:t>Tabulae</w:t>
      </w:r>
      <w:proofErr w:type="spellEnd"/>
      <w:r w:rsidRPr="00D22161">
        <w:rPr>
          <w:rFonts w:ascii="Book Antiqua" w:hAnsi="Book Antiqua" w:cs="Times New Roman"/>
          <w:i/>
          <w:sz w:val="28"/>
          <w:szCs w:val="28"/>
        </w:rPr>
        <w:t xml:space="preserve">. </w:t>
      </w:r>
      <w:r w:rsidRPr="00D22161">
        <w:rPr>
          <w:rFonts w:ascii="Book Antiqua" w:hAnsi="Book Antiqua" w:cs="Times New Roman"/>
          <w:i/>
          <w:sz w:val="28"/>
          <w:szCs w:val="28"/>
          <w:lang w:val="en-US"/>
        </w:rPr>
        <w:t xml:space="preserve">Testo e </w:t>
      </w:r>
      <w:proofErr w:type="spellStart"/>
      <w:r w:rsidRPr="00D22161">
        <w:rPr>
          <w:rFonts w:ascii="Book Antiqua" w:hAnsi="Book Antiqua" w:cs="Times New Roman"/>
          <w:i/>
          <w:sz w:val="28"/>
          <w:szCs w:val="28"/>
          <w:lang w:val="en-US"/>
        </w:rPr>
        <w:t>commento</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II (Napoli 2018) 470 ss.</w:t>
      </w:r>
    </w:p>
    <w:p w14:paraId="184ACFDD" w14:textId="77777777" w:rsidR="000741D0" w:rsidRPr="006327B7"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lang w:val="en-US"/>
        </w:rPr>
        <w:lastRenderedPageBreak/>
        <w:t xml:space="preserve">MOMMSEN, T., </w:t>
      </w:r>
      <w:proofErr w:type="spellStart"/>
      <w:r w:rsidRPr="00D22161">
        <w:rPr>
          <w:rFonts w:ascii="Book Antiqua" w:hAnsi="Book Antiqua" w:cs="Times New Roman"/>
          <w:i/>
          <w:sz w:val="28"/>
          <w:szCs w:val="28"/>
          <w:lang w:val="en-US"/>
        </w:rPr>
        <w:t>Römisches</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Strafrecht</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(Leipzig 1899; reed. </w:t>
      </w:r>
      <w:r w:rsidRPr="00D22161">
        <w:rPr>
          <w:rFonts w:ascii="Book Antiqua" w:hAnsi="Book Antiqua" w:cs="Times New Roman"/>
          <w:sz w:val="28"/>
          <w:szCs w:val="28"/>
        </w:rPr>
        <w:t>Graz 1955).</w:t>
      </w:r>
    </w:p>
    <w:p w14:paraId="09151F84"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NICOSÍA</w:t>
      </w:r>
      <w:proofErr w:type="spellEnd"/>
      <w:r w:rsidRPr="00D22161">
        <w:rPr>
          <w:rFonts w:ascii="Book Antiqua" w:hAnsi="Book Antiqua" w:cs="Times New Roman"/>
          <w:sz w:val="28"/>
          <w:szCs w:val="28"/>
        </w:rPr>
        <w:t xml:space="preserve">, G., </w:t>
      </w:r>
      <w:proofErr w:type="spellStart"/>
      <w:r w:rsidRPr="00D22161">
        <w:rPr>
          <w:rFonts w:ascii="Book Antiqua" w:hAnsi="Book Antiqua" w:cs="Times New Roman"/>
          <w:i/>
          <w:sz w:val="28"/>
          <w:szCs w:val="28"/>
        </w:rPr>
        <w:t>Il</w:t>
      </w:r>
      <w:proofErr w:type="spellEnd"/>
      <w:r w:rsidRPr="00D22161">
        <w:rPr>
          <w:rFonts w:ascii="Book Antiqua" w:hAnsi="Book Antiqua" w:cs="Times New Roman"/>
          <w:i/>
          <w:sz w:val="28"/>
          <w:szCs w:val="28"/>
        </w:rPr>
        <w:t xml:space="preserve"> proceso </w:t>
      </w:r>
      <w:proofErr w:type="spellStart"/>
      <w:r w:rsidRPr="00D22161">
        <w:rPr>
          <w:rFonts w:ascii="Book Antiqua" w:hAnsi="Book Antiqua" w:cs="Times New Roman"/>
          <w:i/>
          <w:sz w:val="28"/>
          <w:szCs w:val="28"/>
        </w:rPr>
        <w:t>privato</w:t>
      </w:r>
      <w:proofErr w:type="spellEnd"/>
      <w:r w:rsidRPr="00D22161">
        <w:rPr>
          <w:rFonts w:ascii="Book Antiqua" w:hAnsi="Book Antiqua" w:cs="Times New Roman"/>
          <w:i/>
          <w:sz w:val="28"/>
          <w:szCs w:val="28"/>
        </w:rPr>
        <w:t xml:space="preserve"> romano. </w:t>
      </w:r>
      <w:r w:rsidRPr="00D22161">
        <w:rPr>
          <w:rFonts w:ascii="Book Antiqua" w:hAnsi="Book Antiqua" w:cs="Times New Roman"/>
          <w:sz w:val="28"/>
          <w:szCs w:val="28"/>
        </w:rPr>
        <w:t xml:space="preserve">II.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regolamentazione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decemvirale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(Catania 1984). </w:t>
      </w:r>
    </w:p>
    <w:p w14:paraId="0A66B059"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NIEDERLÁNDER</w:t>
      </w:r>
      <w:proofErr w:type="spellEnd"/>
      <w:r w:rsidRPr="00D22161">
        <w:rPr>
          <w:rFonts w:ascii="Book Antiqua" w:hAnsi="Book Antiqua" w:cs="Times New Roman"/>
          <w:sz w:val="28"/>
          <w:szCs w:val="28"/>
          <w:lang w:val="en-US"/>
        </w:rPr>
        <w:t xml:space="preserve">, H., </w:t>
      </w:r>
      <w:r w:rsidRPr="00D22161">
        <w:rPr>
          <w:rFonts w:ascii="Book Antiqua" w:hAnsi="Book Antiqua" w:cs="Times New Roman"/>
          <w:i/>
          <w:sz w:val="28"/>
          <w:szCs w:val="28"/>
          <w:lang w:val="en-US"/>
        </w:rPr>
        <w:t xml:space="preserve">Die </w:t>
      </w:r>
      <w:proofErr w:type="spellStart"/>
      <w:r w:rsidRPr="00D22161">
        <w:rPr>
          <w:rFonts w:ascii="Book Antiqua" w:hAnsi="Book Antiqua" w:cs="Times New Roman"/>
          <w:i/>
          <w:sz w:val="28"/>
          <w:szCs w:val="28"/>
          <w:lang w:val="en-US"/>
        </w:rPr>
        <w:t>entwicklung</w:t>
      </w:r>
      <w:proofErr w:type="spellEnd"/>
      <w:r w:rsidRPr="00D22161">
        <w:rPr>
          <w:rFonts w:ascii="Book Antiqua" w:hAnsi="Book Antiqua" w:cs="Times New Roman"/>
          <w:i/>
          <w:sz w:val="28"/>
          <w:szCs w:val="28"/>
          <w:lang w:val="en-US"/>
        </w:rPr>
        <w:t xml:space="preserve"> des “furtum” und seine </w:t>
      </w:r>
      <w:proofErr w:type="spellStart"/>
      <w:r w:rsidRPr="00D22161">
        <w:rPr>
          <w:rFonts w:ascii="Book Antiqua" w:hAnsi="Book Antiqua" w:cs="Times New Roman"/>
          <w:i/>
          <w:sz w:val="28"/>
          <w:szCs w:val="28"/>
          <w:lang w:val="en-US"/>
        </w:rPr>
        <w:t>etymologischen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Ableitungen</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en </w:t>
      </w:r>
      <w:proofErr w:type="spellStart"/>
      <w:r w:rsidRPr="00D22161">
        <w:rPr>
          <w:rFonts w:ascii="Book Antiqua" w:hAnsi="Book Antiqua" w:cs="Times New Roman"/>
          <w:i/>
          <w:sz w:val="28"/>
          <w:szCs w:val="28"/>
          <w:lang w:val="en-US"/>
        </w:rPr>
        <w:t>ZSS</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68 (1950) 185 ss.</w:t>
      </w:r>
    </w:p>
    <w:p w14:paraId="2087EBF3"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NIEDERLÄNDER</w:t>
      </w:r>
      <w:proofErr w:type="spellEnd"/>
      <w:r w:rsidRPr="00D22161">
        <w:rPr>
          <w:rFonts w:ascii="Book Antiqua" w:hAnsi="Book Antiqua" w:cs="Times New Roman"/>
          <w:sz w:val="28"/>
          <w:szCs w:val="28"/>
          <w:lang w:val="en-US"/>
        </w:rPr>
        <w:t xml:space="preserve">, H., </w:t>
      </w:r>
      <w:r w:rsidRPr="00D22161">
        <w:rPr>
          <w:rFonts w:ascii="Book Antiqua" w:hAnsi="Book Antiqua" w:cs="Times New Roman"/>
          <w:i/>
          <w:sz w:val="28"/>
          <w:szCs w:val="28"/>
          <w:lang w:val="en-US"/>
        </w:rPr>
        <w:t xml:space="preserve">Die </w:t>
      </w:r>
      <w:proofErr w:type="spellStart"/>
      <w:r w:rsidRPr="00D22161">
        <w:rPr>
          <w:rFonts w:ascii="Book Antiqua" w:hAnsi="Book Antiqua" w:cs="Times New Roman"/>
          <w:i/>
          <w:sz w:val="28"/>
          <w:szCs w:val="28"/>
          <w:lang w:val="en-US"/>
        </w:rPr>
        <w:t>aussernoxale</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Haftung</w:t>
      </w:r>
      <w:proofErr w:type="spellEnd"/>
      <w:r w:rsidRPr="00D22161">
        <w:rPr>
          <w:rFonts w:ascii="Book Antiqua" w:hAnsi="Book Antiqua" w:cs="Times New Roman"/>
          <w:i/>
          <w:sz w:val="28"/>
          <w:szCs w:val="28"/>
          <w:lang w:val="en-US"/>
        </w:rPr>
        <w:t xml:space="preserve"> des </w:t>
      </w:r>
      <w:proofErr w:type="spellStart"/>
      <w:r w:rsidRPr="00D22161">
        <w:rPr>
          <w:rFonts w:ascii="Book Antiqua" w:hAnsi="Book Antiqua" w:cs="Times New Roman"/>
          <w:i/>
          <w:sz w:val="28"/>
          <w:szCs w:val="28"/>
          <w:lang w:val="en-US"/>
        </w:rPr>
        <w:t>Gewalthabers</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für</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Delicte</w:t>
      </w:r>
      <w:proofErr w:type="spellEnd"/>
      <w:r w:rsidRPr="00D22161">
        <w:rPr>
          <w:rFonts w:ascii="Book Antiqua" w:hAnsi="Book Antiqua" w:cs="Times New Roman"/>
          <w:i/>
          <w:sz w:val="28"/>
          <w:szCs w:val="28"/>
          <w:lang w:val="en-US"/>
        </w:rPr>
        <w:t xml:space="preserve"> der </w:t>
      </w:r>
      <w:proofErr w:type="spellStart"/>
      <w:r w:rsidRPr="00D22161">
        <w:rPr>
          <w:rFonts w:ascii="Book Antiqua" w:hAnsi="Book Antiqua" w:cs="Times New Roman"/>
          <w:i/>
          <w:sz w:val="28"/>
          <w:szCs w:val="28"/>
          <w:lang w:val="en-US"/>
        </w:rPr>
        <w:t>Gestaltunterworfenen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rösmischen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Haftungsrecht</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en </w:t>
      </w:r>
      <w:proofErr w:type="spellStart"/>
      <w:r w:rsidRPr="00D22161">
        <w:rPr>
          <w:rFonts w:ascii="Book Antiqua" w:hAnsi="Book Antiqua" w:cs="Times New Roman"/>
          <w:i/>
          <w:sz w:val="28"/>
          <w:szCs w:val="28"/>
          <w:lang w:val="en-US"/>
        </w:rPr>
        <w:t>ZSS</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69 (1956) 68 ss. </w:t>
      </w:r>
    </w:p>
    <w:p w14:paraId="197383CD"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NÖRR</w:t>
      </w:r>
      <w:proofErr w:type="spellEnd"/>
      <w:r w:rsidRPr="00D22161">
        <w:rPr>
          <w:rFonts w:ascii="Book Antiqua" w:hAnsi="Book Antiqua" w:cs="Times New Roman"/>
          <w:sz w:val="28"/>
          <w:szCs w:val="28"/>
          <w:lang w:val="en-US"/>
        </w:rPr>
        <w:t xml:space="preserve">, D., </w:t>
      </w:r>
      <w:r w:rsidRPr="00D22161">
        <w:rPr>
          <w:rFonts w:ascii="Book Antiqua" w:hAnsi="Book Antiqua" w:cs="Times New Roman"/>
          <w:i/>
          <w:sz w:val="28"/>
          <w:szCs w:val="28"/>
          <w:lang w:val="en-US"/>
        </w:rPr>
        <w:t xml:space="preserve">Die </w:t>
      </w:r>
      <w:proofErr w:type="spellStart"/>
      <w:r w:rsidRPr="00D22161">
        <w:rPr>
          <w:rFonts w:ascii="Book Antiqua" w:hAnsi="Book Antiqua" w:cs="Times New Roman"/>
          <w:i/>
          <w:sz w:val="28"/>
          <w:szCs w:val="28"/>
          <w:lang w:val="en-US"/>
        </w:rPr>
        <w:t>Entwicklung</w:t>
      </w:r>
      <w:proofErr w:type="spellEnd"/>
      <w:r w:rsidRPr="00D22161">
        <w:rPr>
          <w:rFonts w:ascii="Book Antiqua" w:hAnsi="Book Antiqua" w:cs="Times New Roman"/>
          <w:i/>
          <w:sz w:val="28"/>
          <w:szCs w:val="28"/>
          <w:lang w:val="en-US"/>
        </w:rPr>
        <w:t xml:space="preserve"> des </w:t>
      </w:r>
      <w:proofErr w:type="spellStart"/>
      <w:r w:rsidRPr="00D22161">
        <w:rPr>
          <w:rFonts w:ascii="Book Antiqua" w:hAnsi="Book Antiqua" w:cs="Times New Roman"/>
          <w:i/>
          <w:sz w:val="28"/>
          <w:szCs w:val="28"/>
          <w:lang w:val="en-US"/>
        </w:rPr>
        <w:t>Utilitätsgedanke</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römischen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Haftungsrecht</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en </w:t>
      </w:r>
      <w:proofErr w:type="spellStart"/>
      <w:r w:rsidRPr="00D22161">
        <w:rPr>
          <w:rFonts w:ascii="Book Antiqua" w:hAnsi="Book Antiqua" w:cs="Times New Roman"/>
          <w:i/>
          <w:sz w:val="28"/>
          <w:szCs w:val="28"/>
          <w:lang w:val="en-US"/>
        </w:rPr>
        <w:t>ZSS</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73 (1970) 68 ss.</w:t>
      </w:r>
    </w:p>
    <w:p w14:paraId="7F93FDA0"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NÖRR</w:t>
      </w:r>
      <w:proofErr w:type="spellEnd"/>
      <w:r w:rsidRPr="00D22161">
        <w:rPr>
          <w:rFonts w:ascii="Book Antiqua" w:hAnsi="Book Antiqua" w:cs="Times New Roman"/>
          <w:sz w:val="28"/>
          <w:szCs w:val="28"/>
          <w:lang w:val="en-US"/>
        </w:rPr>
        <w:t xml:space="preserve">, D., </w:t>
      </w:r>
      <w:r w:rsidRPr="00D22161">
        <w:rPr>
          <w:rFonts w:ascii="Book Antiqua" w:hAnsi="Book Antiqua" w:cs="Times New Roman"/>
          <w:i/>
          <w:sz w:val="28"/>
          <w:szCs w:val="28"/>
          <w:lang w:val="en-US"/>
        </w:rPr>
        <w:t xml:space="preserve">Pomponius </w:t>
      </w:r>
      <w:proofErr w:type="spellStart"/>
      <w:r w:rsidRPr="00D22161">
        <w:rPr>
          <w:rFonts w:ascii="Book Antiqua" w:hAnsi="Book Antiqua" w:cs="Times New Roman"/>
          <w:i/>
          <w:sz w:val="28"/>
          <w:szCs w:val="28"/>
          <w:lang w:val="en-US"/>
        </w:rPr>
        <w:t>oder</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zum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Geschichtsverstandnis</w:t>
      </w:r>
      <w:proofErr w:type="spellEnd"/>
      <w:r w:rsidRPr="00D22161">
        <w:rPr>
          <w:rFonts w:ascii="Book Antiqua" w:hAnsi="Book Antiqua" w:cs="Times New Roman"/>
          <w:i/>
          <w:sz w:val="28"/>
          <w:szCs w:val="28"/>
          <w:lang w:val="en-US"/>
        </w:rPr>
        <w:t xml:space="preserve"> der </w:t>
      </w:r>
      <w:proofErr w:type="spellStart"/>
      <w:r w:rsidRPr="00D22161">
        <w:rPr>
          <w:rFonts w:ascii="Book Antiqua" w:hAnsi="Book Antiqua" w:cs="Times New Roman"/>
          <w:i/>
          <w:sz w:val="28"/>
          <w:szCs w:val="28"/>
          <w:lang w:val="en-US"/>
        </w:rPr>
        <w:t>römischen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Juristen</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en </w:t>
      </w:r>
      <w:proofErr w:type="spellStart"/>
      <w:r w:rsidRPr="00D22161">
        <w:rPr>
          <w:rFonts w:ascii="Book Antiqua" w:hAnsi="Book Antiqua" w:cs="Times New Roman"/>
          <w:i/>
          <w:sz w:val="28"/>
          <w:szCs w:val="28"/>
          <w:lang w:val="en-US"/>
        </w:rPr>
        <w:t>ANRW</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2.15 (Berlin-New York 1976) 497 ss.</w:t>
      </w:r>
    </w:p>
    <w:p w14:paraId="6B75DF21" w14:textId="77777777" w:rsidR="000741D0"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PUGLIESE, G., </w:t>
      </w:r>
      <w:r w:rsidRPr="00D22161">
        <w:rPr>
          <w:rFonts w:ascii="Book Antiqua" w:hAnsi="Book Antiqua" w:cs="Times New Roman"/>
          <w:i/>
          <w:sz w:val="28"/>
          <w:szCs w:val="28"/>
        </w:rPr>
        <w:t xml:space="preserve">Figure </w:t>
      </w:r>
      <w:proofErr w:type="spellStart"/>
      <w:r w:rsidRPr="00D22161">
        <w:rPr>
          <w:rFonts w:ascii="Book Antiqua" w:hAnsi="Book Antiqua" w:cs="Times New Roman"/>
          <w:i/>
          <w:sz w:val="28"/>
          <w:szCs w:val="28"/>
        </w:rPr>
        <w:t>porocessuali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confini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tra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iudicia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privata</w:t>
      </w:r>
      <w:proofErr w:type="spellEnd"/>
      <w:r w:rsidRPr="00D22161">
        <w:rPr>
          <w:rFonts w:ascii="Book Antiqua" w:hAnsi="Book Antiqua" w:cs="Times New Roman"/>
          <w:i/>
          <w:sz w:val="28"/>
          <w:szCs w:val="28"/>
        </w:rPr>
        <w:t>” e “</w:t>
      </w:r>
      <w:proofErr w:type="spellStart"/>
      <w:r w:rsidRPr="00D22161">
        <w:rPr>
          <w:rFonts w:ascii="Book Antiqua" w:hAnsi="Book Antiqua" w:cs="Times New Roman"/>
          <w:i/>
          <w:sz w:val="28"/>
          <w:szCs w:val="28"/>
        </w:rPr>
        <w:t>iudicia</w:t>
      </w:r>
      <w:proofErr w:type="spellEnd"/>
      <w:r w:rsidRPr="00D22161">
        <w:rPr>
          <w:rFonts w:ascii="Book Antiqua" w:hAnsi="Book Antiqua" w:cs="Times New Roman"/>
          <w:i/>
          <w:sz w:val="28"/>
          <w:szCs w:val="28"/>
        </w:rPr>
        <w:t xml:space="preserve"> publica”,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Solazzi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(Napoli 1948) 391 ss.</w:t>
      </w:r>
    </w:p>
    <w:p w14:paraId="23FDE682"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PUGLIESE, G., </w:t>
      </w:r>
      <w:proofErr w:type="spellStart"/>
      <w:r w:rsidRPr="00D22161">
        <w:rPr>
          <w:rFonts w:ascii="Book Antiqua" w:hAnsi="Book Antiqua" w:cs="Times New Roman"/>
          <w:i/>
          <w:sz w:val="28"/>
          <w:szCs w:val="28"/>
        </w:rPr>
        <w:t>Il</w:t>
      </w:r>
      <w:proofErr w:type="spellEnd"/>
      <w:r w:rsidRPr="00D22161">
        <w:rPr>
          <w:rFonts w:ascii="Book Antiqua" w:hAnsi="Book Antiqua" w:cs="Times New Roman"/>
          <w:i/>
          <w:sz w:val="28"/>
          <w:szCs w:val="28"/>
        </w:rPr>
        <w:t xml:space="preserve"> proceso </w:t>
      </w:r>
      <w:proofErr w:type="spellStart"/>
      <w:r w:rsidRPr="00D22161">
        <w:rPr>
          <w:rFonts w:ascii="Book Antiqua" w:hAnsi="Book Antiqua" w:cs="Times New Roman"/>
          <w:i/>
          <w:sz w:val="28"/>
          <w:szCs w:val="28"/>
        </w:rPr>
        <w:t>civile</w:t>
      </w:r>
      <w:proofErr w:type="spellEnd"/>
      <w:r w:rsidRPr="00D22161">
        <w:rPr>
          <w:rFonts w:ascii="Book Antiqua" w:hAnsi="Book Antiqua" w:cs="Times New Roman"/>
          <w:i/>
          <w:sz w:val="28"/>
          <w:szCs w:val="28"/>
        </w:rPr>
        <w:t xml:space="preserve"> romano </w:t>
      </w:r>
      <w:r w:rsidRPr="00D22161">
        <w:rPr>
          <w:rFonts w:ascii="Book Antiqua" w:hAnsi="Book Antiqua" w:cs="Times New Roman"/>
          <w:sz w:val="28"/>
          <w:szCs w:val="28"/>
        </w:rPr>
        <w:t xml:space="preserve">I. </w:t>
      </w:r>
      <w:r w:rsidRPr="00D22161">
        <w:rPr>
          <w:rFonts w:ascii="Book Antiqua" w:hAnsi="Book Antiqua" w:cs="Times New Roman"/>
          <w:i/>
          <w:sz w:val="28"/>
          <w:szCs w:val="28"/>
        </w:rPr>
        <w:t xml:space="preserve">Le </w:t>
      </w:r>
      <w:proofErr w:type="spellStart"/>
      <w:r w:rsidRPr="00D22161">
        <w:rPr>
          <w:rFonts w:ascii="Book Antiqua" w:hAnsi="Book Antiqua" w:cs="Times New Roman"/>
          <w:i/>
          <w:sz w:val="28"/>
          <w:szCs w:val="28"/>
        </w:rPr>
        <w:t>legis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actiones</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(Roma 1962).</w:t>
      </w:r>
    </w:p>
    <w:p w14:paraId="5E80C3E5"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Times New Roman"/>
          <w:sz w:val="28"/>
          <w:szCs w:val="28"/>
          <w:lang w:val="en-US"/>
        </w:rPr>
        <w:t xml:space="preserve">PUGSLEY, D., </w:t>
      </w:r>
      <w:r w:rsidRPr="00D22161">
        <w:rPr>
          <w:rFonts w:ascii="Book Antiqua" w:hAnsi="Book Antiqua" w:cs="Times New Roman"/>
          <w:i/>
          <w:sz w:val="28"/>
          <w:szCs w:val="28"/>
          <w:lang w:val="en-US"/>
        </w:rPr>
        <w:t xml:space="preserve">Furtum in the XII Tables., </w:t>
      </w:r>
      <w:r w:rsidRPr="00D22161">
        <w:rPr>
          <w:rFonts w:ascii="Book Antiqua" w:hAnsi="Book Antiqua" w:cs="Times New Roman"/>
          <w:sz w:val="28"/>
          <w:szCs w:val="28"/>
          <w:lang w:val="en-US"/>
        </w:rPr>
        <w:t xml:space="preserve">en </w:t>
      </w:r>
      <w:r w:rsidRPr="00D22161">
        <w:rPr>
          <w:rFonts w:ascii="Book Antiqua" w:hAnsi="Book Antiqua" w:cs="Times New Roman"/>
          <w:i/>
          <w:sz w:val="28"/>
          <w:szCs w:val="28"/>
          <w:lang w:val="en-US"/>
        </w:rPr>
        <w:t xml:space="preserve">The Irish Jurist, </w:t>
      </w:r>
      <w:r w:rsidRPr="00D22161">
        <w:rPr>
          <w:rFonts w:ascii="Book Antiqua" w:hAnsi="Book Antiqua" w:cs="Times New Roman"/>
          <w:sz w:val="28"/>
          <w:szCs w:val="28"/>
          <w:lang w:val="en-US"/>
        </w:rPr>
        <w:t xml:space="preserve">4 (1969) 149 ss. </w:t>
      </w:r>
    </w:p>
    <w:p w14:paraId="0CE80AA7"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SANFILIPPO</w:t>
      </w:r>
      <w:proofErr w:type="spellEnd"/>
      <w:r w:rsidRPr="00D22161">
        <w:rPr>
          <w:rFonts w:ascii="Book Antiqua" w:hAnsi="Book Antiqua" w:cs="Times New Roman"/>
          <w:sz w:val="28"/>
          <w:szCs w:val="28"/>
        </w:rPr>
        <w:t xml:space="preserve">, C.,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valutazione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dell</w:t>
      </w:r>
      <w:proofErr w:type="spellEnd"/>
      <w:proofErr w:type="gramStart"/>
      <w:r w:rsidRPr="00D22161">
        <w:rPr>
          <w:rFonts w:ascii="Book Antiqua" w:hAnsi="Book Antiqua" w:cs="Times New Roman"/>
          <w:i/>
          <w:sz w:val="28"/>
          <w:szCs w:val="28"/>
        </w:rPr>
        <w:t>’”animus</w:t>
      </w:r>
      <w:proofErr w:type="gram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“pro herede </w:t>
      </w:r>
      <w:proofErr w:type="spellStart"/>
      <w:r w:rsidRPr="00D22161">
        <w:rPr>
          <w:rFonts w:ascii="Book Antiqua" w:hAnsi="Book Antiqua" w:cs="Times New Roman"/>
          <w:i/>
          <w:sz w:val="28"/>
          <w:szCs w:val="28"/>
        </w:rPr>
        <w:t>gestio</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Annali</w:t>
      </w:r>
      <w:proofErr w:type="spellEnd"/>
      <w:r w:rsidRPr="00D22161">
        <w:rPr>
          <w:rFonts w:ascii="Book Antiqua" w:hAnsi="Book Antiqua" w:cs="Times New Roman"/>
          <w:i/>
          <w:sz w:val="28"/>
          <w:szCs w:val="28"/>
        </w:rPr>
        <w:t xml:space="preserve"> Catania, </w:t>
      </w:r>
      <w:r w:rsidRPr="00D22161">
        <w:rPr>
          <w:rFonts w:ascii="Book Antiqua" w:hAnsi="Book Antiqua" w:cs="Times New Roman"/>
          <w:sz w:val="28"/>
          <w:szCs w:val="28"/>
        </w:rPr>
        <w:t xml:space="preserve">2 (1947-48) 166 ss. </w:t>
      </w:r>
    </w:p>
    <w:p w14:paraId="3CED4FB5"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SANTALUCIA, B.,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e proceso </w:t>
      </w:r>
      <w:proofErr w:type="spellStart"/>
      <w:r w:rsidRPr="00D22161">
        <w:rPr>
          <w:rFonts w:ascii="Book Antiqua" w:hAnsi="Book Antiqua" w:cs="Times New Roman"/>
          <w:i/>
          <w:sz w:val="28"/>
          <w:szCs w:val="28"/>
        </w:rPr>
        <w:t>penale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nell’antica</w:t>
      </w:r>
      <w:proofErr w:type="spellEnd"/>
      <w:r w:rsidRPr="00D22161">
        <w:rPr>
          <w:rFonts w:ascii="Book Antiqua" w:hAnsi="Book Antiqua" w:cs="Times New Roman"/>
          <w:i/>
          <w:sz w:val="28"/>
          <w:szCs w:val="28"/>
        </w:rPr>
        <w:t xml:space="preserve"> Roma</w:t>
      </w:r>
      <w:r w:rsidRPr="00D22161">
        <w:rPr>
          <w:rFonts w:ascii="Book Antiqua" w:hAnsi="Book Antiqua" w:cs="Times New Roman"/>
          <w:sz w:val="28"/>
          <w:szCs w:val="28"/>
        </w:rPr>
        <w:t>, (Milano 1998).</w:t>
      </w:r>
    </w:p>
    <w:p w14:paraId="77179E94"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SCEVOLA</w:t>
      </w:r>
      <w:proofErr w:type="spellEnd"/>
      <w:r w:rsidRPr="00D22161">
        <w:rPr>
          <w:rFonts w:ascii="Book Antiqua" w:hAnsi="Book Antiqua" w:cs="Times New Roman"/>
          <w:sz w:val="28"/>
          <w:szCs w:val="28"/>
        </w:rPr>
        <w:t xml:space="preserve">, R., </w:t>
      </w:r>
      <w:r w:rsidRPr="00D22161">
        <w:rPr>
          <w:rFonts w:ascii="Book Antiqua" w:hAnsi="Book Antiqua" w:cs="Times New Roman"/>
          <w:i/>
          <w:sz w:val="28"/>
          <w:szCs w:val="28"/>
        </w:rPr>
        <w:t xml:space="preserve">“Utilitas </w:t>
      </w:r>
      <w:proofErr w:type="spellStart"/>
      <w:r w:rsidRPr="00D22161">
        <w:rPr>
          <w:rFonts w:ascii="Book Antiqua" w:hAnsi="Book Antiqua" w:cs="Times New Roman"/>
          <w:i/>
          <w:sz w:val="28"/>
          <w:szCs w:val="28"/>
        </w:rPr>
        <w:t>publica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I. </w:t>
      </w:r>
      <w:proofErr w:type="spellStart"/>
      <w:r w:rsidRPr="00D22161">
        <w:rPr>
          <w:rFonts w:ascii="Book Antiqua" w:hAnsi="Book Antiqua" w:cs="Times New Roman"/>
          <w:i/>
          <w:sz w:val="28"/>
          <w:szCs w:val="28"/>
        </w:rPr>
        <w:t>Emersione</w:t>
      </w:r>
      <w:proofErr w:type="spellEnd"/>
      <w:r w:rsidRPr="00D22161">
        <w:rPr>
          <w:rFonts w:ascii="Book Antiqua" w:hAnsi="Book Antiqua" w:cs="Times New Roman"/>
          <w:i/>
          <w:sz w:val="28"/>
          <w:szCs w:val="28"/>
        </w:rPr>
        <w:t xml:space="preserve"> nel </w:t>
      </w:r>
      <w:proofErr w:type="spellStart"/>
      <w:r w:rsidRPr="00D22161">
        <w:rPr>
          <w:rFonts w:ascii="Book Antiqua" w:hAnsi="Book Antiqua" w:cs="Times New Roman"/>
          <w:i/>
          <w:sz w:val="28"/>
          <w:szCs w:val="28"/>
        </w:rPr>
        <w:t>pensiero</w:t>
      </w:r>
      <w:proofErr w:type="spellEnd"/>
      <w:r w:rsidRPr="00D22161">
        <w:rPr>
          <w:rFonts w:ascii="Book Antiqua" w:hAnsi="Book Antiqua" w:cs="Times New Roman"/>
          <w:i/>
          <w:sz w:val="28"/>
          <w:szCs w:val="28"/>
        </w:rPr>
        <w:t xml:space="preserve"> greco romano; </w:t>
      </w:r>
      <w:r w:rsidRPr="00D22161">
        <w:rPr>
          <w:rFonts w:ascii="Book Antiqua" w:hAnsi="Book Antiqua" w:cs="Times New Roman"/>
          <w:sz w:val="28"/>
          <w:szCs w:val="28"/>
        </w:rPr>
        <w:t xml:space="preserve">II: </w:t>
      </w:r>
      <w:proofErr w:type="spellStart"/>
      <w:r w:rsidRPr="00D22161">
        <w:rPr>
          <w:rFonts w:ascii="Book Antiqua" w:hAnsi="Book Antiqua" w:cs="Times New Roman"/>
          <w:i/>
          <w:sz w:val="28"/>
          <w:szCs w:val="28"/>
        </w:rPr>
        <w:t>Elaborazione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giurisprudenza</w:t>
      </w:r>
      <w:proofErr w:type="spellEnd"/>
      <w:r w:rsidRPr="00D22161">
        <w:rPr>
          <w:rFonts w:ascii="Book Antiqua" w:hAnsi="Book Antiqua" w:cs="Times New Roman"/>
          <w:i/>
          <w:sz w:val="28"/>
          <w:szCs w:val="28"/>
        </w:rPr>
        <w:t xml:space="preserve"> romana, </w:t>
      </w:r>
      <w:r w:rsidRPr="00D22161">
        <w:rPr>
          <w:rFonts w:ascii="Book Antiqua" w:hAnsi="Book Antiqua" w:cs="Times New Roman"/>
          <w:sz w:val="28"/>
          <w:szCs w:val="28"/>
        </w:rPr>
        <w:t>(</w:t>
      </w:r>
      <w:proofErr w:type="spellStart"/>
      <w:r w:rsidRPr="00D22161">
        <w:rPr>
          <w:rFonts w:ascii="Book Antiqua" w:hAnsi="Book Antiqua" w:cs="Times New Roman"/>
          <w:sz w:val="28"/>
          <w:szCs w:val="28"/>
        </w:rPr>
        <w:t>Padova</w:t>
      </w:r>
      <w:proofErr w:type="spellEnd"/>
      <w:r w:rsidRPr="00D22161">
        <w:rPr>
          <w:rFonts w:ascii="Book Antiqua" w:hAnsi="Book Antiqua" w:cs="Times New Roman"/>
          <w:sz w:val="28"/>
          <w:szCs w:val="28"/>
        </w:rPr>
        <w:t xml:space="preserve"> 2012).</w:t>
      </w:r>
    </w:p>
    <w:p w14:paraId="602B8D13"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SCHULZ, F., </w:t>
      </w:r>
      <w:r w:rsidRPr="00D22161">
        <w:rPr>
          <w:rFonts w:ascii="Book Antiqua" w:hAnsi="Book Antiqua" w:cs="Times New Roman"/>
          <w:i/>
          <w:sz w:val="28"/>
          <w:szCs w:val="28"/>
        </w:rPr>
        <w:t xml:space="preserve">Die </w:t>
      </w:r>
      <w:proofErr w:type="spellStart"/>
      <w:r w:rsidRPr="00D22161">
        <w:rPr>
          <w:rFonts w:ascii="Book Antiqua" w:hAnsi="Book Antiqua" w:cs="Times New Roman"/>
          <w:i/>
          <w:sz w:val="28"/>
          <w:szCs w:val="28"/>
        </w:rPr>
        <w:t>Aktivlegitimatoipmn</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zur</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actio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furti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ZSS</w:t>
      </w:r>
      <w:proofErr w:type="spellEnd"/>
      <w:r w:rsidRPr="00D22161">
        <w:rPr>
          <w:rFonts w:ascii="Book Antiqua" w:hAnsi="Book Antiqua" w:cs="Times New Roman"/>
          <w:i/>
          <w:sz w:val="28"/>
          <w:szCs w:val="28"/>
        </w:rPr>
        <w:t xml:space="preserve"> </w:t>
      </w:r>
      <w:r>
        <w:rPr>
          <w:rFonts w:ascii="Book Antiqua" w:hAnsi="Book Antiqua" w:cs="Times New Roman"/>
          <w:sz w:val="28"/>
          <w:szCs w:val="28"/>
        </w:rPr>
        <w:t xml:space="preserve"> 32 (1911) 23 ss.</w:t>
      </w:r>
      <w:r w:rsidRPr="00D22161">
        <w:rPr>
          <w:rFonts w:ascii="Book Antiqua" w:hAnsi="Book Antiqua" w:cs="Times New Roman"/>
          <w:sz w:val="28"/>
          <w:szCs w:val="28"/>
        </w:rPr>
        <w:t xml:space="preserve"> </w:t>
      </w:r>
    </w:p>
    <w:p w14:paraId="01CFEEBE"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SOLAZZI</w:t>
      </w:r>
      <w:proofErr w:type="spellEnd"/>
      <w:r w:rsidRPr="00D22161">
        <w:rPr>
          <w:rFonts w:ascii="Book Antiqua" w:hAnsi="Book Antiqua" w:cs="Times New Roman"/>
          <w:sz w:val="28"/>
          <w:szCs w:val="28"/>
        </w:rPr>
        <w:t xml:space="preserve">, S., </w:t>
      </w:r>
      <w:r w:rsidRPr="00D22161">
        <w:rPr>
          <w:rFonts w:ascii="Book Antiqua" w:hAnsi="Book Antiqua" w:cs="Times New Roman"/>
          <w:i/>
          <w:sz w:val="28"/>
          <w:szCs w:val="28"/>
        </w:rPr>
        <w:t>“</w:t>
      </w:r>
      <w:proofErr w:type="spellStart"/>
      <w:r w:rsidRPr="00D22161">
        <w:rPr>
          <w:rFonts w:ascii="Book Antiqua" w:hAnsi="Book Antiqua" w:cs="Times New Roman"/>
          <w:i/>
          <w:sz w:val="28"/>
          <w:szCs w:val="28"/>
        </w:rPr>
        <w:t>Heredis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institutio</w:t>
      </w:r>
      <w:proofErr w:type="spellEnd"/>
      <w:r w:rsidRPr="00D22161">
        <w:rPr>
          <w:rFonts w:ascii="Book Antiqua" w:hAnsi="Book Antiqua" w:cs="Times New Roman"/>
          <w:i/>
          <w:sz w:val="28"/>
          <w:szCs w:val="28"/>
        </w:rPr>
        <w:t xml:space="preserve"> cum </w:t>
      </w:r>
      <w:proofErr w:type="spellStart"/>
      <w:r w:rsidRPr="00D22161">
        <w:rPr>
          <w:rFonts w:ascii="Book Antiqua" w:hAnsi="Book Antiqua" w:cs="Times New Roman"/>
          <w:i/>
          <w:sz w:val="28"/>
          <w:szCs w:val="28"/>
        </w:rPr>
        <w:t>cretione</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giustizia</w:t>
      </w:r>
      <w:proofErr w:type="spellEnd"/>
      <w:r w:rsidRPr="00D22161">
        <w:rPr>
          <w:rFonts w:ascii="Book Antiqua" w:hAnsi="Book Antiqua" w:cs="Times New Roman"/>
          <w:i/>
          <w:sz w:val="28"/>
          <w:szCs w:val="28"/>
        </w:rPr>
        <w:t xml:space="preserve"> salomónica,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SDHI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21 (1955) 314 ss.</w:t>
      </w:r>
    </w:p>
    <w:p w14:paraId="2106A486"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lastRenderedPageBreak/>
        <w:t>SOLAZZI</w:t>
      </w:r>
      <w:proofErr w:type="spellEnd"/>
      <w:r w:rsidRPr="00D22161">
        <w:rPr>
          <w:rFonts w:ascii="Book Antiqua" w:hAnsi="Book Antiqua" w:cs="Times New Roman"/>
          <w:sz w:val="28"/>
          <w:szCs w:val="28"/>
        </w:rPr>
        <w:t xml:space="preserve">, S., </w:t>
      </w:r>
      <w:r w:rsidRPr="00D22161">
        <w:rPr>
          <w:rFonts w:ascii="Book Antiqua" w:hAnsi="Book Antiqua" w:cs="Times New Roman"/>
          <w:i/>
          <w:sz w:val="28"/>
          <w:szCs w:val="28"/>
        </w:rPr>
        <w:t xml:space="preserve">Dispute </w:t>
      </w:r>
      <w:proofErr w:type="spellStart"/>
      <w:r w:rsidRPr="00D22161">
        <w:rPr>
          <w:rFonts w:ascii="Book Antiqua" w:hAnsi="Book Antiqua" w:cs="Times New Roman"/>
          <w:i/>
          <w:sz w:val="28"/>
          <w:szCs w:val="28"/>
        </w:rPr>
        <w:t>romanistiche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I. </w:t>
      </w:r>
      <w:r w:rsidRPr="00D22161">
        <w:rPr>
          <w:rFonts w:ascii="Book Antiqua" w:hAnsi="Book Antiqua" w:cs="Times New Roman"/>
          <w:i/>
          <w:sz w:val="28"/>
          <w:szCs w:val="28"/>
        </w:rPr>
        <w:t xml:space="preserve">Furto di </w:t>
      </w:r>
      <w:proofErr w:type="spellStart"/>
      <w:r w:rsidRPr="00D22161">
        <w:rPr>
          <w:rFonts w:ascii="Book Antiqua" w:hAnsi="Book Antiqua" w:cs="Times New Roman"/>
          <w:i/>
          <w:sz w:val="28"/>
          <w:szCs w:val="28"/>
        </w:rPr>
        <w:t>notte</w:t>
      </w:r>
      <w:proofErr w:type="spellEnd"/>
      <w:r w:rsidRPr="00D22161">
        <w:rPr>
          <w:rFonts w:ascii="Book Antiqua" w:hAnsi="Book Antiqua" w:cs="Times New Roman"/>
          <w:i/>
          <w:sz w:val="28"/>
          <w:szCs w:val="28"/>
        </w:rPr>
        <w:t xml:space="preserve"> e </w:t>
      </w:r>
      <w:proofErr w:type="spellStart"/>
      <w:r w:rsidRPr="00D22161">
        <w:rPr>
          <w:rFonts w:ascii="Book Antiqua" w:hAnsi="Book Antiqua" w:cs="Times New Roman"/>
          <w:i/>
          <w:sz w:val="28"/>
          <w:szCs w:val="28"/>
        </w:rPr>
        <w:t>desuetudine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legge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(1932) = </w:t>
      </w:r>
      <w:proofErr w:type="spellStart"/>
      <w:r w:rsidRPr="00D22161">
        <w:rPr>
          <w:rFonts w:ascii="Book Antiqua" w:hAnsi="Book Antiqua" w:cs="Times New Roman"/>
          <w:i/>
          <w:sz w:val="28"/>
          <w:szCs w:val="28"/>
        </w:rPr>
        <w:t>Scritti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3 (Napoli 1960) 399 ss. </w:t>
      </w:r>
    </w:p>
    <w:p w14:paraId="16E276AF"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TALAMANCA, M., </w:t>
      </w:r>
      <w:r w:rsidRPr="00D22161">
        <w:rPr>
          <w:rFonts w:ascii="Book Antiqua" w:hAnsi="Book Antiqua" w:cs="Times New Roman"/>
          <w:i/>
          <w:sz w:val="28"/>
          <w:szCs w:val="28"/>
        </w:rPr>
        <w:t xml:space="preserve">Pomponio lib. </w:t>
      </w:r>
      <w:proofErr w:type="spellStart"/>
      <w:r w:rsidRPr="00D22161">
        <w:rPr>
          <w:rFonts w:ascii="Book Antiqua" w:hAnsi="Book Antiqua" w:cs="Times New Roman"/>
          <w:i/>
          <w:sz w:val="28"/>
          <w:szCs w:val="28"/>
        </w:rPr>
        <w:t>sing</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Ench</w:t>
      </w:r>
      <w:proofErr w:type="spellEnd"/>
      <w:r w:rsidRPr="00D22161">
        <w:rPr>
          <w:rFonts w:ascii="Book Antiqua" w:hAnsi="Book Antiqua" w:cs="Times New Roman"/>
          <w:i/>
          <w:sz w:val="28"/>
          <w:szCs w:val="28"/>
        </w:rPr>
        <w:t>. D. 1,2,2,49</w:t>
      </w:r>
      <w:r w:rsidRPr="00D22161">
        <w:rPr>
          <w:rFonts w:ascii="Book Antiqua" w:hAnsi="Book Antiqua" w:cs="Times New Roman"/>
          <w:sz w:val="28"/>
          <w:szCs w:val="28"/>
        </w:rPr>
        <w:t xml:space="preserve"> e le </w:t>
      </w:r>
      <w:r w:rsidRPr="00D22161">
        <w:rPr>
          <w:rFonts w:ascii="Book Antiqua" w:hAnsi="Book Antiqua" w:cs="Times New Roman"/>
          <w:i/>
          <w:sz w:val="28"/>
          <w:szCs w:val="28"/>
        </w:rPr>
        <w:t xml:space="preserve">forme del responso </w:t>
      </w:r>
      <w:proofErr w:type="spellStart"/>
      <w:r w:rsidRPr="00D22161">
        <w:rPr>
          <w:rFonts w:ascii="Book Antiqua" w:hAnsi="Book Antiqua" w:cs="Times New Roman"/>
          <w:i/>
          <w:sz w:val="28"/>
          <w:szCs w:val="28"/>
        </w:rPr>
        <w:t>dei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giuristi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repubblicani</w:t>
      </w:r>
      <w:proofErr w:type="spellEnd"/>
      <w:r w:rsidRPr="00D22161">
        <w:rPr>
          <w:rFonts w:ascii="Book Antiqua" w:hAnsi="Book Antiqua" w:cs="Times New Roman"/>
          <w:i/>
          <w:sz w:val="28"/>
          <w:szCs w:val="28"/>
        </w:rPr>
        <w:t xml:space="preserve">: una </w:t>
      </w:r>
      <w:proofErr w:type="spellStart"/>
      <w:r w:rsidRPr="00D22161">
        <w:rPr>
          <w:rFonts w:ascii="Book Antiqua" w:hAnsi="Book Antiqua" w:cs="Times New Roman"/>
          <w:i/>
          <w:sz w:val="28"/>
          <w:szCs w:val="28"/>
        </w:rPr>
        <w:t>vicenda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forse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esemplare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Labruna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VIII (Napoli 2007) 5498 ss.</w:t>
      </w:r>
    </w:p>
    <w:p w14:paraId="08EFE56E"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THOMAS, R., </w:t>
      </w:r>
      <w:r w:rsidRPr="00D22161">
        <w:rPr>
          <w:rFonts w:ascii="Book Antiqua" w:hAnsi="Book Antiqua" w:cs="Times New Roman"/>
          <w:i/>
          <w:sz w:val="28"/>
          <w:szCs w:val="28"/>
        </w:rPr>
        <w:t xml:space="preserve">D. 47,2,21,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Suynteleia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Arangio</w:t>
      </w:r>
      <w:proofErr w:type="spellEnd"/>
      <w:r w:rsidRPr="00D22161">
        <w:rPr>
          <w:rFonts w:ascii="Book Antiqua" w:hAnsi="Book Antiqua" w:cs="Times New Roman"/>
          <w:i/>
          <w:sz w:val="28"/>
          <w:szCs w:val="28"/>
        </w:rPr>
        <w:t xml:space="preserve">-Ruiz, </w:t>
      </w:r>
      <w:r w:rsidRPr="00D22161">
        <w:rPr>
          <w:rFonts w:ascii="Book Antiqua" w:hAnsi="Book Antiqua" w:cs="Times New Roman"/>
          <w:sz w:val="28"/>
          <w:szCs w:val="28"/>
        </w:rPr>
        <w:t>2 (Milano 1964) 607 ss.</w:t>
      </w:r>
    </w:p>
    <w:p w14:paraId="764155DE"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TORRENT, A., </w:t>
      </w:r>
      <w:r w:rsidRPr="00D22161">
        <w:rPr>
          <w:rFonts w:ascii="Book Antiqua" w:hAnsi="Book Antiqua" w:cs="Times New Roman"/>
          <w:i/>
          <w:sz w:val="28"/>
          <w:szCs w:val="28"/>
        </w:rPr>
        <w:t xml:space="preserve">Derecho penal romano. </w:t>
      </w:r>
      <w:r w:rsidRPr="00D22161">
        <w:rPr>
          <w:rFonts w:ascii="Book Antiqua" w:hAnsi="Book Antiqua" w:cs="Times New Roman"/>
          <w:sz w:val="28"/>
          <w:szCs w:val="28"/>
        </w:rPr>
        <w:t xml:space="preserve">I. </w:t>
      </w:r>
      <w:r>
        <w:rPr>
          <w:rFonts w:ascii="Book Antiqua" w:hAnsi="Book Antiqua" w:cs="Times New Roman"/>
          <w:i/>
          <w:sz w:val="28"/>
          <w:szCs w:val="28"/>
        </w:rPr>
        <w:t>É</w:t>
      </w:r>
      <w:r w:rsidRPr="00D22161">
        <w:rPr>
          <w:rFonts w:ascii="Book Antiqua" w:hAnsi="Book Antiqua" w:cs="Times New Roman"/>
          <w:i/>
          <w:sz w:val="28"/>
          <w:szCs w:val="28"/>
        </w:rPr>
        <w:t xml:space="preserve">pocas monárquica y republicana, en </w:t>
      </w:r>
      <w:r w:rsidRPr="00D22161">
        <w:rPr>
          <w:rFonts w:ascii="Book Antiqua" w:hAnsi="Book Antiqua" w:cs="Times New Roman"/>
          <w:sz w:val="28"/>
          <w:szCs w:val="28"/>
        </w:rPr>
        <w:t xml:space="preserve">A. CALZADA – F. CAMACHO DE LOS </w:t>
      </w:r>
      <w:proofErr w:type="spellStart"/>
      <w:r w:rsidRPr="00D22161">
        <w:rPr>
          <w:rFonts w:ascii="Book Antiqua" w:hAnsi="Book Antiqua" w:cs="Times New Roman"/>
          <w:sz w:val="28"/>
          <w:szCs w:val="28"/>
        </w:rPr>
        <w:t>RIOS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coords</w:t>
      </w:r>
      <w:proofErr w:type="spellEnd"/>
      <w:r w:rsidRPr="00D22161">
        <w:rPr>
          <w:rFonts w:ascii="Book Antiqua" w:hAnsi="Book Antiqua" w:cs="Times New Roman"/>
          <w:i/>
          <w:sz w:val="28"/>
          <w:szCs w:val="28"/>
        </w:rPr>
        <w:t>.), El derecho penal, de Roma al derecho actual</w:t>
      </w:r>
      <w:r w:rsidRPr="00D22161">
        <w:rPr>
          <w:rFonts w:ascii="Book Antiqua" w:hAnsi="Book Antiqua" w:cs="Times New Roman"/>
          <w:sz w:val="28"/>
          <w:szCs w:val="28"/>
        </w:rPr>
        <w:t>, (Madrid 2005) 11 ss.</w:t>
      </w:r>
    </w:p>
    <w:p w14:paraId="43882C98"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TORRENT, A., </w:t>
      </w:r>
      <w:r w:rsidRPr="00526927">
        <w:rPr>
          <w:rFonts w:ascii="Book Antiqua" w:hAnsi="Book Antiqua" w:cs="Times New Roman"/>
          <w:i/>
          <w:sz w:val="28"/>
          <w:szCs w:val="28"/>
        </w:rPr>
        <w:t xml:space="preserve">s. v. </w:t>
      </w:r>
      <w:proofErr w:type="spellStart"/>
      <w:r w:rsidRPr="005C08BF">
        <w:rPr>
          <w:rFonts w:ascii="Book Antiqua" w:hAnsi="Book Antiqua"/>
          <w:i/>
          <w:sz w:val="28"/>
          <w:szCs w:val="28"/>
        </w:rPr>
        <w:t>creti</w:t>
      </w:r>
      <w:r>
        <w:rPr>
          <w:rFonts w:ascii="Book Antiqua" w:hAnsi="Book Antiqua"/>
          <w:i/>
          <w:sz w:val="28"/>
          <w:szCs w:val="28"/>
        </w:rPr>
        <w:t>o</w:t>
      </w:r>
      <w:proofErr w:type="spellEnd"/>
      <w:r>
        <w:rPr>
          <w:rFonts w:ascii="Book Antiqua" w:hAnsi="Book Antiqua"/>
          <w:i/>
          <w:sz w:val="28"/>
          <w:szCs w:val="28"/>
        </w:rPr>
        <w:t xml:space="preserve"> </w:t>
      </w:r>
      <w:r w:rsidRPr="00D22161">
        <w:rPr>
          <w:rFonts w:ascii="Book Antiqua" w:hAnsi="Book Antiqua" w:cs="Times New Roman"/>
          <w:sz w:val="28"/>
          <w:szCs w:val="28"/>
        </w:rPr>
        <w:t xml:space="preserve">en </w:t>
      </w:r>
      <w:r w:rsidRPr="00D22161">
        <w:rPr>
          <w:rFonts w:ascii="Book Antiqua" w:hAnsi="Book Antiqua" w:cs="Times New Roman"/>
          <w:i/>
          <w:sz w:val="28"/>
          <w:szCs w:val="28"/>
        </w:rPr>
        <w:t xml:space="preserve">Diccionario de derecho romano, </w:t>
      </w:r>
      <w:r w:rsidRPr="00D22161">
        <w:rPr>
          <w:rFonts w:ascii="Book Antiqua" w:hAnsi="Book Antiqua" w:cs="Times New Roman"/>
          <w:sz w:val="28"/>
          <w:szCs w:val="28"/>
        </w:rPr>
        <w:t>(Madrid 2005) 230-231.</w:t>
      </w:r>
    </w:p>
    <w:p w14:paraId="5A23A24D"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TORRENT</w:t>
      </w:r>
      <w:r w:rsidRPr="00D22161">
        <w:rPr>
          <w:rFonts w:ascii="Book Antiqua" w:hAnsi="Book Antiqua" w:cs="Times New Roman"/>
          <w:i/>
          <w:sz w:val="28"/>
          <w:szCs w:val="28"/>
        </w:rPr>
        <w:t>,</w:t>
      </w:r>
      <w:r w:rsidRPr="00D22161">
        <w:rPr>
          <w:rFonts w:ascii="Book Antiqua" w:hAnsi="Book Antiqua" w:cs="Times New Roman"/>
          <w:sz w:val="28"/>
          <w:szCs w:val="28"/>
        </w:rPr>
        <w:t xml:space="preserve"> A.,</w:t>
      </w:r>
      <w:r w:rsidRPr="00D22161">
        <w:rPr>
          <w:rFonts w:ascii="Book Antiqua" w:hAnsi="Book Antiqua" w:cs="Times New Roman"/>
          <w:i/>
          <w:sz w:val="28"/>
          <w:szCs w:val="28"/>
        </w:rPr>
        <w:t xml:space="preserve"> s. v. </w:t>
      </w:r>
      <w:proofErr w:type="spellStart"/>
      <w:r w:rsidRPr="00D22161">
        <w:rPr>
          <w:rFonts w:ascii="Book Antiqua" w:hAnsi="Book Antiqua" w:cs="Times New Roman"/>
          <w:i/>
          <w:sz w:val="28"/>
          <w:szCs w:val="28"/>
        </w:rPr>
        <w:t>contrectatio</w:t>
      </w:r>
      <w:proofErr w:type="spellEnd"/>
      <w:r w:rsidRPr="00D22161">
        <w:rPr>
          <w:rFonts w:ascii="Book Antiqua" w:hAnsi="Book Antiqua" w:cs="Times New Roman"/>
          <w:i/>
          <w:sz w:val="28"/>
          <w:szCs w:val="28"/>
        </w:rPr>
        <w:t>,</w:t>
      </w:r>
      <w:r w:rsidRPr="00D22161">
        <w:rPr>
          <w:rFonts w:ascii="Book Antiqua" w:hAnsi="Book Antiqua" w:cs="Times New Roman"/>
          <w:sz w:val="28"/>
          <w:szCs w:val="28"/>
        </w:rPr>
        <w:t xml:space="preserve"> en </w:t>
      </w:r>
      <w:r w:rsidRPr="00D22161">
        <w:rPr>
          <w:rFonts w:ascii="Book Antiqua" w:hAnsi="Book Antiqua" w:cs="Times New Roman"/>
          <w:i/>
          <w:sz w:val="28"/>
          <w:szCs w:val="28"/>
        </w:rPr>
        <w:t xml:space="preserve">Diccionario de derecho romano, </w:t>
      </w:r>
      <w:r w:rsidRPr="00D22161">
        <w:rPr>
          <w:rFonts w:ascii="Book Antiqua" w:hAnsi="Book Antiqua" w:cs="Times New Roman"/>
          <w:sz w:val="28"/>
          <w:szCs w:val="28"/>
        </w:rPr>
        <w:t>(Madrid 2005) 217.</w:t>
      </w:r>
    </w:p>
    <w:p w14:paraId="24165112" w14:textId="77777777" w:rsidR="000741D0" w:rsidRPr="00D22161" w:rsidRDefault="000741D0" w:rsidP="000741D0">
      <w:pPr>
        <w:spacing w:line="360" w:lineRule="auto"/>
        <w:jc w:val="both"/>
        <w:rPr>
          <w:rFonts w:ascii="Book Antiqua" w:hAnsi="Book Antiqua" w:cs="Times New Roman"/>
          <w:i/>
          <w:sz w:val="28"/>
          <w:szCs w:val="28"/>
        </w:rPr>
      </w:pPr>
      <w:r w:rsidRPr="00D22161">
        <w:rPr>
          <w:rFonts w:ascii="Book Antiqua" w:hAnsi="Book Antiqua" w:cs="Times New Roman"/>
          <w:sz w:val="28"/>
          <w:szCs w:val="28"/>
        </w:rPr>
        <w:t xml:space="preserve">TORRENT, A., </w:t>
      </w:r>
      <w:r w:rsidRPr="00D22161">
        <w:rPr>
          <w:rFonts w:ascii="Book Antiqua" w:hAnsi="Book Antiqua" w:cs="Times New Roman"/>
          <w:i/>
          <w:sz w:val="28"/>
          <w:szCs w:val="28"/>
        </w:rPr>
        <w:t>Derecho público romano y sistema de fuentes,</w:t>
      </w:r>
      <w:r w:rsidRPr="00D22161">
        <w:rPr>
          <w:rFonts w:ascii="Book Antiqua" w:hAnsi="Book Antiqua" w:cs="Times New Roman"/>
          <w:sz w:val="28"/>
          <w:szCs w:val="28"/>
        </w:rPr>
        <w:t xml:space="preserve"> (Madrid 2008).</w:t>
      </w:r>
    </w:p>
    <w:p w14:paraId="0730E500"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lang w:val="en-US"/>
        </w:rPr>
        <w:t xml:space="preserve">TORRENT, A., </w:t>
      </w:r>
      <w:r w:rsidRPr="00D22161">
        <w:rPr>
          <w:rFonts w:ascii="Book Antiqua" w:hAnsi="Book Antiqua" w:cs="Times New Roman"/>
          <w:i/>
          <w:sz w:val="28"/>
          <w:szCs w:val="28"/>
          <w:lang w:val="en-US"/>
        </w:rPr>
        <w:t xml:space="preserve">Municipium </w:t>
      </w:r>
      <w:proofErr w:type="spellStart"/>
      <w:r w:rsidRPr="00D22161">
        <w:rPr>
          <w:rFonts w:ascii="Book Antiqua" w:hAnsi="Book Antiqua" w:cs="Times New Roman"/>
          <w:i/>
          <w:sz w:val="28"/>
          <w:szCs w:val="28"/>
          <w:lang w:val="en-US"/>
        </w:rPr>
        <w:t>latinum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flavium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Irnitanum</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i/>
          <w:sz w:val="28"/>
          <w:szCs w:val="28"/>
        </w:rPr>
        <w:t xml:space="preserve">Reflexiones sobre la ocupación militar de Hispania y subsiguiente romanización hasta la lex </w:t>
      </w:r>
      <w:proofErr w:type="spellStart"/>
      <w:r w:rsidRPr="00D22161">
        <w:rPr>
          <w:rFonts w:ascii="Book Antiqua" w:hAnsi="Book Antiqua" w:cs="Times New Roman"/>
          <w:i/>
          <w:sz w:val="28"/>
          <w:szCs w:val="28"/>
        </w:rPr>
        <w:t>Irnitana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(Madrid 2010). </w:t>
      </w:r>
    </w:p>
    <w:p w14:paraId="79CDF315"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TORRENT, A., </w:t>
      </w:r>
      <w:r w:rsidRPr="00D22161">
        <w:rPr>
          <w:rFonts w:ascii="Book Antiqua" w:hAnsi="Book Antiqua" w:cs="Times New Roman"/>
          <w:i/>
          <w:sz w:val="28"/>
          <w:szCs w:val="28"/>
        </w:rPr>
        <w:t xml:space="preserve">La fractura justinianea en la producción del derecho, la prohibición de comentar el Digesto y su ideología positivista,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SDHI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79 (2013) 181 ss. </w:t>
      </w:r>
    </w:p>
    <w:p w14:paraId="6CF374C5"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TORRENT, A., </w:t>
      </w:r>
      <w:r w:rsidRPr="00D22161">
        <w:rPr>
          <w:rFonts w:ascii="Book Antiqua" w:hAnsi="Book Antiqua" w:cs="Times New Roman"/>
          <w:i/>
          <w:sz w:val="28"/>
          <w:szCs w:val="28"/>
        </w:rPr>
        <w:t xml:space="preserve">La </w:t>
      </w:r>
      <w:proofErr w:type="spellStart"/>
      <w:r w:rsidRPr="00D22161">
        <w:rPr>
          <w:rFonts w:ascii="Book Antiqua" w:hAnsi="Book Antiqua" w:cs="Times New Roman"/>
          <w:i/>
          <w:sz w:val="28"/>
          <w:szCs w:val="28"/>
        </w:rPr>
        <w:t>Pandectística</w:t>
      </w:r>
      <w:proofErr w:type="spellEnd"/>
      <w:r w:rsidRPr="00D22161">
        <w:rPr>
          <w:rFonts w:ascii="Book Antiqua" w:hAnsi="Book Antiqua" w:cs="Times New Roman"/>
          <w:i/>
          <w:sz w:val="28"/>
          <w:szCs w:val="28"/>
        </w:rPr>
        <w:t xml:space="preserve"> del siglo XIX último gran andamiaje teórico de fundamentos del derecho europeo,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SDHI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83 (2015) 450 ss.</w:t>
      </w:r>
    </w:p>
    <w:p w14:paraId="52D3AB6B"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TORRENT, A., </w:t>
      </w:r>
      <w:r w:rsidRPr="00D22161">
        <w:rPr>
          <w:rFonts w:ascii="Book Antiqua" w:hAnsi="Book Antiqua" w:cs="Times New Roman"/>
          <w:i/>
          <w:sz w:val="28"/>
          <w:szCs w:val="28"/>
        </w:rPr>
        <w:t xml:space="preserve">Aproximación al concepto de “culpa ex lege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 xml:space="preserve">”. Paul (10 ad </w:t>
      </w:r>
      <w:proofErr w:type="spellStart"/>
      <w:r w:rsidRPr="00D22161">
        <w:rPr>
          <w:rFonts w:ascii="Book Antiqua" w:hAnsi="Book Antiqua" w:cs="Times New Roman"/>
          <w:i/>
          <w:sz w:val="28"/>
          <w:szCs w:val="28"/>
        </w:rPr>
        <w:t>Sab</w:t>
      </w:r>
      <w:proofErr w:type="spellEnd"/>
      <w:r w:rsidRPr="00D22161">
        <w:rPr>
          <w:rFonts w:ascii="Book Antiqua" w:hAnsi="Book Antiqua" w:cs="Times New Roman"/>
          <w:i/>
          <w:sz w:val="28"/>
          <w:szCs w:val="28"/>
        </w:rPr>
        <w:t xml:space="preserve">.) D. 9,2,31 y 9,2,78, </w:t>
      </w:r>
      <w:r w:rsidRPr="00D22161">
        <w:rPr>
          <w:rFonts w:ascii="Book Antiqua" w:hAnsi="Book Antiqua" w:cs="Times New Roman"/>
          <w:sz w:val="28"/>
          <w:szCs w:val="28"/>
        </w:rPr>
        <w:t>en L. GAGLIARDI (</w:t>
      </w:r>
      <w:proofErr w:type="spellStart"/>
      <w:r w:rsidRPr="00D22161">
        <w:rPr>
          <w:rFonts w:ascii="Book Antiqua" w:hAnsi="Book Antiqua" w:cs="Times New Roman"/>
          <w:sz w:val="28"/>
          <w:szCs w:val="28"/>
        </w:rPr>
        <w:t>cur</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i/>
          <w:sz w:val="28"/>
          <w:szCs w:val="28"/>
        </w:rPr>
        <w:t>Antologia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giuridica</w:t>
      </w:r>
      <w:proofErr w:type="spellEnd"/>
      <w:r w:rsidRPr="00D22161">
        <w:rPr>
          <w:rFonts w:ascii="Book Antiqua" w:hAnsi="Book Antiqua" w:cs="Times New Roman"/>
          <w:i/>
          <w:sz w:val="28"/>
          <w:szCs w:val="28"/>
        </w:rPr>
        <w:t xml:space="preserve"> romanística </w:t>
      </w:r>
      <w:proofErr w:type="spellStart"/>
      <w:r w:rsidRPr="00D22161">
        <w:rPr>
          <w:rFonts w:ascii="Book Antiqua" w:hAnsi="Book Antiqua" w:cs="Times New Roman"/>
          <w:i/>
          <w:sz w:val="28"/>
          <w:szCs w:val="28"/>
        </w:rPr>
        <w:t>ed</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antiquaria</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II (Milano 2018) 75 ss. </w:t>
      </w:r>
    </w:p>
    <w:p w14:paraId="1D63F978" w14:textId="77777777" w:rsidR="000741D0" w:rsidRPr="00D22161" w:rsidRDefault="000741D0" w:rsidP="000741D0">
      <w:pPr>
        <w:spacing w:line="360" w:lineRule="auto"/>
        <w:jc w:val="both"/>
        <w:rPr>
          <w:rFonts w:ascii="Book Antiqua" w:hAnsi="Book Antiqua" w:cs="Times New Roman"/>
          <w:sz w:val="28"/>
          <w:szCs w:val="28"/>
          <w:lang w:val="en-US"/>
        </w:rPr>
      </w:pPr>
      <w:r w:rsidRPr="00D22161">
        <w:rPr>
          <w:rFonts w:ascii="Book Antiqua" w:hAnsi="Book Antiqua" w:cs="Times New Roman"/>
          <w:sz w:val="28"/>
          <w:szCs w:val="28"/>
        </w:rPr>
        <w:lastRenderedPageBreak/>
        <w:t xml:space="preserve">TORRENT, A., </w:t>
      </w:r>
      <w:r w:rsidRPr="00D22161">
        <w:rPr>
          <w:rFonts w:ascii="Book Antiqua" w:hAnsi="Book Antiqua" w:cs="Times New Roman"/>
          <w:i/>
          <w:sz w:val="28"/>
          <w:szCs w:val="28"/>
        </w:rPr>
        <w:t>La causalidad aquiliana. Conexión</w:t>
      </w:r>
      <w:r w:rsidRPr="00D22161">
        <w:rPr>
          <w:rFonts w:ascii="Book Antiqua" w:hAnsi="Book Antiqua" w:cs="Times New Roman"/>
          <w:sz w:val="28"/>
          <w:szCs w:val="28"/>
        </w:rPr>
        <w:t xml:space="preserve"> “corpore </w:t>
      </w:r>
      <w:proofErr w:type="spellStart"/>
      <w:r w:rsidRPr="00D22161">
        <w:rPr>
          <w:rFonts w:ascii="Book Antiqua" w:hAnsi="Book Antiqua" w:cs="Times New Roman"/>
          <w:sz w:val="28"/>
          <w:szCs w:val="28"/>
        </w:rPr>
        <w:t>suo-danum</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sz w:val="28"/>
          <w:szCs w:val="28"/>
        </w:rPr>
        <w:t>dare</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sz w:val="28"/>
          <w:szCs w:val="28"/>
          <w:lang w:val="en-US"/>
        </w:rPr>
        <w:t>Gayo</w:t>
      </w:r>
      <w:proofErr w:type="spellEnd"/>
      <w:r w:rsidRPr="00D22161">
        <w:rPr>
          <w:rFonts w:ascii="Book Antiqua" w:hAnsi="Book Antiqua" w:cs="Times New Roman"/>
          <w:sz w:val="28"/>
          <w:szCs w:val="28"/>
          <w:lang w:val="en-US"/>
        </w:rPr>
        <w:t xml:space="preserve"> 3,219; </w:t>
      </w:r>
      <w:proofErr w:type="spellStart"/>
      <w:r w:rsidRPr="00D22161">
        <w:rPr>
          <w:rFonts w:ascii="Book Antiqua" w:hAnsi="Book Antiqua" w:cs="Times New Roman"/>
          <w:sz w:val="28"/>
          <w:szCs w:val="28"/>
          <w:lang w:val="en-US"/>
        </w:rPr>
        <w:t>Ulp</w:t>
      </w:r>
      <w:proofErr w:type="spellEnd"/>
      <w:r w:rsidRPr="00D22161">
        <w:rPr>
          <w:rFonts w:ascii="Book Antiqua" w:hAnsi="Book Antiqua" w:cs="Times New Roman"/>
          <w:sz w:val="28"/>
          <w:szCs w:val="28"/>
          <w:lang w:val="en-US"/>
        </w:rPr>
        <w:t xml:space="preserve">. 18 ad Ed.) D. 9,1,1,7) </w:t>
      </w:r>
      <w:proofErr w:type="spellStart"/>
      <w:r w:rsidRPr="00D22161">
        <w:rPr>
          <w:rFonts w:ascii="Book Antiqua" w:hAnsi="Book Antiqua" w:cs="Times New Roman"/>
          <w:sz w:val="28"/>
          <w:szCs w:val="28"/>
          <w:lang w:val="en-US"/>
        </w:rPr>
        <w:t>IJ</w:t>
      </w:r>
      <w:proofErr w:type="spellEnd"/>
      <w:r w:rsidRPr="00D22161">
        <w:rPr>
          <w:rFonts w:ascii="Book Antiqua" w:hAnsi="Book Antiqua" w:cs="Times New Roman"/>
          <w:sz w:val="28"/>
          <w:szCs w:val="28"/>
          <w:lang w:val="en-US"/>
        </w:rPr>
        <w:t xml:space="preserve"> 4,3,16, en</w:t>
      </w:r>
      <w:r w:rsidRPr="00D22161">
        <w:rPr>
          <w:rFonts w:ascii="Book Antiqua" w:hAnsi="Book Antiqua" w:cs="Times New Roman"/>
          <w:i/>
          <w:sz w:val="28"/>
          <w:szCs w:val="28"/>
          <w:lang w:val="en-US"/>
        </w:rPr>
        <w:t xml:space="preserve"> RIDROM,</w:t>
      </w:r>
      <w:r w:rsidRPr="00D22161">
        <w:rPr>
          <w:rFonts w:ascii="Book Antiqua" w:hAnsi="Book Antiqua" w:cs="Times New Roman"/>
          <w:sz w:val="28"/>
          <w:szCs w:val="28"/>
          <w:lang w:val="en-US"/>
        </w:rPr>
        <w:t xml:space="preserve"> 20 (2018) 465 ss.</w:t>
      </w:r>
    </w:p>
    <w:p w14:paraId="1F664304" w14:textId="77777777" w:rsidR="000741D0" w:rsidRPr="00D22161" w:rsidRDefault="000741D0" w:rsidP="000741D0">
      <w:pPr>
        <w:spacing w:line="360" w:lineRule="auto"/>
        <w:jc w:val="both"/>
        <w:rPr>
          <w:rFonts w:ascii="Book Antiqua" w:hAnsi="Book Antiqua" w:cs="Times New Roman"/>
          <w:i/>
          <w:sz w:val="28"/>
          <w:szCs w:val="28"/>
        </w:rPr>
      </w:pPr>
      <w:r w:rsidRPr="00D22161">
        <w:rPr>
          <w:rFonts w:ascii="Book Antiqua" w:hAnsi="Book Antiqua" w:cs="Times New Roman"/>
          <w:sz w:val="28"/>
          <w:szCs w:val="28"/>
          <w:lang w:val="en-US"/>
        </w:rPr>
        <w:t xml:space="preserve">TORRENT, A., </w:t>
      </w:r>
      <w:r w:rsidRPr="00D22161">
        <w:rPr>
          <w:rFonts w:ascii="Book Antiqua" w:hAnsi="Book Antiqua" w:cs="Times New Roman"/>
          <w:i/>
          <w:sz w:val="28"/>
          <w:szCs w:val="28"/>
          <w:lang w:val="en-US"/>
        </w:rPr>
        <w:t xml:space="preserve">Ad </w:t>
      </w:r>
      <w:proofErr w:type="spellStart"/>
      <w:r w:rsidRPr="00D22161">
        <w:rPr>
          <w:rFonts w:ascii="Book Antiqua" w:hAnsi="Book Antiqua" w:cs="Times New Roman"/>
          <w:i/>
          <w:sz w:val="28"/>
          <w:szCs w:val="28"/>
          <w:lang w:val="en-US"/>
        </w:rPr>
        <w:t>legem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Aquiliam</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rPr>
        <w:t xml:space="preserve">I. </w:t>
      </w:r>
      <w:r w:rsidRPr="00D22161">
        <w:rPr>
          <w:rFonts w:ascii="Book Antiqua" w:hAnsi="Book Antiqua" w:cs="Times New Roman"/>
          <w:i/>
          <w:sz w:val="28"/>
          <w:szCs w:val="28"/>
        </w:rPr>
        <w:t xml:space="preserve">Estudios sustantivos: culpa, </w:t>
      </w:r>
      <w:proofErr w:type="spellStart"/>
      <w:r w:rsidRPr="00D22161">
        <w:rPr>
          <w:rFonts w:ascii="Book Antiqua" w:hAnsi="Book Antiqua" w:cs="Times New Roman"/>
          <w:i/>
          <w:sz w:val="28"/>
          <w:szCs w:val="28"/>
        </w:rPr>
        <w:t>damnum</w:t>
      </w:r>
      <w:proofErr w:type="spellEnd"/>
      <w:r w:rsidRPr="00D22161">
        <w:rPr>
          <w:rFonts w:ascii="Book Antiqua" w:hAnsi="Book Antiqua" w:cs="Times New Roman"/>
          <w:i/>
          <w:sz w:val="28"/>
          <w:szCs w:val="28"/>
        </w:rPr>
        <w:t xml:space="preserve">, causa, </w:t>
      </w:r>
      <w:r w:rsidRPr="00D22161">
        <w:rPr>
          <w:rFonts w:ascii="Book Antiqua" w:hAnsi="Book Antiqua" w:cs="Times New Roman"/>
          <w:sz w:val="28"/>
          <w:szCs w:val="28"/>
        </w:rPr>
        <w:t>(Madrid 2019).</w:t>
      </w:r>
      <w:r w:rsidRPr="00D22161">
        <w:rPr>
          <w:rFonts w:ascii="Book Antiqua" w:hAnsi="Book Antiqua" w:cs="Times New Roman"/>
          <w:i/>
          <w:sz w:val="28"/>
          <w:szCs w:val="28"/>
        </w:rPr>
        <w:t xml:space="preserve"> </w:t>
      </w:r>
    </w:p>
    <w:p w14:paraId="3125C2CD"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TORRENT, A., </w:t>
      </w:r>
      <w:r w:rsidRPr="00D22161">
        <w:rPr>
          <w:rFonts w:ascii="Book Antiqua" w:hAnsi="Book Antiqua" w:cs="Times New Roman"/>
          <w:i/>
          <w:sz w:val="28"/>
          <w:szCs w:val="28"/>
        </w:rPr>
        <w:t xml:space="preserve">Previsiones aquilianas. </w:t>
      </w:r>
      <w:r w:rsidRPr="00D22161">
        <w:rPr>
          <w:rFonts w:ascii="Book Antiqua" w:hAnsi="Book Antiqua" w:cs="Times New Roman"/>
          <w:sz w:val="28"/>
          <w:szCs w:val="28"/>
        </w:rPr>
        <w:t xml:space="preserve">II. </w:t>
      </w:r>
      <w:r w:rsidRPr="00D22161">
        <w:rPr>
          <w:rFonts w:ascii="Book Antiqua" w:hAnsi="Book Antiqua" w:cs="Times New Roman"/>
          <w:i/>
          <w:sz w:val="28"/>
          <w:szCs w:val="28"/>
        </w:rPr>
        <w:t>Momento de la “</w:t>
      </w:r>
      <w:proofErr w:type="spellStart"/>
      <w:r w:rsidRPr="00D22161">
        <w:rPr>
          <w:rFonts w:ascii="Book Antiqua" w:hAnsi="Book Antiqua" w:cs="Times New Roman"/>
          <w:i/>
          <w:sz w:val="28"/>
          <w:szCs w:val="28"/>
        </w:rPr>
        <w:t>aestimatio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damni</w:t>
      </w:r>
      <w:proofErr w:type="spellEnd"/>
      <w:r w:rsidRPr="00D22161">
        <w:rPr>
          <w:rFonts w:ascii="Book Antiqua" w:hAnsi="Book Antiqua" w:cs="Times New Roman"/>
          <w:i/>
          <w:sz w:val="28"/>
          <w:szCs w:val="28"/>
        </w:rPr>
        <w:t xml:space="preserve">” para el cálculo del resarcimiento del </w:t>
      </w:r>
      <w:proofErr w:type="spellStart"/>
      <w:r w:rsidRPr="00D22161">
        <w:rPr>
          <w:rFonts w:ascii="Book Antiqua" w:hAnsi="Book Antiqua" w:cs="Times New Roman"/>
          <w:i/>
          <w:sz w:val="28"/>
          <w:szCs w:val="28"/>
        </w:rPr>
        <w:t>damnum</w:t>
      </w:r>
      <w:proofErr w:type="spellEnd"/>
      <w:r w:rsidRPr="00D22161">
        <w:rPr>
          <w:rFonts w:ascii="Book Antiqua" w:hAnsi="Book Antiqua" w:cs="Times New Roman"/>
          <w:i/>
          <w:sz w:val="28"/>
          <w:szCs w:val="28"/>
        </w:rPr>
        <w:t>.</w:t>
      </w:r>
      <w:r w:rsidRPr="00D22161">
        <w:rPr>
          <w:rFonts w:ascii="Book Antiqua" w:hAnsi="Book Antiqua" w:cs="Times New Roman"/>
          <w:sz w:val="28"/>
          <w:szCs w:val="28"/>
        </w:rPr>
        <w:t xml:space="preserve"> </w:t>
      </w:r>
      <w:r w:rsidRPr="00D22161">
        <w:rPr>
          <w:rFonts w:ascii="Book Antiqua" w:hAnsi="Book Antiqua" w:cs="Times New Roman"/>
          <w:i/>
          <w:sz w:val="28"/>
          <w:szCs w:val="28"/>
        </w:rPr>
        <w:t xml:space="preserve">La discordancia entre “quo </w:t>
      </w:r>
      <w:proofErr w:type="spellStart"/>
      <w:r w:rsidRPr="00D22161">
        <w:rPr>
          <w:rFonts w:ascii="Book Antiqua" w:hAnsi="Book Antiqua" w:cs="Times New Roman"/>
          <w:i/>
          <w:sz w:val="28"/>
          <w:szCs w:val="28"/>
        </w:rPr>
        <w:t>plurimum</w:t>
      </w:r>
      <w:proofErr w:type="spellEnd"/>
      <w:r w:rsidRPr="00D22161">
        <w:rPr>
          <w:rFonts w:ascii="Book Antiqua" w:hAnsi="Book Antiqua" w:cs="Times New Roman"/>
          <w:i/>
          <w:sz w:val="28"/>
          <w:szCs w:val="28"/>
        </w:rPr>
        <w:t xml:space="preserve"> in </w:t>
      </w:r>
      <w:proofErr w:type="spellStart"/>
      <w:r w:rsidRPr="00D22161">
        <w:rPr>
          <w:rFonts w:ascii="Book Antiqua" w:hAnsi="Book Antiqua" w:cs="Times New Roman"/>
          <w:i/>
          <w:sz w:val="28"/>
          <w:szCs w:val="28"/>
        </w:rPr>
        <w:t>eo</w:t>
      </w:r>
      <w:proofErr w:type="spellEnd"/>
      <w:r w:rsidRPr="00D22161">
        <w:rPr>
          <w:rFonts w:ascii="Book Antiqua" w:hAnsi="Book Antiqua" w:cs="Times New Roman"/>
          <w:sz w:val="28"/>
          <w:szCs w:val="28"/>
        </w:rPr>
        <w:t xml:space="preserve"> </w:t>
      </w:r>
      <w:proofErr w:type="spellStart"/>
      <w:r w:rsidRPr="00D22161">
        <w:rPr>
          <w:rFonts w:ascii="Book Antiqua" w:hAnsi="Book Antiqua" w:cs="Times New Roman"/>
          <w:i/>
          <w:sz w:val="28"/>
          <w:szCs w:val="28"/>
        </w:rPr>
        <w:t>anno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fuit</w:t>
      </w:r>
      <w:proofErr w:type="spellEnd"/>
      <w:r w:rsidRPr="00D22161">
        <w:rPr>
          <w:rFonts w:ascii="Book Antiqua" w:hAnsi="Book Antiqua" w:cs="Times New Roman"/>
          <w:i/>
          <w:sz w:val="28"/>
          <w:szCs w:val="28"/>
        </w:rPr>
        <w:t xml:space="preserve"> (Gayo 3,210 y D. 9,2,2 </w:t>
      </w:r>
      <w:proofErr w:type="spellStart"/>
      <w:r w:rsidRPr="00D22161">
        <w:rPr>
          <w:rFonts w:ascii="Book Antiqua" w:hAnsi="Book Antiqua" w:cs="Times New Roman"/>
          <w:i/>
          <w:sz w:val="28"/>
          <w:szCs w:val="28"/>
        </w:rPr>
        <w:t>pr</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IJ</w:t>
      </w:r>
      <w:proofErr w:type="spellEnd"/>
      <w:r w:rsidRPr="00D22161">
        <w:rPr>
          <w:rFonts w:ascii="Book Antiqua" w:hAnsi="Book Antiqua" w:cs="Times New Roman"/>
          <w:i/>
          <w:sz w:val="28"/>
          <w:szCs w:val="28"/>
        </w:rPr>
        <w:t xml:space="preserve"> 4,3 </w:t>
      </w:r>
      <w:proofErr w:type="spellStart"/>
      <w:r w:rsidRPr="00D22161">
        <w:rPr>
          <w:rFonts w:ascii="Book Antiqua" w:hAnsi="Book Antiqua" w:cs="Times New Roman"/>
          <w:i/>
          <w:sz w:val="28"/>
          <w:szCs w:val="28"/>
        </w:rPr>
        <w:t>pr</w:t>
      </w:r>
      <w:proofErr w:type="spellEnd"/>
      <w:r w:rsidRPr="00D22161">
        <w:rPr>
          <w:rFonts w:ascii="Book Antiqua" w:hAnsi="Book Antiqua" w:cs="Times New Roman"/>
          <w:sz w:val="28"/>
          <w:szCs w:val="28"/>
        </w:rPr>
        <w:t>.) e “</w:t>
      </w:r>
      <w:r w:rsidRPr="00D22161">
        <w:rPr>
          <w:rFonts w:ascii="Book Antiqua" w:hAnsi="Book Antiqua" w:cs="Times New Roman"/>
          <w:i/>
          <w:sz w:val="28"/>
          <w:szCs w:val="28"/>
        </w:rPr>
        <w:t xml:space="preserve">in </w:t>
      </w:r>
      <w:proofErr w:type="spellStart"/>
      <w:r w:rsidRPr="00D22161">
        <w:rPr>
          <w:rFonts w:ascii="Book Antiqua" w:hAnsi="Book Antiqua" w:cs="Times New Roman"/>
          <w:i/>
          <w:sz w:val="28"/>
          <w:szCs w:val="28"/>
        </w:rPr>
        <w:t>diebus</w:t>
      </w:r>
      <w:proofErr w:type="spellEnd"/>
      <w:r w:rsidRPr="00D22161">
        <w:rPr>
          <w:rFonts w:ascii="Book Antiqua" w:hAnsi="Book Antiqua" w:cs="Times New Roman"/>
          <w:i/>
          <w:sz w:val="28"/>
          <w:szCs w:val="28"/>
        </w:rPr>
        <w:t xml:space="preserve"> XXX </w:t>
      </w:r>
      <w:proofErr w:type="spellStart"/>
      <w:r w:rsidRPr="00D22161">
        <w:rPr>
          <w:rFonts w:ascii="Book Antiqua" w:hAnsi="Book Antiqua" w:cs="Times New Roman"/>
          <w:i/>
          <w:sz w:val="28"/>
          <w:szCs w:val="28"/>
        </w:rPr>
        <w:t>proximis</w:t>
      </w:r>
      <w:proofErr w:type="spellEnd"/>
      <w:r w:rsidRPr="00D22161">
        <w:rPr>
          <w:rFonts w:ascii="Book Antiqua" w:hAnsi="Book Antiqua" w:cs="Times New Roman"/>
          <w:i/>
          <w:sz w:val="28"/>
          <w:szCs w:val="28"/>
        </w:rPr>
        <w:t>”</w:t>
      </w:r>
      <w:r w:rsidRPr="00D22161">
        <w:rPr>
          <w:rFonts w:ascii="Book Antiqua" w:hAnsi="Book Antiqua" w:cs="Times New Roman"/>
          <w:sz w:val="28"/>
          <w:szCs w:val="28"/>
        </w:rPr>
        <w:t xml:space="preserve">. Gayo </w:t>
      </w:r>
      <w:r w:rsidRPr="00D22161">
        <w:rPr>
          <w:rFonts w:ascii="Book Antiqua" w:hAnsi="Book Antiqua" w:cs="Times New Roman"/>
          <w:i/>
          <w:sz w:val="28"/>
          <w:szCs w:val="28"/>
        </w:rPr>
        <w:t xml:space="preserve">3,210 </w:t>
      </w:r>
      <w:proofErr w:type="spellStart"/>
      <w:r w:rsidRPr="00D22161">
        <w:rPr>
          <w:rFonts w:ascii="Book Antiqua" w:hAnsi="Book Antiqua" w:cs="Times New Roman"/>
          <w:i/>
          <w:sz w:val="28"/>
          <w:szCs w:val="28"/>
        </w:rPr>
        <w:t>Ulp</w:t>
      </w:r>
      <w:proofErr w:type="spellEnd"/>
      <w:r w:rsidRPr="00D22161">
        <w:rPr>
          <w:rFonts w:ascii="Book Antiqua" w:hAnsi="Book Antiqua" w:cs="Times New Roman"/>
          <w:i/>
          <w:sz w:val="28"/>
          <w:szCs w:val="28"/>
        </w:rPr>
        <w:t>. 9.2,27,5</w:t>
      </w:r>
      <w:r w:rsidRPr="00D22161">
        <w:rPr>
          <w:rFonts w:ascii="Book Antiqua" w:hAnsi="Book Antiqua" w:cs="Times New Roman"/>
          <w:sz w:val="28"/>
          <w:szCs w:val="28"/>
        </w:rPr>
        <w:t xml:space="preserve">, </w:t>
      </w:r>
      <w:r w:rsidRPr="00D22161">
        <w:rPr>
          <w:rFonts w:ascii="Book Antiqua" w:hAnsi="Book Antiqua" w:cs="Times New Roman"/>
          <w:i/>
          <w:sz w:val="28"/>
          <w:szCs w:val="28"/>
        </w:rPr>
        <w:t>en RIDROM</w:t>
      </w:r>
      <w:r w:rsidRPr="00D22161">
        <w:rPr>
          <w:rFonts w:ascii="Book Antiqua" w:hAnsi="Book Antiqua" w:cs="Times New Roman"/>
          <w:sz w:val="28"/>
          <w:szCs w:val="28"/>
        </w:rPr>
        <w:t xml:space="preserve"> 21 (201</w:t>
      </w:r>
      <w:r>
        <w:rPr>
          <w:rFonts w:ascii="Book Antiqua" w:hAnsi="Book Antiqua" w:cs="Times New Roman"/>
          <w:sz w:val="28"/>
          <w:szCs w:val="28"/>
        </w:rPr>
        <w:t>8</w:t>
      </w:r>
      <w:r w:rsidRPr="00D22161">
        <w:rPr>
          <w:rFonts w:ascii="Book Antiqua" w:hAnsi="Book Antiqua" w:cs="Times New Roman"/>
          <w:sz w:val="28"/>
          <w:szCs w:val="28"/>
        </w:rPr>
        <w:t xml:space="preserve">) 240 ss. </w:t>
      </w:r>
    </w:p>
    <w:p w14:paraId="10AEFDDB" w14:textId="77777777" w:rsidR="000741D0" w:rsidRPr="00D22161" w:rsidRDefault="000741D0" w:rsidP="000741D0">
      <w:pPr>
        <w:spacing w:line="360" w:lineRule="auto"/>
        <w:jc w:val="both"/>
        <w:rPr>
          <w:rFonts w:ascii="Book Antiqua" w:hAnsi="Book Antiqua" w:cs="Times New Roman"/>
          <w:i/>
          <w:sz w:val="28"/>
          <w:szCs w:val="28"/>
        </w:rPr>
      </w:pPr>
      <w:r w:rsidRPr="00D22161">
        <w:rPr>
          <w:rFonts w:ascii="Book Antiqua" w:hAnsi="Book Antiqua" w:cs="Times New Roman"/>
          <w:sz w:val="28"/>
          <w:szCs w:val="28"/>
        </w:rPr>
        <w:t xml:space="preserve">TORRENT, </w:t>
      </w:r>
      <w:r w:rsidRPr="00D22161">
        <w:rPr>
          <w:rFonts w:ascii="Book Antiqua" w:hAnsi="Book Antiqua" w:cs="Times New Roman"/>
          <w:i/>
          <w:sz w:val="28"/>
          <w:szCs w:val="28"/>
        </w:rPr>
        <w:t xml:space="preserve">Previsiones aquilianas </w:t>
      </w:r>
      <w:r w:rsidRPr="00D22161">
        <w:rPr>
          <w:rFonts w:ascii="Book Antiqua" w:hAnsi="Book Antiqua" w:cs="Times New Roman"/>
          <w:sz w:val="28"/>
          <w:szCs w:val="28"/>
        </w:rPr>
        <w:t xml:space="preserve">III. </w:t>
      </w:r>
      <w:proofErr w:type="spellStart"/>
      <w:r w:rsidRPr="00D22161">
        <w:rPr>
          <w:rFonts w:ascii="Book Antiqua" w:hAnsi="Book Antiqua" w:cs="Times New Roman"/>
          <w:i/>
          <w:sz w:val="28"/>
          <w:szCs w:val="28"/>
        </w:rPr>
        <w:t>Actio</w:t>
      </w:r>
      <w:proofErr w:type="spellEnd"/>
      <w:r w:rsidRPr="00D22161">
        <w:rPr>
          <w:rFonts w:ascii="Book Antiqua" w:hAnsi="Book Antiqua" w:cs="Times New Roman"/>
          <w:i/>
          <w:sz w:val="28"/>
          <w:szCs w:val="28"/>
        </w:rPr>
        <w:t xml:space="preserve"> directa, in </w:t>
      </w:r>
      <w:proofErr w:type="spellStart"/>
      <w:r w:rsidRPr="00D22161">
        <w:rPr>
          <w:rFonts w:ascii="Book Antiqua" w:hAnsi="Book Antiqua" w:cs="Times New Roman"/>
          <w:i/>
          <w:sz w:val="28"/>
          <w:szCs w:val="28"/>
        </w:rPr>
        <w:t>factum</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utilis</w:t>
      </w:r>
      <w:proofErr w:type="spellEnd"/>
      <w:r w:rsidRPr="00D22161">
        <w:rPr>
          <w:rFonts w:ascii="Book Antiqua" w:hAnsi="Book Antiqua" w:cs="Times New Roman"/>
          <w:i/>
          <w:sz w:val="28"/>
          <w:szCs w:val="28"/>
        </w:rPr>
        <w:t xml:space="preserve">, ad </w:t>
      </w:r>
      <w:proofErr w:type="spellStart"/>
      <w:r w:rsidRPr="00D22161">
        <w:rPr>
          <w:rFonts w:ascii="Book Antiqua" w:hAnsi="Book Antiqua" w:cs="Times New Roman"/>
          <w:i/>
          <w:sz w:val="28"/>
          <w:szCs w:val="28"/>
        </w:rPr>
        <w:t>exemplum</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quasi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damni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iniuriae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legis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Aquiliae</w:t>
      </w:r>
      <w:proofErr w:type="spellEnd"/>
      <w:r w:rsidRPr="00D22161">
        <w:rPr>
          <w:rFonts w:ascii="Book Antiqua" w:hAnsi="Book Antiqua" w:cs="Times New Roman"/>
          <w:i/>
          <w:sz w:val="28"/>
          <w:szCs w:val="28"/>
        </w:rPr>
        <w:t>.</w:t>
      </w:r>
      <w:r w:rsidRPr="00D22161">
        <w:rPr>
          <w:rFonts w:ascii="Book Antiqua" w:hAnsi="Book Antiqua"/>
          <w:i/>
          <w:sz w:val="28"/>
          <w:szCs w:val="28"/>
        </w:rPr>
        <w:t xml:space="preserve"> Las llamadas acciones mixtas</w:t>
      </w:r>
      <w:r w:rsidRPr="00D22161">
        <w:rPr>
          <w:rFonts w:ascii="Book Antiqua" w:hAnsi="Book Antiqua"/>
          <w:sz w:val="28"/>
          <w:szCs w:val="28"/>
        </w:rPr>
        <w:t xml:space="preserve">, en </w:t>
      </w:r>
      <w:r w:rsidRPr="00D22161">
        <w:rPr>
          <w:rFonts w:ascii="Book Antiqua" w:hAnsi="Book Antiqua" w:cs="Times New Roman"/>
          <w:i/>
          <w:sz w:val="28"/>
          <w:szCs w:val="28"/>
        </w:rPr>
        <w:t>RIDROM 23</w:t>
      </w:r>
      <w:r>
        <w:rPr>
          <w:rFonts w:ascii="Book Antiqua" w:hAnsi="Book Antiqua" w:cs="Times New Roman"/>
          <w:i/>
          <w:sz w:val="28"/>
          <w:szCs w:val="28"/>
        </w:rPr>
        <w:t xml:space="preserve"> (</w:t>
      </w:r>
      <w:r w:rsidRPr="00D22161">
        <w:rPr>
          <w:rFonts w:ascii="Book Antiqua" w:hAnsi="Book Antiqua" w:cs="Times New Roman"/>
          <w:i/>
          <w:sz w:val="28"/>
          <w:szCs w:val="28"/>
        </w:rPr>
        <w:t>2019</w:t>
      </w:r>
      <w:r>
        <w:rPr>
          <w:rFonts w:ascii="Book Antiqua" w:hAnsi="Book Antiqua" w:cs="Times New Roman"/>
          <w:i/>
          <w:sz w:val="28"/>
          <w:szCs w:val="28"/>
        </w:rPr>
        <w:t>)</w:t>
      </w:r>
      <w:r w:rsidRPr="00D22161">
        <w:rPr>
          <w:rFonts w:ascii="Book Antiqua" w:hAnsi="Book Antiqua" w:cs="Times New Roman"/>
          <w:i/>
          <w:sz w:val="28"/>
          <w:szCs w:val="28"/>
        </w:rPr>
        <w:t>, 327-446.</w:t>
      </w:r>
    </w:p>
    <w:p w14:paraId="244D63B2"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VALDITARA</w:t>
      </w:r>
      <w:proofErr w:type="spellEnd"/>
      <w:r w:rsidRPr="00D22161">
        <w:rPr>
          <w:rFonts w:ascii="Book Antiqua" w:hAnsi="Book Antiqua" w:cs="Times New Roman"/>
          <w:sz w:val="28"/>
          <w:szCs w:val="28"/>
        </w:rPr>
        <w:t xml:space="preserve">, G., </w:t>
      </w:r>
      <w:proofErr w:type="spellStart"/>
      <w:r w:rsidRPr="00D22161">
        <w:rPr>
          <w:rFonts w:ascii="Book Antiqua" w:hAnsi="Book Antiqua" w:cs="Times New Roman"/>
          <w:i/>
          <w:sz w:val="28"/>
          <w:szCs w:val="28"/>
        </w:rPr>
        <w:t>Superamento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dell’aestimatio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rei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valutazione</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danno</w:t>
      </w:r>
      <w:proofErr w:type="spellEnd"/>
      <w:r w:rsidRPr="00D22161">
        <w:rPr>
          <w:rFonts w:ascii="Book Antiqua" w:hAnsi="Book Antiqua" w:cs="Times New Roman"/>
          <w:i/>
          <w:sz w:val="28"/>
          <w:szCs w:val="28"/>
        </w:rPr>
        <w:t xml:space="preserve"> aquiliano </w:t>
      </w:r>
      <w:proofErr w:type="spellStart"/>
      <w:r w:rsidRPr="00D22161">
        <w:rPr>
          <w:rFonts w:ascii="Book Antiqua" w:hAnsi="Book Antiqua" w:cs="Times New Roman"/>
          <w:i/>
          <w:sz w:val="28"/>
          <w:szCs w:val="28"/>
        </w:rPr>
        <w:t>ed</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estensione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ai</w:t>
      </w:r>
      <w:proofErr w:type="spellEnd"/>
      <w:r w:rsidRPr="00D22161">
        <w:rPr>
          <w:rFonts w:ascii="Book Antiqua" w:hAnsi="Book Antiqua" w:cs="Times New Roman"/>
          <w:i/>
          <w:sz w:val="28"/>
          <w:szCs w:val="28"/>
        </w:rPr>
        <w:t xml:space="preserve"> non </w:t>
      </w:r>
      <w:proofErr w:type="spellStart"/>
      <w:r w:rsidRPr="00D22161">
        <w:rPr>
          <w:rFonts w:ascii="Book Antiqua" w:hAnsi="Book Antiqua" w:cs="Times New Roman"/>
          <w:i/>
          <w:sz w:val="28"/>
          <w:szCs w:val="28"/>
        </w:rPr>
        <w:t>domini</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(Milano 1997).</w:t>
      </w:r>
    </w:p>
    <w:p w14:paraId="47F672CA"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VALDITARA</w:t>
      </w:r>
      <w:proofErr w:type="spellEnd"/>
      <w:r w:rsidRPr="00D22161">
        <w:rPr>
          <w:rFonts w:ascii="Book Antiqua" w:hAnsi="Book Antiqua" w:cs="Times New Roman"/>
          <w:sz w:val="28"/>
          <w:szCs w:val="28"/>
        </w:rPr>
        <w:t xml:space="preserve">, G., </w:t>
      </w:r>
      <w:proofErr w:type="spellStart"/>
      <w:r w:rsidRPr="00D22161">
        <w:rPr>
          <w:rFonts w:ascii="Book Antiqua" w:hAnsi="Book Antiqua" w:cs="Times New Roman"/>
          <w:i/>
          <w:sz w:val="28"/>
          <w:szCs w:val="28"/>
        </w:rPr>
        <w:t>Riflessioni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sulla</w:t>
      </w:r>
      <w:proofErr w:type="spellEnd"/>
      <w:r w:rsidRPr="00D22161">
        <w:rPr>
          <w:rFonts w:ascii="Book Antiqua" w:hAnsi="Book Antiqua" w:cs="Times New Roman"/>
          <w:i/>
          <w:sz w:val="28"/>
          <w:szCs w:val="28"/>
        </w:rPr>
        <w:t xml:space="preserve"> pena </w:t>
      </w:r>
      <w:proofErr w:type="spellStart"/>
      <w:r w:rsidRPr="00D22161">
        <w:rPr>
          <w:rFonts w:ascii="Book Antiqua" w:hAnsi="Book Antiqua" w:cs="Times New Roman"/>
          <w:i/>
          <w:sz w:val="28"/>
          <w:szCs w:val="28"/>
        </w:rPr>
        <w:t>nella</w:t>
      </w:r>
      <w:proofErr w:type="spellEnd"/>
      <w:r w:rsidRPr="00D22161">
        <w:rPr>
          <w:rFonts w:ascii="Book Antiqua" w:hAnsi="Book Antiqua" w:cs="Times New Roman"/>
          <w:i/>
          <w:sz w:val="28"/>
          <w:szCs w:val="28"/>
        </w:rPr>
        <w:t xml:space="preserve"> Roma republicana </w:t>
      </w:r>
      <w:r w:rsidRPr="00D22161">
        <w:rPr>
          <w:rFonts w:ascii="Book Antiqua" w:hAnsi="Book Antiqua" w:cs="Times New Roman"/>
          <w:sz w:val="28"/>
          <w:szCs w:val="28"/>
        </w:rPr>
        <w:t>(Torino 2015).</w:t>
      </w:r>
    </w:p>
    <w:p w14:paraId="549E8207"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VALMAÑA, A. Las</w:t>
      </w:r>
      <w:r w:rsidRPr="00D22161">
        <w:rPr>
          <w:rFonts w:ascii="Book Antiqua" w:hAnsi="Book Antiqua" w:cs="Times New Roman"/>
          <w:i/>
          <w:sz w:val="28"/>
          <w:szCs w:val="28"/>
        </w:rPr>
        <w:t xml:space="preserve"> reformas políticas del censor Apio Claudio Ciego, </w:t>
      </w:r>
      <w:r w:rsidRPr="00D22161">
        <w:rPr>
          <w:rFonts w:ascii="Book Antiqua" w:hAnsi="Book Antiqua" w:cs="Times New Roman"/>
          <w:sz w:val="28"/>
          <w:szCs w:val="28"/>
        </w:rPr>
        <w:t>(Murcia 1995).</w:t>
      </w:r>
    </w:p>
    <w:p w14:paraId="5FEF2DCB"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VINCENTI, U., I</w:t>
      </w:r>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fondamenti</w:t>
      </w:r>
      <w:proofErr w:type="spellEnd"/>
      <w:r w:rsidRPr="00D22161">
        <w:rPr>
          <w:rFonts w:ascii="Book Antiqua" w:hAnsi="Book Antiqua" w:cs="Times New Roman"/>
          <w:i/>
          <w:sz w:val="28"/>
          <w:szCs w:val="28"/>
        </w:rPr>
        <w:t xml:space="preserve"> del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occidentale</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(Bari 2010). </w:t>
      </w:r>
    </w:p>
    <w:p w14:paraId="75BCAA1F" w14:textId="77777777" w:rsidR="000741D0"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VOLTERRA, E., </w:t>
      </w:r>
      <w:proofErr w:type="spellStart"/>
      <w:r w:rsidRPr="00D22161">
        <w:rPr>
          <w:rFonts w:ascii="Book Antiqua" w:hAnsi="Book Antiqua" w:cs="Times New Roman"/>
          <w:i/>
          <w:sz w:val="28"/>
          <w:szCs w:val="28"/>
        </w:rPr>
        <w:t>Delinquere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nelle</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fonti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giuridiche</w:t>
      </w:r>
      <w:proofErr w:type="spellEnd"/>
      <w:r w:rsidRPr="00D22161">
        <w:rPr>
          <w:rFonts w:ascii="Book Antiqua" w:hAnsi="Book Antiqua" w:cs="Times New Roman"/>
          <w:i/>
          <w:sz w:val="28"/>
          <w:szCs w:val="28"/>
        </w:rPr>
        <w:t xml:space="preserve"> romane,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RISG</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s. III, 5 (1930) 117 ss.</w:t>
      </w:r>
    </w:p>
    <w:p w14:paraId="61D75E3F"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VOLTERRA, E., </w:t>
      </w:r>
      <w:proofErr w:type="spellStart"/>
      <w:r w:rsidRPr="00D22161">
        <w:rPr>
          <w:rFonts w:ascii="Book Antiqua" w:hAnsi="Book Antiqua" w:cs="Times New Roman"/>
          <w:i/>
          <w:sz w:val="28"/>
          <w:szCs w:val="28"/>
        </w:rPr>
        <w:t>Istituzioni</w:t>
      </w:r>
      <w:proofErr w:type="spellEnd"/>
      <w:r w:rsidRPr="00D22161">
        <w:rPr>
          <w:rFonts w:ascii="Book Antiqua" w:hAnsi="Book Antiqua" w:cs="Times New Roman"/>
          <w:i/>
          <w:sz w:val="28"/>
          <w:szCs w:val="28"/>
        </w:rPr>
        <w:t xml:space="preserve"> di </w:t>
      </w:r>
      <w:proofErr w:type="spellStart"/>
      <w:r w:rsidRPr="00D22161">
        <w:rPr>
          <w:rFonts w:ascii="Book Antiqua" w:hAnsi="Book Antiqua" w:cs="Times New Roman"/>
          <w:i/>
          <w:sz w:val="28"/>
          <w:szCs w:val="28"/>
        </w:rPr>
        <w:t>diritto</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privato</w:t>
      </w:r>
      <w:proofErr w:type="spellEnd"/>
      <w:r w:rsidRPr="00D22161">
        <w:rPr>
          <w:rFonts w:ascii="Book Antiqua" w:hAnsi="Book Antiqua" w:cs="Times New Roman"/>
          <w:i/>
          <w:sz w:val="28"/>
          <w:szCs w:val="28"/>
        </w:rPr>
        <w:t xml:space="preserve"> romano, </w:t>
      </w:r>
      <w:r w:rsidRPr="00D22161">
        <w:rPr>
          <w:rFonts w:ascii="Book Antiqua" w:hAnsi="Book Antiqua" w:cs="Times New Roman"/>
          <w:sz w:val="28"/>
          <w:szCs w:val="28"/>
        </w:rPr>
        <w:t>(Roma 1961).</w:t>
      </w:r>
    </w:p>
    <w:p w14:paraId="1E4781D0"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WARMELO</w:t>
      </w:r>
      <w:proofErr w:type="spellEnd"/>
      <w:r w:rsidRPr="00D22161">
        <w:rPr>
          <w:rFonts w:ascii="Book Antiqua" w:hAnsi="Book Antiqua" w:cs="Times New Roman"/>
          <w:sz w:val="28"/>
          <w:szCs w:val="28"/>
        </w:rPr>
        <w:t xml:space="preserve">, P. van, </w:t>
      </w:r>
      <w:r w:rsidRPr="00D22161">
        <w:rPr>
          <w:rFonts w:ascii="Book Antiqua" w:hAnsi="Book Antiqua" w:cs="Times New Roman"/>
          <w:i/>
          <w:sz w:val="28"/>
          <w:szCs w:val="28"/>
        </w:rPr>
        <w:t xml:space="preserve">Les </w:t>
      </w:r>
      <w:proofErr w:type="spellStart"/>
      <w:r w:rsidRPr="00D22161">
        <w:rPr>
          <w:rFonts w:ascii="Book Antiqua" w:hAnsi="Book Antiqua" w:cs="Times New Roman"/>
          <w:i/>
          <w:sz w:val="28"/>
          <w:szCs w:val="28"/>
        </w:rPr>
        <w:t>actions</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autour</w:t>
      </w:r>
      <w:proofErr w:type="spellEnd"/>
      <w:r w:rsidRPr="00D22161">
        <w:rPr>
          <w:rFonts w:ascii="Book Antiqua" w:hAnsi="Book Antiqua" w:cs="Times New Roman"/>
          <w:i/>
          <w:sz w:val="28"/>
          <w:szCs w:val="28"/>
        </w:rPr>
        <w:t xml:space="preserve"> de la </w:t>
      </w:r>
      <w:proofErr w:type="spellStart"/>
      <w:r w:rsidRPr="00D22161">
        <w:rPr>
          <w:rFonts w:ascii="Book Antiqua" w:hAnsi="Book Antiqua" w:cs="Times New Roman"/>
          <w:i/>
          <w:sz w:val="28"/>
          <w:szCs w:val="28"/>
        </w:rPr>
        <w:t>loi</w:t>
      </w:r>
      <w:proofErr w:type="spellEnd"/>
      <w:r w:rsidRPr="00D22161">
        <w:rPr>
          <w:rFonts w:ascii="Book Antiqua" w:hAnsi="Book Antiqua" w:cs="Times New Roman"/>
          <w:i/>
          <w:sz w:val="28"/>
          <w:szCs w:val="28"/>
        </w:rPr>
        <w:t xml:space="preserve"> </w:t>
      </w:r>
      <w:proofErr w:type="spellStart"/>
      <w:r w:rsidRPr="00D22161">
        <w:rPr>
          <w:rFonts w:ascii="Book Antiqua" w:hAnsi="Book Antiqua" w:cs="Times New Roman"/>
          <w:i/>
          <w:sz w:val="28"/>
          <w:szCs w:val="28"/>
        </w:rPr>
        <w:t>Aquilia</w:t>
      </w:r>
      <w:proofErr w:type="spellEnd"/>
      <w:r w:rsidRPr="00D22161">
        <w:rPr>
          <w:rFonts w:ascii="Book Antiqua" w:hAnsi="Book Antiqua" w:cs="Times New Roman"/>
          <w:i/>
          <w:sz w:val="28"/>
          <w:szCs w:val="28"/>
        </w:rPr>
        <w:t>,</w:t>
      </w:r>
      <w:r w:rsidRPr="00D22161">
        <w:rPr>
          <w:rFonts w:ascii="Book Antiqua" w:hAnsi="Book Antiqua" w:cs="Times New Roman"/>
          <w:sz w:val="28"/>
          <w:szCs w:val="28"/>
        </w:rPr>
        <w:t xml:space="preserve"> en </w:t>
      </w:r>
      <w:proofErr w:type="spellStart"/>
      <w:r w:rsidRPr="00D22161">
        <w:rPr>
          <w:rFonts w:ascii="Book Antiqua" w:hAnsi="Book Antiqua" w:cs="Times New Roman"/>
          <w:i/>
          <w:sz w:val="28"/>
          <w:szCs w:val="28"/>
        </w:rPr>
        <w:t>Studi</w:t>
      </w:r>
      <w:proofErr w:type="spellEnd"/>
      <w:r w:rsidRPr="00D22161">
        <w:rPr>
          <w:rFonts w:ascii="Book Antiqua" w:hAnsi="Book Antiqua" w:cs="Times New Roman"/>
          <w:i/>
          <w:sz w:val="28"/>
          <w:szCs w:val="28"/>
        </w:rPr>
        <w:t xml:space="preserve"> Biscardi, </w:t>
      </w:r>
      <w:r w:rsidRPr="00D22161">
        <w:rPr>
          <w:rFonts w:ascii="Book Antiqua" w:hAnsi="Book Antiqua" w:cs="Times New Roman"/>
          <w:sz w:val="28"/>
          <w:szCs w:val="28"/>
        </w:rPr>
        <w:t>III (Milano 1982) 351 ss.</w:t>
      </w:r>
    </w:p>
    <w:p w14:paraId="384BC3C2" w14:textId="77777777" w:rsidR="000741D0" w:rsidRPr="00D22161" w:rsidRDefault="000741D0" w:rsidP="000741D0">
      <w:pPr>
        <w:spacing w:line="360" w:lineRule="auto"/>
        <w:jc w:val="both"/>
        <w:rPr>
          <w:rFonts w:ascii="Book Antiqua" w:hAnsi="Book Antiqua" w:cs="Times New Roman"/>
          <w:sz w:val="28"/>
          <w:szCs w:val="28"/>
        </w:rPr>
      </w:pPr>
      <w:r w:rsidRPr="00D22161">
        <w:rPr>
          <w:rFonts w:ascii="Book Antiqua" w:hAnsi="Book Antiqua" w:cs="Times New Roman"/>
          <w:sz w:val="28"/>
          <w:szCs w:val="28"/>
        </w:rPr>
        <w:t xml:space="preserve">WATSON, A., </w:t>
      </w:r>
      <w:r w:rsidRPr="00D22161">
        <w:rPr>
          <w:rFonts w:ascii="Book Antiqua" w:hAnsi="Book Antiqua" w:cs="Times New Roman"/>
          <w:i/>
          <w:sz w:val="28"/>
          <w:szCs w:val="28"/>
        </w:rPr>
        <w:t xml:space="preserve">Si </w:t>
      </w:r>
      <w:proofErr w:type="spellStart"/>
      <w:r w:rsidRPr="00D22161">
        <w:rPr>
          <w:rFonts w:ascii="Book Antiqua" w:hAnsi="Book Antiqua" w:cs="Times New Roman"/>
          <w:i/>
          <w:sz w:val="28"/>
          <w:szCs w:val="28"/>
        </w:rPr>
        <w:t>adorat</w:t>
      </w:r>
      <w:proofErr w:type="spellEnd"/>
      <w:r w:rsidRPr="00D22161">
        <w:rPr>
          <w:rFonts w:ascii="Book Antiqua" w:hAnsi="Book Antiqua" w:cs="Times New Roman"/>
          <w:i/>
          <w:sz w:val="28"/>
          <w:szCs w:val="28"/>
        </w:rPr>
        <w:t xml:space="preserve"> furto, </w:t>
      </w:r>
      <w:r w:rsidRPr="00D22161">
        <w:rPr>
          <w:rFonts w:ascii="Book Antiqua" w:hAnsi="Book Antiqua" w:cs="Times New Roman"/>
          <w:sz w:val="28"/>
          <w:szCs w:val="28"/>
        </w:rPr>
        <w:t xml:space="preserve">en </w:t>
      </w:r>
      <w:r w:rsidRPr="00D22161">
        <w:rPr>
          <w:rFonts w:ascii="Book Antiqua" w:hAnsi="Book Antiqua" w:cs="Times New Roman"/>
          <w:i/>
          <w:sz w:val="28"/>
          <w:szCs w:val="28"/>
        </w:rPr>
        <w:t xml:space="preserve">Labeo </w:t>
      </w:r>
      <w:r w:rsidRPr="00D22161">
        <w:rPr>
          <w:rFonts w:ascii="Book Antiqua" w:hAnsi="Book Antiqua" w:cs="Times New Roman"/>
          <w:sz w:val="28"/>
          <w:szCs w:val="28"/>
        </w:rPr>
        <w:t>21 (1973)</w:t>
      </w:r>
      <w:r w:rsidRPr="00D22161">
        <w:rPr>
          <w:rFonts w:ascii="Book Antiqua" w:hAnsi="Book Antiqua" w:cs="Times New Roman"/>
          <w:i/>
          <w:sz w:val="28"/>
          <w:szCs w:val="28"/>
        </w:rPr>
        <w:t xml:space="preserve"> </w:t>
      </w:r>
      <w:r w:rsidRPr="00D22161">
        <w:rPr>
          <w:rFonts w:ascii="Book Antiqua" w:hAnsi="Book Antiqua" w:cs="Times New Roman"/>
          <w:sz w:val="28"/>
          <w:szCs w:val="28"/>
        </w:rPr>
        <w:t>193 ss.</w:t>
      </w:r>
    </w:p>
    <w:p w14:paraId="4DA1AFFC"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lastRenderedPageBreak/>
        <w:t>WIEACKER</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F., </w:t>
      </w:r>
      <w:r w:rsidRPr="00D22161">
        <w:rPr>
          <w:rFonts w:ascii="Book Antiqua" w:hAnsi="Book Antiqua" w:cs="Times New Roman"/>
          <w:i/>
          <w:sz w:val="28"/>
          <w:szCs w:val="28"/>
          <w:lang w:val="en-US"/>
        </w:rPr>
        <w:t>“</w:t>
      </w:r>
      <w:proofErr w:type="spellStart"/>
      <w:r w:rsidRPr="00D22161">
        <w:rPr>
          <w:rFonts w:ascii="Book Antiqua" w:hAnsi="Book Antiqua" w:cs="Times New Roman"/>
          <w:i/>
          <w:sz w:val="28"/>
          <w:szCs w:val="28"/>
          <w:lang w:val="en-US"/>
        </w:rPr>
        <w:t>Endoplorare</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Diebstalhsverfolgung</w:t>
      </w:r>
      <w:proofErr w:type="spellEnd"/>
      <w:r w:rsidRPr="00D22161">
        <w:rPr>
          <w:rFonts w:ascii="Book Antiqua" w:hAnsi="Book Antiqua" w:cs="Times New Roman"/>
          <w:i/>
          <w:sz w:val="28"/>
          <w:szCs w:val="28"/>
          <w:lang w:val="en-US"/>
        </w:rPr>
        <w:t xml:space="preserve"> und </w:t>
      </w:r>
      <w:proofErr w:type="spellStart"/>
      <w:r w:rsidRPr="00D22161">
        <w:rPr>
          <w:rFonts w:ascii="Book Antiqua" w:hAnsi="Book Antiqua" w:cs="Times New Roman"/>
          <w:i/>
          <w:sz w:val="28"/>
          <w:szCs w:val="28"/>
          <w:lang w:val="en-US"/>
        </w:rPr>
        <w:t>Gerüf</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altrömischen</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Recht</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en </w:t>
      </w:r>
      <w:r w:rsidRPr="00D22161">
        <w:rPr>
          <w:rFonts w:ascii="Book Antiqua" w:hAnsi="Book Antiqua" w:cs="Times New Roman"/>
          <w:i/>
          <w:sz w:val="28"/>
          <w:szCs w:val="28"/>
          <w:lang w:val="en-US"/>
        </w:rPr>
        <w:t xml:space="preserve">Festschrift Wenger, </w:t>
      </w:r>
      <w:r w:rsidRPr="00D22161">
        <w:rPr>
          <w:rFonts w:ascii="Book Antiqua" w:hAnsi="Book Antiqua" w:cs="Times New Roman"/>
          <w:sz w:val="28"/>
          <w:szCs w:val="28"/>
          <w:lang w:val="en-US"/>
        </w:rPr>
        <w:t>I (München 1944) 239 ss.</w:t>
      </w:r>
    </w:p>
    <w:p w14:paraId="4EE92D77" w14:textId="77777777" w:rsidR="000741D0" w:rsidRPr="00D22161" w:rsidRDefault="000741D0" w:rsidP="000741D0">
      <w:pPr>
        <w:spacing w:line="360" w:lineRule="auto"/>
        <w:jc w:val="both"/>
        <w:rPr>
          <w:rFonts w:ascii="Book Antiqua" w:hAnsi="Book Antiqua" w:cs="Times New Roman"/>
          <w:sz w:val="28"/>
          <w:szCs w:val="28"/>
          <w:lang w:val="en-US"/>
        </w:rPr>
      </w:pPr>
      <w:proofErr w:type="spellStart"/>
      <w:r w:rsidRPr="00D22161">
        <w:rPr>
          <w:rFonts w:ascii="Book Antiqua" w:hAnsi="Book Antiqua" w:cs="Times New Roman"/>
          <w:sz w:val="28"/>
          <w:szCs w:val="28"/>
          <w:lang w:val="en-US"/>
        </w:rPr>
        <w:t>WLASSAK</w:t>
      </w:r>
      <w:proofErr w:type="spellEnd"/>
      <w:r w:rsidRPr="00D22161">
        <w:rPr>
          <w:rFonts w:ascii="Book Antiqua" w:hAnsi="Book Antiqua" w:cs="Times New Roman"/>
          <w:sz w:val="28"/>
          <w:szCs w:val="28"/>
          <w:lang w:val="en-US"/>
        </w:rPr>
        <w:t xml:space="preserve">, M., </w:t>
      </w:r>
      <w:proofErr w:type="spellStart"/>
      <w:r w:rsidRPr="00D22161">
        <w:rPr>
          <w:rFonts w:ascii="Book Antiqua" w:hAnsi="Book Antiqua" w:cs="Times New Roman"/>
          <w:i/>
          <w:sz w:val="28"/>
          <w:szCs w:val="28"/>
          <w:lang w:val="en-US"/>
        </w:rPr>
        <w:t>Anklage</w:t>
      </w:r>
      <w:proofErr w:type="spellEnd"/>
      <w:r w:rsidRPr="00D22161">
        <w:rPr>
          <w:rFonts w:ascii="Book Antiqua" w:hAnsi="Book Antiqua" w:cs="Times New Roman"/>
          <w:i/>
          <w:sz w:val="28"/>
          <w:szCs w:val="28"/>
          <w:lang w:val="en-US"/>
        </w:rPr>
        <w:t xml:space="preserve"> und </w:t>
      </w:r>
      <w:proofErr w:type="spellStart"/>
      <w:r w:rsidRPr="00D22161">
        <w:rPr>
          <w:rFonts w:ascii="Book Antiqua" w:hAnsi="Book Antiqua" w:cs="Times New Roman"/>
          <w:i/>
          <w:sz w:val="28"/>
          <w:szCs w:val="28"/>
          <w:lang w:val="en-US"/>
        </w:rPr>
        <w:t>Streitbefestigung</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im</w:t>
      </w:r>
      <w:proofErr w:type="spellEnd"/>
      <w:r w:rsidRPr="00D22161">
        <w:rPr>
          <w:rFonts w:ascii="Book Antiqua" w:hAnsi="Book Antiqua" w:cs="Times New Roman"/>
          <w:i/>
          <w:sz w:val="28"/>
          <w:szCs w:val="28"/>
          <w:lang w:val="en-US"/>
        </w:rPr>
        <w:t xml:space="preserve"> </w:t>
      </w:r>
      <w:proofErr w:type="spellStart"/>
      <w:r w:rsidRPr="00D22161">
        <w:rPr>
          <w:rFonts w:ascii="Book Antiqua" w:hAnsi="Book Antiqua" w:cs="Times New Roman"/>
          <w:i/>
          <w:sz w:val="28"/>
          <w:szCs w:val="28"/>
          <w:lang w:val="en-US"/>
        </w:rPr>
        <w:t>Kriminalrecht</w:t>
      </w:r>
      <w:proofErr w:type="spellEnd"/>
      <w:r w:rsidRPr="00D22161">
        <w:rPr>
          <w:rFonts w:ascii="Book Antiqua" w:hAnsi="Book Antiqua" w:cs="Times New Roman"/>
          <w:i/>
          <w:sz w:val="28"/>
          <w:szCs w:val="28"/>
          <w:lang w:val="en-US"/>
        </w:rPr>
        <w:t xml:space="preserve"> der </w:t>
      </w:r>
      <w:proofErr w:type="spellStart"/>
      <w:r w:rsidRPr="00D22161">
        <w:rPr>
          <w:rFonts w:ascii="Book Antiqua" w:hAnsi="Book Antiqua" w:cs="Times New Roman"/>
          <w:i/>
          <w:sz w:val="28"/>
          <w:szCs w:val="28"/>
          <w:lang w:val="en-US"/>
        </w:rPr>
        <w:t>Römer</w:t>
      </w:r>
      <w:proofErr w:type="spellEnd"/>
      <w:r w:rsidRPr="00D22161">
        <w:rPr>
          <w:rFonts w:ascii="Book Antiqua" w:hAnsi="Book Antiqua" w:cs="Times New Roman"/>
          <w:i/>
          <w:sz w:val="28"/>
          <w:szCs w:val="28"/>
          <w:lang w:val="en-US"/>
        </w:rPr>
        <w:t xml:space="preserve">, </w:t>
      </w:r>
      <w:r w:rsidRPr="00D22161">
        <w:rPr>
          <w:rFonts w:ascii="Book Antiqua" w:hAnsi="Book Antiqua" w:cs="Times New Roman"/>
          <w:sz w:val="28"/>
          <w:szCs w:val="28"/>
          <w:lang w:val="en-US"/>
        </w:rPr>
        <w:t xml:space="preserve">(Wien 1917). </w:t>
      </w:r>
      <w:r w:rsidRPr="00D22161">
        <w:rPr>
          <w:rFonts w:ascii="Book Antiqua" w:hAnsi="Book Antiqua" w:cs="Times New Roman"/>
          <w:i/>
          <w:sz w:val="28"/>
          <w:szCs w:val="28"/>
          <w:lang w:val="en-US"/>
        </w:rPr>
        <w:t xml:space="preserve"> </w:t>
      </w:r>
    </w:p>
    <w:p w14:paraId="6281FCAE" w14:textId="77777777" w:rsidR="000741D0" w:rsidRPr="00D22161" w:rsidRDefault="000741D0" w:rsidP="000741D0">
      <w:pPr>
        <w:spacing w:line="360" w:lineRule="auto"/>
        <w:jc w:val="both"/>
        <w:rPr>
          <w:rFonts w:ascii="Book Antiqua" w:hAnsi="Book Antiqua" w:cs="Times New Roman"/>
          <w:sz w:val="28"/>
          <w:szCs w:val="28"/>
        </w:rPr>
      </w:pPr>
      <w:proofErr w:type="spellStart"/>
      <w:r w:rsidRPr="00D22161">
        <w:rPr>
          <w:rFonts w:ascii="Book Antiqua" w:hAnsi="Book Antiqua" w:cs="Times New Roman"/>
          <w:sz w:val="28"/>
          <w:szCs w:val="28"/>
        </w:rPr>
        <w:t>YARON</w:t>
      </w:r>
      <w:proofErr w:type="spellEnd"/>
      <w:r w:rsidRPr="00D22161">
        <w:rPr>
          <w:rFonts w:ascii="Book Antiqua" w:hAnsi="Book Antiqua" w:cs="Times New Roman"/>
          <w:sz w:val="28"/>
          <w:szCs w:val="28"/>
        </w:rPr>
        <w:t xml:space="preserve">, R., </w:t>
      </w:r>
      <w:r w:rsidRPr="00D22161">
        <w:rPr>
          <w:rFonts w:ascii="Book Antiqua" w:hAnsi="Book Antiqua" w:cs="Times New Roman"/>
          <w:i/>
          <w:sz w:val="28"/>
          <w:szCs w:val="28"/>
        </w:rPr>
        <w:t xml:space="preserve">Si </w:t>
      </w:r>
      <w:proofErr w:type="spellStart"/>
      <w:r w:rsidRPr="00D22161">
        <w:rPr>
          <w:rFonts w:ascii="Book Antiqua" w:hAnsi="Book Antiqua" w:cs="Times New Roman"/>
          <w:i/>
          <w:sz w:val="28"/>
          <w:szCs w:val="28"/>
        </w:rPr>
        <w:t>adorat</w:t>
      </w:r>
      <w:proofErr w:type="spellEnd"/>
      <w:r w:rsidRPr="00D22161">
        <w:rPr>
          <w:rFonts w:ascii="Book Antiqua" w:hAnsi="Book Antiqua" w:cs="Times New Roman"/>
          <w:i/>
          <w:sz w:val="28"/>
          <w:szCs w:val="28"/>
        </w:rPr>
        <w:t xml:space="preserve"> furto, </w:t>
      </w:r>
      <w:r w:rsidRPr="00D22161">
        <w:rPr>
          <w:rFonts w:ascii="Book Antiqua" w:hAnsi="Book Antiqua" w:cs="Times New Roman"/>
          <w:sz w:val="28"/>
          <w:szCs w:val="28"/>
        </w:rPr>
        <w:t xml:space="preserve">en </w:t>
      </w:r>
      <w:proofErr w:type="spellStart"/>
      <w:r w:rsidRPr="00D22161">
        <w:rPr>
          <w:rFonts w:ascii="Book Antiqua" w:hAnsi="Book Antiqua" w:cs="Times New Roman"/>
          <w:i/>
          <w:sz w:val="28"/>
          <w:szCs w:val="28"/>
        </w:rPr>
        <w:t>TR</w:t>
      </w:r>
      <w:proofErr w:type="spellEnd"/>
      <w:r w:rsidRPr="00D22161">
        <w:rPr>
          <w:rFonts w:ascii="Book Antiqua" w:hAnsi="Book Antiqua" w:cs="Times New Roman"/>
          <w:i/>
          <w:sz w:val="28"/>
          <w:szCs w:val="28"/>
        </w:rPr>
        <w:t xml:space="preserve"> </w:t>
      </w:r>
      <w:r w:rsidRPr="00D22161">
        <w:rPr>
          <w:rFonts w:ascii="Book Antiqua" w:hAnsi="Book Antiqua" w:cs="Times New Roman"/>
          <w:sz w:val="28"/>
          <w:szCs w:val="28"/>
        </w:rPr>
        <w:t xml:space="preserve">34 (1966) 510 ss. </w:t>
      </w:r>
    </w:p>
    <w:p w14:paraId="2FC77FDF" w14:textId="77777777" w:rsidR="000741D0" w:rsidRPr="00D22161" w:rsidRDefault="000741D0" w:rsidP="000741D0">
      <w:pPr>
        <w:spacing w:line="360" w:lineRule="auto"/>
        <w:jc w:val="both"/>
        <w:rPr>
          <w:rFonts w:ascii="Book Antiqua" w:hAnsi="Book Antiqua"/>
          <w:sz w:val="28"/>
          <w:szCs w:val="28"/>
        </w:rPr>
      </w:pPr>
      <w:r w:rsidRPr="00D22161">
        <w:rPr>
          <w:rFonts w:ascii="Book Antiqua" w:hAnsi="Book Antiqua" w:cs="Times New Roman"/>
          <w:sz w:val="28"/>
          <w:szCs w:val="28"/>
          <w:lang w:val="en-US"/>
        </w:rPr>
        <w:t xml:space="preserve">ZIMMERMANN, R., </w:t>
      </w:r>
      <w:r w:rsidRPr="00D22161">
        <w:rPr>
          <w:rFonts w:ascii="Book Antiqua" w:hAnsi="Book Antiqua" w:cs="Times New Roman"/>
          <w:i/>
          <w:sz w:val="28"/>
          <w:szCs w:val="28"/>
          <w:lang w:val="en-US"/>
        </w:rPr>
        <w:t xml:space="preserve">The Law of Obligations. Roman foundations of civilian Tradition, </w:t>
      </w:r>
      <w:r w:rsidRPr="00D22161">
        <w:rPr>
          <w:rFonts w:ascii="Book Antiqua" w:hAnsi="Book Antiqua" w:cs="Times New Roman"/>
          <w:sz w:val="28"/>
          <w:szCs w:val="28"/>
          <w:lang w:val="en-US"/>
        </w:rPr>
        <w:t xml:space="preserve">(Cape Town 1992, reed. Oxford 1996). </w:t>
      </w:r>
    </w:p>
    <w:p w14:paraId="13814DA1" w14:textId="77777777" w:rsidR="000741D0" w:rsidRPr="00D22161" w:rsidRDefault="000741D0" w:rsidP="000741D0">
      <w:pPr>
        <w:jc w:val="both"/>
        <w:rPr>
          <w:rFonts w:ascii="Book Antiqua" w:hAnsi="Book Antiqua"/>
          <w:sz w:val="28"/>
          <w:szCs w:val="28"/>
        </w:rPr>
      </w:pPr>
    </w:p>
    <w:p w14:paraId="628BD521" w14:textId="77777777" w:rsidR="000741D0" w:rsidRPr="005C08BF" w:rsidRDefault="000741D0" w:rsidP="000741D0">
      <w:pPr>
        <w:spacing w:line="360" w:lineRule="auto"/>
        <w:ind w:firstLine="348"/>
        <w:jc w:val="both"/>
        <w:rPr>
          <w:rFonts w:ascii="Book Antiqua" w:hAnsi="Book Antiqua"/>
          <w:i/>
          <w:sz w:val="28"/>
          <w:szCs w:val="28"/>
          <w:u w:val="single"/>
        </w:rPr>
      </w:pPr>
    </w:p>
    <w:p w14:paraId="44C0AA50" w14:textId="60989F1C" w:rsidR="00243FDD" w:rsidRPr="00310021" w:rsidRDefault="00243FDD" w:rsidP="000741D0">
      <w:pPr>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8BDB8" w14:textId="77777777" w:rsidR="00E21DF8" w:rsidRDefault="00E21DF8" w:rsidP="008C2933">
      <w:r>
        <w:separator/>
      </w:r>
    </w:p>
  </w:endnote>
  <w:endnote w:type="continuationSeparator" w:id="0">
    <w:p w14:paraId="1303E67D" w14:textId="77777777" w:rsidR="00E21DF8" w:rsidRDefault="00E21DF8"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ITC Legacy Serif Std Ultr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1D2E9D" w:rsidRPr="00575480" w:rsidRDefault="001D2E9D">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1D2E9D" w:rsidRDefault="001D2E9D"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1D2E9D" w:rsidRPr="008E5A1F" w:rsidRDefault="001D2E9D">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1D2E9D" w:rsidRDefault="001D2E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8076C" w14:textId="77777777" w:rsidR="00E21DF8" w:rsidRDefault="00E21DF8" w:rsidP="008C2933">
      <w:r>
        <w:separator/>
      </w:r>
    </w:p>
  </w:footnote>
  <w:footnote w:type="continuationSeparator" w:id="0">
    <w:p w14:paraId="2B974216" w14:textId="77777777" w:rsidR="00E21DF8" w:rsidRDefault="00E21DF8" w:rsidP="008C2933">
      <w:r>
        <w:continuationSeparator/>
      </w:r>
    </w:p>
  </w:footnote>
  <w:footnote w:id="1">
    <w:p w14:paraId="297C434F"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Se discute en la romanística la fecha exacta de la </w:t>
      </w:r>
      <w:r w:rsidRPr="00F147A9">
        <w:rPr>
          <w:rFonts w:ascii="Book Antiqua" w:hAnsi="Book Antiqua"/>
          <w:i/>
          <w:szCs w:val="24"/>
        </w:rPr>
        <w:t xml:space="preserve">lex </w:t>
      </w:r>
      <w:proofErr w:type="spellStart"/>
      <w:r w:rsidRPr="00F147A9">
        <w:rPr>
          <w:rFonts w:ascii="Book Antiqua" w:hAnsi="Book Antiqua"/>
          <w:i/>
          <w:szCs w:val="24"/>
        </w:rPr>
        <w:t>Aq</w:t>
      </w:r>
      <w:proofErr w:type="spellEnd"/>
      <w:r w:rsidRPr="00F147A9">
        <w:rPr>
          <w:rFonts w:ascii="Book Antiqua" w:hAnsi="Book Antiqua"/>
          <w:i/>
          <w:szCs w:val="24"/>
        </w:rPr>
        <w:t xml:space="preserve">. </w:t>
      </w:r>
      <w:r w:rsidRPr="00F147A9">
        <w:rPr>
          <w:rFonts w:ascii="Book Antiqua" w:hAnsi="Book Antiqua"/>
          <w:szCs w:val="24"/>
        </w:rPr>
        <w:t xml:space="preserve">Comparto con la mayoría doctrinal la fecha del 286 a. C.; vid. con fuentes y </w:t>
      </w:r>
      <w:proofErr w:type="spellStart"/>
      <w:r w:rsidRPr="00F147A9">
        <w:rPr>
          <w:rFonts w:ascii="Book Antiqua" w:hAnsi="Book Antiqua"/>
          <w:szCs w:val="24"/>
        </w:rPr>
        <w:t>lit.</w:t>
      </w:r>
      <w:proofErr w:type="spellEnd"/>
      <w:r w:rsidRPr="00F147A9">
        <w:rPr>
          <w:rFonts w:ascii="Book Antiqua" w:hAnsi="Book Antiqua"/>
          <w:szCs w:val="24"/>
        </w:rPr>
        <w:t xml:space="preserve"> TORRENT, &lt;</w:t>
      </w:r>
      <w:r w:rsidRPr="00F147A9">
        <w:rPr>
          <w:rFonts w:ascii="Book Antiqua" w:hAnsi="Book Antiqua"/>
          <w:i/>
          <w:szCs w:val="24"/>
        </w:rPr>
        <w:t xml:space="preserve">Culpa&gt; vero </w:t>
      </w:r>
      <w:proofErr w:type="spellStart"/>
      <w:r w:rsidRPr="00F147A9">
        <w:rPr>
          <w:rFonts w:ascii="Book Antiqua" w:hAnsi="Book Antiqua"/>
          <w:i/>
          <w:szCs w:val="24"/>
        </w:rPr>
        <w:t>casu</w:t>
      </w:r>
      <w:proofErr w:type="spellEnd"/>
      <w:r w:rsidRPr="00F147A9">
        <w:rPr>
          <w:rFonts w:ascii="Book Antiqua" w:hAnsi="Book Antiqua"/>
          <w:i/>
          <w:szCs w:val="24"/>
        </w:rPr>
        <w:t xml:space="preserve"> id </w:t>
      </w:r>
      <w:proofErr w:type="spellStart"/>
      <w:r w:rsidRPr="00F147A9">
        <w:rPr>
          <w:rFonts w:ascii="Book Antiqua" w:hAnsi="Book Antiqua"/>
          <w:i/>
          <w:szCs w:val="24"/>
        </w:rPr>
        <w:t>est</w:t>
      </w:r>
      <w:proofErr w:type="spellEnd"/>
      <w:r w:rsidRPr="00F147A9">
        <w:rPr>
          <w:rFonts w:ascii="Book Antiqua" w:hAnsi="Book Antiqua"/>
          <w:i/>
          <w:szCs w:val="24"/>
        </w:rPr>
        <w:t xml:space="preserve"> </w:t>
      </w:r>
      <w:proofErr w:type="spellStart"/>
      <w:r w:rsidRPr="00F147A9">
        <w:rPr>
          <w:rFonts w:ascii="Book Antiqua" w:hAnsi="Book Antiqua"/>
          <w:i/>
          <w:szCs w:val="24"/>
        </w:rPr>
        <w:t>neglegentia</w:t>
      </w:r>
      <w:proofErr w:type="spellEnd"/>
      <w:r w:rsidRPr="00F147A9">
        <w:rPr>
          <w:rFonts w:ascii="Book Antiqua" w:hAnsi="Book Antiqua"/>
          <w:i/>
          <w:szCs w:val="24"/>
        </w:rPr>
        <w:t xml:space="preserve">. Gayo (3 ad Ed. prov.) D. 47,9,9, </w:t>
      </w:r>
      <w:r w:rsidRPr="00F147A9">
        <w:rPr>
          <w:rFonts w:ascii="Book Antiqua" w:hAnsi="Book Antiqua"/>
          <w:szCs w:val="24"/>
        </w:rPr>
        <w:t xml:space="preserve">en </w:t>
      </w:r>
      <w:r w:rsidRPr="00F147A9">
        <w:rPr>
          <w:rFonts w:ascii="Book Antiqua" w:hAnsi="Book Antiqua"/>
          <w:i/>
          <w:szCs w:val="24"/>
        </w:rPr>
        <w:t xml:space="preserve">Ad </w:t>
      </w:r>
      <w:proofErr w:type="spellStart"/>
      <w:r w:rsidRPr="00F147A9">
        <w:rPr>
          <w:rFonts w:ascii="Book Antiqua" w:hAnsi="Book Antiqua"/>
          <w:i/>
          <w:szCs w:val="24"/>
        </w:rPr>
        <w:t>legem</w:t>
      </w:r>
      <w:proofErr w:type="spellEnd"/>
      <w:r w:rsidRPr="00F147A9">
        <w:rPr>
          <w:rFonts w:ascii="Book Antiqua" w:hAnsi="Book Antiqua"/>
          <w:i/>
          <w:szCs w:val="24"/>
        </w:rPr>
        <w:t xml:space="preserve"> </w:t>
      </w:r>
      <w:proofErr w:type="spellStart"/>
      <w:r w:rsidRPr="00F147A9">
        <w:rPr>
          <w:rFonts w:ascii="Book Antiqua" w:hAnsi="Book Antiqua"/>
          <w:i/>
          <w:szCs w:val="24"/>
        </w:rPr>
        <w:t>Aquiliam</w:t>
      </w:r>
      <w:proofErr w:type="spellEnd"/>
      <w:r w:rsidRPr="00F147A9">
        <w:rPr>
          <w:rFonts w:ascii="Book Antiqua" w:hAnsi="Book Antiqua"/>
          <w:i/>
          <w:szCs w:val="24"/>
        </w:rPr>
        <w:t xml:space="preserve">. </w:t>
      </w:r>
      <w:r w:rsidRPr="00F147A9">
        <w:rPr>
          <w:rFonts w:ascii="Book Antiqua" w:hAnsi="Book Antiqua"/>
          <w:szCs w:val="24"/>
        </w:rPr>
        <w:t xml:space="preserve">I. </w:t>
      </w:r>
      <w:r w:rsidRPr="00F147A9">
        <w:rPr>
          <w:rFonts w:ascii="Book Antiqua" w:hAnsi="Book Antiqua"/>
          <w:i/>
          <w:szCs w:val="24"/>
        </w:rPr>
        <w:t xml:space="preserve">Estudios sustantivos: culpa, </w:t>
      </w:r>
      <w:proofErr w:type="spellStart"/>
      <w:r w:rsidRPr="00F147A9">
        <w:rPr>
          <w:rFonts w:ascii="Book Antiqua" w:hAnsi="Book Antiqua"/>
          <w:i/>
          <w:szCs w:val="24"/>
        </w:rPr>
        <w:t>damnum</w:t>
      </w:r>
      <w:proofErr w:type="spellEnd"/>
      <w:r w:rsidRPr="00F147A9">
        <w:rPr>
          <w:rFonts w:ascii="Book Antiqua" w:hAnsi="Book Antiqua"/>
          <w:i/>
          <w:szCs w:val="24"/>
        </w:rPr>
        <w:t xml:space="preserve">, causa, </w:t>
      </w:r>
      <w:r w:rsidRPr="00F147A9">
        <w:rPr>
          <w:rFonts w:ascii="Book Antiqua" w:hAnsi="Book Antiqua"/>
          <w:szCs w:val="24"/>
        </w:rPr>
        <w:t>(Madrid 2019) 271 ss.</w:t>
      </w:r>
      <w:r w:rsidRPr="00F147A9">
        <w:rPr>
          <w:rFonts w:ascii="Book Antiqua" w:hAnsi="Book Antiqua"/>
          <w:i/>
          <w:szCs w:val="24"/>
        </w:rPr>
        <w:t xml:space="preserve"> </w:t>
      </w:r>
      <w:r w:rsidRPr="00F147A9">
        <w:rPr>
          <w:rFonts w:ascii="Book Antiqua" w:hAnsi="Book Antiqua"/>
          <w:szCs w:val="24"/>
        </w:rPr>
        <w:t xml:space="preserve"> </w:t>
      </w:r>
    </w:p>
  </w:footnote>
  <w:footnote w:id="2">
    <w:p w14:paraId="1F2EEBE4"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L. </w:t>
      </w:r>
      <w:proofErr w:type="spellStart"/>
      <w:r w:rsidRPr="00F147A9">
        <w:rPr>
          <w:rFonts w:ascii="Book Antiqua" w:hAnsi="Book Antiqua"/>
          <w:szCs w:val="24"/>
        </w:rPr>
        <w:t>CAPOGROSSI</w:t>
      </w:r>
      <w:proofErr w:type="spellEnd"/>
      <w:r w:rsidRPr="00F147A9">
        <w:rPr>
          <w:rFonts w:ascii="Book Antiqua" w:hAnsi="Book Antiqua"/>
          <w:szCs w:val="24"/>
        </w:rPr>
        <w:t xml:space="preserve"> </w:t>
      </w:r>
      <w:proofErr w:type="spellStart"/>
      <w:r w:rsidRPr="00F147A9">
        <w:rPr>
          <w:rFonts w:ascii="Book Antiqua" w:hAnsi="Book Antiqua"/>
          <w:szCs w:val="24"/>
        </w:rPr>
        <w:t>COLOGNESI</w:t>
      </w:r>
      <w:proofErr w:type="spellEnd"/>
      <w:r w:rsidRPr="00F147A9">
        <w:rPr>
          <w:rFonts w:ascii="Book Antiqua" w:hAnsi="Book Antiqua"/>
          <w:szCs w:val="24"/>
        </w:rPr>
        <w:t xml:space="preserve">, </w:t>
      </w:r>
      <w:proofErr w:type="spellStart"/>
      <w:r w:rsidRPr="00F147A9">
        <w:rPr>
          <w:rFonts w:ascii="Book Antiqua" w:hAnsi="Book Antiqua"/>
          <w:i/>
          <w:szCs w:val="24"/>
        </w:rPr>
        <w:t>Diritto</w:t>
      </w:r>
      <w:proofErr w:type="spellEnd"/>
      <w:r w:rsidRPr="00F147A9">
        <w:rPr>
          <w:rFonts w:ascii="Book Antiqua" w:hAnsi="Book Antiqua"/>
          <w:i/>
          <w:szCs w:val="24"/>
        </w:rPr>
        <w:t xml:space="preserve"> e </w:t>
      </w:r>
      <w:proofErr w:type="spellStart"/>
      <w:r w:rsidRPr="00F147A9">
        <w:rPr>
          <w:rFonts w:ascii="Book Antiqua" w:hAnsi="Book Antiqua"/>
          <w:i/>
          <w:szCs w:val="24"/>
        </w:rPr>
        <w:t>potere</w:t>
      </w:r>
      <w:proofErr w:type="spell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w:t>
      </w:r>
      <w:proofErr w:type="spellStart"/>
      <w:r w:rsidRPr="00F147A9">
        <w:rPr>
          <w:rFonts w:ascii="Book Antiqua" w:hAnsi="Book Antiqua"/>
          <w:i/>
          <w:szCs w:val="24"/>
        </w:rPr>
        <w:t>storia</w:t>
      </w:r>
      <w:proofErr w:type="spellEnd"/>
      <w:r w:rsidRPr="00F147A9">
        <w:rPr>
          <w:rFonts w:ascii="Book Antiqua" w:hAnsi="Book Antiqua"/>
          <w:i/>
          <w:szCs w:val="24"/>
        </w:rPr>
        <w:t xml:space="preserve"> di Roma, </w:t>
      </w:r>
      <w:r w:rsidRPr="00F147A9">
        <w:rPr>
          <w:rFonts w:ascii="Book Antiqua" w:hAnsi="Book Antiqua"/>
          <w:szCs w:val="24"/>
        </w:rPr>
        <w:t>(Napoli 2007) 99 ss</w:t>
      </w:r>
      <w:r>
        <w:rPr>
          <w:rFonts w:ascii="Book Antiqua" w:hAnsi="Book Antiqua"/>
          <w:szCs w:val="24"/>
        </w:rPr>
        <w:t>.</w:t>
      </w:r>
    </w:p>
  </w:footnote>
  <w:footnote w:id="3">
    <w:p w14:paraId="661C5A86" w14:textId="77777777" w:rsidR="000741D0" w:rsidRPr="00F147A9" w:rsidRDefault="000741D0" w:rsidP="000741D0">
      <w:pPr>
        <w:pStyle w:val="Textonotapie"/>
        <w:spacing w:line="360" w:lineRule="auto"/>
        <w:rPr>
          <w:rFonts w:ascii="Book Antiqua" w:hAnsi="Book Antiqua"/>
          <w:szCs w:val="24"/>
        </w:rPr>
      </w:pPr>
    </w:p>
    <w:p w14:paraId="68C9B892"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C. A.  VALMAÑA, Las</w:t>
      </w:r>
      <w:r w:rsidRPr="00F147A9">
        <w:rPr>
          <w:rFonts w:ascii="Book Antiqua" w:hAnsi="Book Antiqua"/>
          <w:i/>
          <w:szCs w:val="24"/>
        </w:rPr>
        <w:t xml:space="preserve"> reformas políticas del censor Apio Claudio Ciego, </w:t>
      </w:r>
      <w:r w:rsidRPr="00F147A9">
        <w:rPr>
          <w:rFonts w:ascii="Book Antiqua" w:hAnsi="Book Antiqua"/>
          <w:szCs w:val="24"/>
        </w:rPr>
        <w:t>(Murcia 1995).</w:t>
      </w:r>
    </w:p>
  </w:footnote>
  <w:footnote w:id="4">
    <w:p w14:paraId="1DBA967A" w14:textId="77777777" w:rsidR="000741D0" w:rsidRPr="00F147A9" w:rsidRDefault="000741D0" w:rsidP="000741D0">
      <w:pPr>
        <w:pStyle w:val="Textonotapie"/>
        <w:spacing w:line="360" w:lineRule="auto"/>
        <w:rPr>
          <w:rFonts w:ascii="Book Antiqua" w:hAnsi="Book Antiqua"/>
          <w:szCs w:val="24"/>
        </w:rPr>
      </w:pPr>
    </w:p>
    <w:p w14:paraId="1A2B8D35" w14:textId="77777777" w:rsidR="000741D0" w:rsidRPr="00F147A9" w:rsidRDefault="000741D0" w:rsidP="000741D0">
      <w:pPr>
        <w:pStyle w:val="Textonotapie"/>
        <w:spacing w:line="360" w:lineRule="auto"/>
        <w:rPr>
          <w:rFonts w:ascii="Book Antiqua" w:hAnsi="Book Antiqua"/>
          <w:szCs w:val="24"/>
          <w:u w:val="single"/>
        </w:rPr>
      </w:pPr>
      <w:r w:rsidRPr="00F147A9">
        <w:rPr>
          <w:rStyle w:val="Refdenotaalpie"/>
          <w:rFonts w:ascii="Book Antiqua" w:hAnsi="Book Antiqua"/>
          <w:szCs w:val="24"/>
        </w:rPr>
        <w:footnoteRef/>
      </w:r>
      <w:r w:rsidRPr="00F147A9">
        <w:rPr>
          <w:rFonts w:ascii="Book Antiqua" w:hAnsi="Book Antiqua"/>
          <w:szCs w:val="24"/>
        </w:rPr>
        <w:t xml:space="preserve"> Vid. M. F. CURSI, </w:t>
      </w:r>
      <w:proofErr w:type="spellStart"/>
      <w:r w:rsidRPr="00F147A9">
        <w:rPr>
          <w:rFonts w:ascii="Book Antiqua" w:hAnsi="Book Antiqua"/>
          <w:i/>
          <w:szCs w:val="24"/>
        </w:rPr>
        <w:t>Damno</w:t>
      </w:r>
      <w:proofErr w:type="spellEnd"/>
      <w:r w:rsidRPr="00F147A9">
        <w:rPr>
          <w:rFonts w:ascii="Book Antiqua" w:hAnsi="Book Antiqua"/>
          <w:i/>
          <w:szCs w:val="24"/>
        </w:rPr>
        <w:t xml:space="preserve"> e </w:t>
      </w:r>
      <w:proofErr w:type="spellStart"/>
      <w:proofErr w:type="gramStart"/>
      <w:r w:rsidRPr="00F147A9">
        <w:rPr>
          <w:rFonts w:ascii="Book Antiqua" w:hAnsi="Book Antiqua"/>
          <w:i/>
          <w:szCs w:val="24"/>
        </w:rPr>
        <w:t>responsabilità</w:t>
      </w:r>
      <w:proofErr w:type="spellEnd"/>
      <w:r w:rsidRPr="00F147A9">
        <w:rPr>
          <w:rFonts w:ascii="Book Antiqua" w:hAnsi="Book Antiqua"/>
          <w:i/>
          <w:szCs w:val="24"/>
        </w:rPr>
        <w:t xml:space="preserve">  </w:t>
      </w:r>
      <w:proofErr w:type="spellStart"/>
      <w:r w:rsidRPr="00F147A9">
        <w:rPr>
          <w:rFonts w:ascii="Book Antiqua" w:hAnsi="Book Antiqua"/>
          <w:i/>
          <w:szCs w:val="24"/>
        </w:rPr>
        <w:t>extrra</w:t>
      </w:r>
      <w:r w:rsidRPr="00F147A9">
        <w:rPr>
          <w:rFonts w:ascii="Book Antiqua" w:hAnsi="Book Antiqua"/>
          <w:szCs w:val="24"/>
        </w:rPr>
        <w:t>c</w:t>
      </w:r>
      <w:r w:rsidRPr="00F147A9">
        <w:rPr>
          <w:rFonts w:ascii="Book Antiqua" w:hAnsi="Book Antiqua"/>
          <w:i/>
          <w:szCs w:val="24"/>
        </w:rPr>
        <w:t>ontrattuale</w:t>
      </w:r>
      <w:proofErr w:type="spellEnd"/>
      <w:proofErr w:type="gram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w:t>
      </w:r>
      <w:proofErr w:type="spellStart"/>
      <w:r w:rsidRPr="00F147A9">
        <w:rPr>
          <w:rFonts w:ascii="Book Antiqua" w:hAnsi="Book Antiqua"/>
          <w:i/>
          <w:szCs w:val="24"/>
        </w:rPr>
        <w:t>storia</w:t>
      </w:r>
      <w:proofErr w:type="spellEnd"/>
      <w:r w:rsidRPr="00F147A9">
        <w:rPr>
          <w:rFonts w:ascii="Book Antiqua" w:hAnsi="Book Antiqua"/>
          <w:i/>
          <w:szCs w:val="24"/>
        </w:rPr>
        <w:t xml:space="preserve"> del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privato</w:t>
      </w:r>
      <w:proofErr w:type="spellEnd"/>
      <w:r w:rsidRPr="00F147A9">
        <w:rPr>
          <w:rFonts w:ascii="Book Antiqua" w:hAnsi="Book Antiqua"/>
          <w:i/>
          <w:szCs w:val="24"/>
        </w:rPr>
        <w:t>,</w:t>
      </w:r>
      <w:r w:rsidRPr="00F147A9">
        <w:rPr>
          <w:rFonts w:ascii="Book Antiqua" w:hAnsi="Book Antiqua"/>
          <w:szCs w:val="24"/>
        </w:rPr>
        <w:t xml:space="preserve"> (Napoli 2010) 97 ss.</w:t>
      </w:r>
    </w:p>
  </w:footnote>
  <w:footnote w:id="5">
    <w:p w14:paraId="13D4D74A" w14:textId="77777777" w:rsidR="000741D0" w:rsidRPr="00F147A9" w:rsidRDefault="000741D0" w:rsidP="000741D0">
      <w:pPr>
        <w:pStyle w:val="Textonotapie"/>
        <w:spacing w:line="360" w:lineRule="auto"/>
        <w:rPr>
          <w:rFonts w:ascii="Book Antiqua" w:hAnsi="Book Antiqua"/>
          <w:szCs w:val="24"/>
        </w:rPr>
      </w:pPr>
    </w:p>
    <w:p w14:paraId="6753EBBA"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G. </w:t>
      </w:r>
      <w:proofErr w:type="spellStart"/>
      <w:r w:rsidRPr="00F147A9">
        <w:rPr>
          <w:rFonts w:ascii="Book Antiqua" w:hAnsi="Book Antiqua"/>
          <w:szCs w:val="24"/>
        </w:rPr>
        <w:t>MacCORMACK</w:t>
      </w:r>
      <w:proofErr w:type="spellEnd"/>
      <w:r w:rsidRPr="00F147A9">
        <w:rPr>
          <w:rFonts w:ascii="Book Antiqua" w:hAnsi="Book Antiqua"/>
          <w:szCs w:val="24"/>
        </w:rPr>
        <w:t xml:space="preserve">, </w:t>
      </w:r>
      <w:proofErr w:type="spellStart"/>
      <w:r w:rsidRPr="00F147A9">
        <w:rPr>
          <w:rFonts w:ascii="Book Antiqua" w:hAnsi="Book Antiqua"/>
          <w:i/>
          <w:szCs w:val="24"/>
        </w:rPr>
        <w:t>Aquilian</w:t>
      </w:r>
      <w:proofErr w:type="spellEnd"/>
      <w:r w:rsidRPr="00F147A9">
        <w:rPr>
          <w:rFonts w:ascii="Book Antiqua" w:hAnsi="Book Antiqua"/>
          <w:i/>
          <w:szCs w:val="24"/>
        </w:rPr>
        <w:t xml:space="preserve"> culpa, </w:t>
      </w:r>
      <w:r w:rsidRPr="00F147A9">
        <w:rPr>
          <w:rFonts w:ascii="Book Antiqua" w:hAnsi="Book Antiqua"/>
          <w:szCs w:val="24"/>
        </w:rPr>
        <w:t xml:space="preserve">en </w:t>
      </w:r>
      <w:proofErr w:type="spellStart"/>
      <w:r w:rsidRPr="00F147A9">
        <w:rPr>
          <w:rFonts w:ascii="Book Antiqua" w:hAnsi="Book Antiqua"/>
          <w:i/>
          <w:szCs w:val="24"/>
        </w:rPr>
        <w:t>Daube</w:t>
      </w:r>
      <w:proofErr w:type="spellEnd"/>
      <w:r w:rsidRPr="00F147A9">
        <w:rPr>
          <w:rFonts w:ascii="Book Antiqua" w:hAnsi="Book Antiqua"/>
          <w:i/>
          <w:szCs w:val="24"/>
        </w:rPr>
        <w:t xml:space="preserve"> </w:t>
      </w:r>
      <w:proofErr w:type="spellStart"/>
      <w:r w:rsidRPr="00F147A9">
        <w:rPr>
          <w:rFonts w:ascii="Book Antiqua" w:hAnsi="Book Antiqua"/>
          <w:i/>
          <w:szCs w:val="24"/>
        </w:rPr>
        <w:t>noster</w:t>
      </w:r>
      <w:proofErr w:type="spellEnd"/>
      <w:r w:rsidRPr="00F147A9">
        <w:rPr>
          <w:rFonts w:ascii="Book Antiqua" w:hAnsi="Book Antiqua"/>
          <w:i/>
          <w:szCs w:val="24"/>
        </w:rPr>
        <w:t xml:space="preserve">, </w:t>
      </w:r>
      <w:r w:rsidRPr="00F147A9">
        <w:rPr>
          <w:rFonts w:ascii="Book Antiqua" w:hAnsi="Book Antiqua"/>
          <w:szCs w:val="24"/>
        </w:rPr>
        <w:t>(Edinburgh 1974) 201 ss.; TORRENT, &lt;</w:t>
      </w:r>
      <w:r w:rsidRPr="00F147A9">
        <w:rPr>
          <w:rFonts w:ascii="Book Antiqua" w:hAnsi="Book Antiqua"/>
          <w:i/>
          <w:szCs w:val="24"/>
        </w:rPr>
        <w:t xml:space="preserve">Culpa&gt;, </w:t>
      </w:r>
      <w:r w:rsidRPr="00F147A9">
        <w:rPr>
          <w:rFonts w:ascii="Book Antiqua" w:hAnsi="Book Antiqua"/>
          <w:szCs w:val="24"/>
        </w:rPr>
        <w:t xml:space="preserve">cit.; ID. </w:t>
      </w:r>
      <w:r w:rsidRPr="00F147A9">
        <w:rPr>
          <w:rFonts w:ascii="Book Antiqua" w:hAnsi="Book Antiqua"/>
          <w:i/>
          <w:szCs w:val="24"/>
        </w:rPr>
        <w:t xml:space="preserve">Aproximación al concepto de “culpa ex lege </w:t>
      </w:r>
      <w:proofErr w:type="spellStart"/>
      <w:r w:rsidRPr="00F147A9">
        <w:rPr>
          <w:rFonts w:ascii="Book Antiqua" w:hAnsi="Book Antiqua"/>
          <w:i/>
          <w:szCs w:val="24"/>
        </w:rPr>
        <w:t>Aquilia</w:t>
      </w:r>
      <w:proofErr w:type="spellEnd"/>
      <w:r w:rsidRPr="00F147A9">
        <w:rPr>
          <w:rFonts w:ascii="Book Antiqua" w:hAnsi="Book Antiqua"/>
          <w:i/>
          <w:szCs w:val="24"/>
        </w:rPr>
        <w:t xml:space="preserve">”. Paul (10 ad </w:t>
      </w:r>
      <w:proofErr w:type="spellStart"/>
      <w:r w:rsidRPr="00F147A9">
        <w:rPr>
          <w:rFonts w:ascii="Book Antiqua" w:hAnsi="Book Antiqua"/>
          <w:i/>
          <w:szCs w:val="24"/>
        </w:rPr>
        <w:t>Sab</w:t>
      </w:r>
      <w:proofErr w:type="spellEnd"/>
      <w:r w:rsidRPr="00F147A9">
        <w:rPr>
          <w:rFonts w:ascii="Book Antiqua" w:hAnsi="Book Antiqua"/>
          <w:i/>
          <w:szCs w:val="24"/>
        </w:rPr>
        <w:t xml:space="preserve">.) D. 9,2,31 y 9,2,78, </w:t>
      </w:r>
      <w:r w:rsidRPr="00F147A9">
        <w:rPr>
          <w:rFonts w:ascii="Book Antiqua" w:hAnsi="Book Antiqua"/>
          <w:szCs w:val="24"/>
        </w:rPr>
        <w:t>en L. GAGLIARDI (</w:t>
      </w:r>
      <w:proofErr w:type="spellStart"/>
      <w:r w:rsidRPr="00F147A9">
        <w:rPr>
          <w:rFonts w:ascii="Book Antiqua" w:hAnsi="Book Antiqua"/>
          <w:szCs w:val="24"/>
        </w:rPr>
        <w:t>cur</w:t>
      </w:r>
      <w:proofErr w:type="spellEnd"/>
      <w:r w:rsidRPr="00F147A9">
        <w:rPr>
          <w:rFonts w:ascii="Book Antiqua" w:hAnsi="Book Antiqua"/>
          <w:szCs w:val="24"/>
        </w:rPr>
        <w:t xml:space="preserve">.), </w:t>
      </w:r>
      <w:proofErr w:type="spellStart"/>
      <w:r w:rsidRPr="00F147A9">
        <w:rPr>
          <w:rFonts w:ascii="Book Antiqua" w:hAnsi="Book Antiqua"/>
          <w:i/>
          <w:szCs w:val="24"/>
        </w:rPr>
        <w:t>Antologia</w:t>
      </w:r>
      <w:proofErr w:type="spellEnd"/>
      <w:r w:rsidRPr="00F147A9">
        <w:rPr>
          <w:rFonts w:ascii="Book Antiqua" w:hAnsi="Book Antiqua"/>
          <w:i/>
          <w:szCs w:val="24"/>
        </w:rPr>
        <w:t xml:space="preserve"> </w:t>
      </w:r>
      <w:proofErr w:type="spellStart"/>
      <w:r w:rsidRPr="00F147A9">
        <w:rPr>
          <w:rFonts w:ascii="Book Antiqua" w:hAnsi="Book Antiqua"/>
          <w:i/>
          <w:szCs w:val="24"/>
        </w:rPr>
        <w:t>giuridica</w:t>
      </w:r>
      <w:proofErr w:type="spellEnd"/>
      <w:r w:rsidRPr="00F147A9">
        <w:rPr>
          <w:rFonts w:ascii="Book Antiqua" w:hAnsi="Book Antiqua"/>
          <w:i/>
          <w:szCs w:val="24"/>
        </w:rPr>
        <w:t xml:space="preserve"> romanística </w:t>
      </w:r>
      <w:proofErr w:type="spellStart"/>
      <w:r w:rsidRPr="00F147A9">
        <w:rPr>
          <w:rFonts w:ascii="Book Antiqua" w:hAnsi="Book Antiqua"/>
          <w:i/>
          <w:szCs w:val="24"/>
        </w:rPr>
        <w:t>ed</w:t>
      </w:r>
      <w:proofErr w:type="spellEnd"/>
      <w:r w:rsidRPr="00F147A9">
        <w:rPr>
          <w:rFonts w:ascii="Book Antiqua" w:hAnsi="Book Antiqua"/>
          <w:i/>
          <w:szCs w:val="24"/>
        </w:rPr>
        <w:t xml:space="preserve"> </w:t>
      </w:r>
      <w:proofErr w:type="spellStart"/>
      <w:r w:rsidRPr="00F147A9">
        <w:rPr>
          <w:rFonts w:ascii="Book Antiqua" w:hAnsi="Book Antiqua"/>
          <w:i/>
          <w:szCs w:val="24"/>
        </w:rPr>
        <w:t>antiquaria</w:t>
      </w:r>
      <w:proofErr w:type="spellEnd"/>
      <w:r w:rsidRPr="00F147A9">
        <w:rPr>
          <w:rFonts w:ascii="Book Antiqua" w:hAnsi="Book Antiqua"/>
          <w:i/>
          <w:szCs w:val="24"/>
        </w:rPr>
        <w:t xml:space="preserve">, </w:t>
      </w:r>
      <w:r w:rsidRPr="00F147A9">
        <w:rPr>
          <w:rFonts w:ascii="Book Antiqua" w:hAnsi="Book Antiqua"/>
          <w:szCs w:val="24"/>
        </w:rPr>
        <w:t xml:space="preserve">II (Milano 2018) 75 ss.; = </w:t>
      </w:r>
      <w:r w:rsidRPr="00F147A9">
        <w:rPr>
          <w:rFonts w:ascii="Book Antiqua" w:hAnsi="Book Antiqua"/>
          <w:i/>
          <w:szCs w:val="24"/>
        </w:rPr>
        <w:t xml:space="preserve">Ad </w:t>
      </w:r>
      <w:proofErr w:type="spellStart"/>
      <w:r w:rsidRPr="00F147A9">
        <w:rPr>
          <w:rFonts w:ascii="Book Antiqua" w:hAnsi="Book Antiqua"/>
          <w:i/>
          <w:szCs w:val="24"/>
        </w:rPr>
        <w:t>leg</w:t>
      </w:r>
      <w:proofErr w:type="spellEnd"/>
      <w:r w:rsidRPr="00F147A9">
        <w:rPr>
          <w:rFonts w:ascii="Book Antiqua" w:hAnsi="Book Antiqua"/>
          <w:i/>
          <w:szCs w:val="24"/>
        </w:rPr>
        <w:t xml:space="preserve">. Aq., </w:t>
      </w:r>
      <w:r w:rsidRPr="00F147A9">
        <w:rPr>
          <w:rFonts w:ascii="Book Antiqua" w:hAnsi="Book Antiqua"/>
          <w:szCs w:val="24"/>
        </w:rPr>
        <w:t>I, 21 ss.;</w:t>
      </w:r>
      <w:r w:rsidRPr="00F147A9">
        <w:rPr>
          <w:rFonts w:ascii="Book Antiqua" w:hAnsi="Book Antiqua"/>
          <w:i/>
          <w:szCs w:val="24"/>
        </w:rPr>
        <w:t xml:space="preserve"> </w:t>
      </w:r>
      <w:r w:rsidRPr="00F147A9">
        <w:rPr>
          <w:rFonts w:ascii="Book Antiqua" w:hAnsi="Book Antiqua"/>
          <w:szCs w:val="24"/>
        </w:rPr>
        <w:t xml:space="preserve">ID., </w:t>
      </w:r>
      <w:r w:rsidRPr="00F147A9">
        <w:rPr>
          <w:rFonts w:ascii="Book Antiqua" w:hAnsi="Book Antiqua"/>
          <w:i/>
          <w:szCs w:val="24"/>
        </w:rPr>
        <w:t>Concurrencia de culpas de causantes sucesivos del “</w:t>
      </w:r>
      <w:proofErr w:type="spellStart"/>
      <w:r w:rsidRPr="00F147A9">
        <w:rPr>
          <w:rFonts w:ascii="Book Antiqua" w:hAnsi="Book Antiqua"/>
          <w:i/>
          <w:szCs w:val="24"/>
        </w:rPr>
        <w:t>dannum</w:t>
      </w:r>
      <w:proofErr w:type="spellEnd"/>
      <w:r w:rsidRPr="00F147A9">
        <w:rPr>
          <w:rFonts w:ascii="Book Antiqua" w:hAnsi="Book Antiqua"/>
          <w:i/>
          <w:szCs w:val="24"/>
        </w:rPr>
        <w:t xml:space="preserve"> </w:t>
      </w:r>
      <w:proofErr w:type="spellStart"/>
      <w:r w:rsidRPr="00F147A9">
        <w:rPr>
          <w:rFonts w:ascii="Book Antiqua" w:hAnsi="Book Antiqua"/>
          <w:i/>
          <w:szCs w:val="24"/>
        </w:rPr>
        <w:t>iniuria</w:t>
      </w:r>
      <w:proofErr w:type="spellEnd"/>
      <w:r w:rsidRPr="00F147A9">
        <w:rPr>
          <w:rFonts w:ascii="Book Antiqua" w:hAnsi="Book Antiqua"/>
          <w:i/>
          <w:szCs w:val="24"/>
        </w:rPr>
        <w:t xml:space="preserve"> datum” y responsabilidad “ex lege </w:t>
      </w:r>
      <w:proofErr w:type="spellStart"/>
      <w:r w:rsidRPr="00F147A9">
        <w:rPr>
          <w:rFonts w:ascii="Book Antiqua" w:hAnsi="Book Antiqua"/>
          <w:i/>
          <w:szCs w:val="24"/>
        </w:rPr>
        <w:t>Aquilia</w:t>
      </w:r>
      <w:proofErr w:type="spellEnd"/>
      <w:r w:rsidRPr="00F147A9">
        <w:rPr>
          <w:rFonts w:ascii="Book Antiqua" w:hAnsi="Book Antiqua"/>
          <w:i/>
          <w:szCs w:val="24"/>
        </w:rPr>
        <w:t xml:space="preserve">”, en </w:t>
      </w:r>
      <w:r w:rsidRPr="00F147A9">
        <w:rPr>
          <w:rFonts w:ascii="Book Antiqua" w:hAnsi="Book Antiqua"/>
          <w:szCs w:val="24"/>
        </w:rPr>
        <w:t xml:space="preserve">Ad </w:t>
      </w:r>
      <w:proofErr w:type="spellStart"/>
      <w:r w:rsidRPr="00F147A9">
        <w:rPr>
          <w:rFonts w:ascii="Book Antiqua" w:hAnsi="Book Antiqua"/>
          <w:szCs w:val="24"/>
        </w:rPr>
        <w:t>leg</w:t>
      </w:r>
      <w:proofErr w:type="spellEnd"/>
      <w:r w:rsidRPr="00F147A9">
        <w:rPr>
          <w:rFonts w:ascii="Book Antiqua" w:hAnsi="Book Antiqua"/>
          <w:szCs w:val="24"/>
        </w:rPr>
        <w:t xml:space="preserve">. </w:t>
      </w:r>
      <w:proofErr w:type="spellStart"/>
      <w:r w:rsidRPr="00F147A9">
        <w:rPr>
          <w:rFonts w:ascii="Book Antiqua" w:hAnsi="Book Antiqua"/>
          <w:szCs w:val="24"/>
        </w:rPr>
        <w:t>Aq</w:t>
      </w:r>
      <w:proofErr w:type="spellEnd"/>
      <w:r w:rsidRPr="00F147A9">
        <w:rPr>
          <w:rFonts w:ascii="Book Antiqua" w:hAnsi="Book Antiqua"/>
          <w:szCs w:val="24"/>
        </w:rPr>
        <w:t>., I, 79 ss.</w:t>
      </w:r>
    </w:p>
  </w:footnote>
  <w:footnote w:id="6">
    <w:p w14:paraId="1987211B" w14:textId="77777777" w:rsidR="000741D0" w:rsidRPr="00F147A9" w:rsidRDefault="000741D0" w:rsidP="000741D0">
      <w:pPr>
        <w:pStyle w:val="Textonotapie"/>
        <w:spacing w:line="360" w:lineRule="auto"/>
        <w:rPr>
          <w:rFonts w:ascii="Book Antiqua" w:hAnsi="Book Antiqua"/>
          <w:szCs w:val="24"/>
        </w:rPr>
      </w:pPr>
    </w:p>
    <w:p w14:paraId="700DB6D0"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A. </w:t>
      </w:r>
      <w:proofErr w:type="spellStart"/>
      <w:r w:rsidRPr="00F147A9">
        <w:rPr>
          <w:rFonts w:ascii="Book Antiqua" w:hAnsi="Book Antiqua"/>
          <w:szCs w:val="24"/>
        </w:rPr>
        <w:t>CORBINO</w:t>
      </w:r>
      <w:proofErr w:type="spellEnd"/>
      <w:r w:rsidRPr="00F147A9">
        <w:rPr>
          <w:rFonts w:ascii="Book Antiqua" w:hAnsi="Book Antiqua"/>
          <w:szCs w:val="24"/>
        </w:rPr>
        <w:t xml:space="preserve">, </w:t>
      </w:r>
      <w:proofErr w:type="spellStart"/>
      <w:r w:rsidRPr="00F147A9">
        <w:rPr>
          <w:rFonts w:ascii="Book Antiqua" w:hAnsi="Book Antiqua"/>
          <w:i/>
          <w:szCs w:val="24"/>
        </w:rPr>
        <w:t>Danno</w:t>
      </w:r>
      <w:proofErr w:type="spellEnd"/>
      <w:r w:rsidRPr="00F147A9">
        <w:rPr>
          <w:rFonts w:ascii="Book Antiqua" w:hAnsi="Book Antiqua"/>
          <w:i/>
          <w:szCs w:val="24"/>
        </w:rPr>
        <w:t xml:space="preserve">, </w:t>
      </w:r>
      <w:proofErr w:type="spellStart"/>
      <w:r w:rsidRPr="00F147A9">
        <w:rPr>
          <w:rFonts w:ascii="Book Antiqua" w:hAnsi="Book Antiqua"/>
          <w:i/>
          <w:szCs w:val="24"/>
        </w:rPr>
        <w:t>lesioni</w:t>
      </w:r>
      <w:proofErr w:type="spellEnd"/>
      <w:r w:rsidRPr="00F147A9">
        <w:rPr>
          <w:rFonts w:ascii="Book Antiqua" w:hAnsi="Book Antiqua"/>
          <w:i/>
          <w:szCs w:val="24"/>
        </w:rPr>
        <w:t xml:space="preserve"> </w:t>
      </w:r>
      <w:proofErr w:type="spellStart"/>
      <w:r w:rsidRPr="00F147A9">
        <w:rPr>
          <w:rFonts w:ascii="Book Antiqua" w:hAnsi="Book Antiqua"/>
          <w:i/>
          <w:szCs w:val="24"/>
        </w:rPr>
        <w:t>patrimoniali</w:t>
      </w:r>
      <w:proofErr w:type="spellEnd"/>
      <w:r w:rsidRPr="00F147A9">
        <w:rPr>
          <w:rFonts w:ascii="Book Antiqua" w:hAnsi="Book Antiqua"/>
          <w:i/>
          <w:szCs w:val="24"/>
        </w:rPr>
        <w:t xml:space="preserve"> e “lex </w:t>
      </w:r>
      <w:proofErr w:type="spellStart"/>
      <w:r w:rsidRPr="00F147A9">
        <w:rPr>
          <w:rFonts w:ascii="Book Antiqua" w:hAnsi="Book Antiqua"/>
          <w:i/>
          <w:szCs w:val="24"/>
        </w:rPr>
        <w:t>Aquilia</w:t>
      </w:r>
      <w:proofErr w:type="spellEnd"/>
      <w:r w:rsidRPr="00F147A9">
        <w:rPr>
          <w:rFonts w:ascii="Book Antiqua" w:hAnsi="Book Antiqua"/>
          <w:i/>
          <w:szCs w:val="24"/>
        </w:rPr>
        <w:t xml:space="preserve">” </w:t>
      </w:r>
      <w:proofErr w:type="spellStart"/>
      <w:r w:rsidRPr="00F147A9">
        <w:rPr>
          <w:rFonts w:ascii="Book Antiqua" w:hAnsi="Book Antiqua"/>
          <w:i/>
          <w:szCs w:val="24"/>
        </w:rPr>
        <w:t>nell’esperienza</w:t>
      </w:r>
      <w:proofErr w:type="spellEnd"/>
      <w:r w:rsidRPr="00F147A9">
        <w:rPr>
          <w:rFonts w:ascii="Book Antiqua" w:hAnsi="Book Antiqua"/>
          <w:i/>
          <w:szCs w:val="24"/>
        </w:rPr>
        <w:t xml:space="preserve"> romana, </w:t>
      </w:r>
      <w:r w:rsidRPr="00F147A9">
        <w:rPr>
          <w:rFonts w:ascii="Book Antiqua" w:hAnsi="Book Antiqua"/>
          <w:szCs w:val="24"/>
        </w:rPr>
        <w:t xml:space="preserve">en </w:t>
      </w:r>
      <w:proofErr w:type="spellStart"/>
      <w:r w:rsidRPr="00F147A9">
        <w:rPr>
          <w:rFonts w:ascii="Book Antiqua" w:hAnsi="Book Antiqua"/>
          <w:i/>
          <w:szCs w:val="24"/>
        </w:rPr>
        <w:t>Studi</w:t>
      </w:r>
      <w:proofErr w:type="spellEnd"/>
      <w:r w:rsidRPr="00F147A9">
        <w:rPr>
          <w:rFonts w:ascii="Book Antiqua" w:hAnsi="Book Antiqua"/>
          <w:i/>
          <w:szCs w:val="24"/>
        </w:rPr>
        <w:t xml:space="preserve"> </w:t>
      </w:r>
      <w:proofErr w:type="spellStart"/>
      <w:r w:rsidRPr="00F147A9">
        <w:rPr>
          <w:rFonts w:ascii="Book Antiqua" w:hAnsi="Book Antiqua"/>
          <w:i/>
          <w:szCs w:val="24"/>
        </w:rPr>
        <w:t>Franciosi</w:t>
      </w:r>
      <w:proofErr w:type="spellEnd"/>
      <w:r w:rsidRPr="00F147A9">
        <w:rPr>
          <w:rFonts w:ascii="Book Antiqua" w:hAnsi="Book Antiqua"/>
          <w:i/>
          <w:szCs w:val="24"/>
        </w:rPr>
        <w:t xml:space="preserve">, </w:t>
      </w:r>
      <w:r w:rsidRPr="00F147A9">
        <w:rPr>
          <w:rFonts w:ascii="Book Antiqua" w:hAnsi="Book Antiqua"/>
          <w:szCs w:val="24"/>
        </w:rPr>
        <w:t>I (Napoli 2007) 607</w:t>
      </w:r>
      <w:r>
        <w:rPr>
          <w:rFonts w:ascii="Book Antiqua" w:hAnsi="Book Antiqua"/>
          <w:szCs w:val="24"/>
        </w:rPr>
        <w:t xml:space="preserve"> ss.</w:t>
      </w:r>
      <w:r w:rsidRPr="00F147A9">
        <w:rPr>
          <w:rFonts w:ascii="Book Antiqua" w:hAnsi="Book Antiqua"/>
          <w:szCs w:val="24"/>
        </w:rPr>
        <w:t xml:space="preserve">  </w:t>
      </w:r>
    </w:p>
  </w:footnote>
  <w:footnote w:id="7">
    <w:p w14:paraId="592B37A2" w14:textId="77777777" w:rsidR="000741D0" w:rsidRPr="00F147A9" w:rsidRDefault="000741D0" w:rsidP="000741D0">
      <w:pPr>
        <w:pStyle w:val="Textonotapie"/>
        <w:spacing w:line="360" w:lineRule="auto"/>
        <w:rPr>
          <w:rFonts w:ascii="Book Antiqua" w:hAnsi="Book Antiqua"/>
          <w:szCs w:val="24"/>
        </w:rPr>
      </w:pPr>
    </w:p>
    <w:p w14:paraId="6A02153F"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G. </w:t>
      </w:r>
      <w:proofErr w:type="spellStart"/>
      <w:r w:rsidRPr="00F147A9">
        <w:rPr>
          <w:rFonts w:ascii="Book Antiqua" w:hAnsi="Book Antiqua"/>
          <w:szCs w:val="24"/>
        </w:rPr>
        <w:t>VALDITARA</w:t>
      </w:r>
      <w:proofErr w:type="spellEnd"/>
      <w:r w:rsidRPr="00F147A9">
        <w:rPr>
          <w:rFonts w:ascii="Book Antiqua" w:hAnsi="Book Antiqua"/>
          <w:szCs w:val="24"/>
        </w:rPr>
        <w:t xml:space="preserve">, </w:t>
      </w:r>
      <w:proofErr w:type="spellStart"/>
      <w:r w:rsidRPr="00F147A9">
        <w:rPr>
          <w:rFonts w:ascii="Book Antiqua" w:hAnsi="Book Antiqua"/>
          <w:i/>
          <w:szCs w:val="24"/>
        </w:rPr>
        <w:t>Superamento</w:t>
      </w:r>
      <w:proofErr w:type="spellEnd"/>
      <w:r w:rsidRPr="00F147A9">
        <w:rPr>
          <w:rFonts w:ascii="Book Antiqua" w:hAnsi="Book Antiqua"/>
          <w:i/>
          <w:szCs w:val="24"/>
        </w:rPr>
        <w:t xml:space="preserve"> </w:t>
      </w:r>
      <w:proofErr w:type="spellStart"/>
      <w:r w:rsidRPr="00F147A9">
        <w:rPr>
          <w:rFonts w:ascii="Book Antiqua" w:hAnsi="Book Antiqua"/>
          <w:i/>
          <w:szCs w:val="24"/>
        </w:rPr>
        <w:t>dell’aestimatio</w:t>
      </w:r>
      <w:proofErr w:type="spellEnd"/>
      <w:r w:rsidRPr="00F147A9">
        <w:rPr>
          <w:rFonts w:ascii="Book Antiqua" w:hAnsi="Book Antiqua"/>
          <w:i/>
          <w:szCs w:val="24"/>
        </w:rPr>
        <w:t xml:space="preserve"> </w:t>
      </w:r>
      <w:proofErr w:type="spellStart"/>
      <w:r w:rsidRPr="00F147A9">
        <w:rPr>
          <w:rFonts w:ascii="Book Antiqua" w:hAnsi="Book Antiqua"/>
          <w:i/>
          <w:szCs w:val="24"/>
        </w:rPr>
        <w:t>rei</w:t>
      </w:r>
      <w:proofErr w:type="spell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w:t>
      </w:r>
      <w:proofErr w:type="spellStart"/>
      <w:r w:rsidRPr="00F147A9">
        <w:rPr>
          <w:rFonts w:ascii="Book Antiqua" w:hAnsi="Book Antiqua"/>
          <w:i/>
          <w:szCs w:val="24"/>
        </w:rPr>
        <w:t>valutazione</w:t>
      </w:r>
      <w:proofErr w:type="spellEnd"/>
      <w:r w:rsidRPr="00F147A9">
        <w:rPr>
          <w:rFonts w:ascii="Book Antiqua" w:hAnsi="Book Antiqua"/>
          <w:i/>
          <w:szCs w:val="24"/>
        </w:rPr>
        <w:t xml:space="preserve"> del </w:t>
      </w:r>
      <w:proofErr w:type="spellStart"/>
      <w:r w:rsidRPr="00F147A9">
        <w:rPr>
          <w:rFonts w:ascii="Book Antiqua" w:hAnsi="Book Antiqua"/>
          <w:i/>
          <w:szCs w:val="24"/>
        </w:rPr>
        <w:t>danno</w:t>
      </w:r>
      <w:proofErr w:type="spellEnd"/>
      <w:r w:rsidRPr="00F147A9">
        <w:rPr>
          <w:rFonts w:ascii="Book Antiqua" w:hAnsi="Book Antiqua"/>
          <w:i/>
          <w:szCs w:val="24"/>
        </w:rPr>
        <w:t xml:space="preserve"> aquiliano </w:t>
      </w:r>
      <w:proofErr w:type="spellStart"/>
      <w:r w:rsidRPr="00F147A9">
        <w:rPr>
          <w:rFonts w:ascii="Book Antiqua" w:hAnsi="Book Antiqua"/>
          <w:i/>
          <w:szCs w:val="24"/>
        </w:rPr>
        <w:t>ed</w:t>
      </w:r>
      <w:proofErr w:type="spellEnd"/>
      <w:r w:rsidRPr="00F147A9">
        <w:rPr>
          <w:rFonts w:ascii="Book Antiqua" w:hAnsi="Book Antiqua"/>
          <w:i/>
          <w:szCs w:val="24"/>
        </w:rPr>
        <w:t xml:space="preserve"> </w:t>
      </w:r>
      <w:proofErr w:type="spellStart"/>
      <w:r w:rsidRPr="00F147A9">
        <w:rPr>
          <w:rFonts w:ascii="Book Antiqua" w:hAnsi="Book Antiqua"/>
          <w:i/>
          <w:szCs w:val="24"/>
        </w:rPr>
        <w:t>estensione</w:t>
      </w:r>
      <w:proofErr w:type="spellEnd"/>
      <w:r w:rsidRPr="00F147A9">
        <w:rPr>
          <w:rFonts w:ascii="Book Antiqua" w:hAnsi="Book Antiqua"/>
          <w:i/>
          <w:szCs w:val="24"/>
        </w:rPr>
        <w:t xml:space="preserve"> </w:t>
      </w:r>
      <w:proofErr w:type="spellStart"/>
      <w:r w:rsidRPr="00F147A9">
        <w:rPr>
          <w:rFonts w:ascii="Book Antiqua" w:hAnsi="Book Antiqua"/>
          <w:i/>
          <w:szCs w:val="24"/>
        </w:rPr>
        <w:t>ai</w:t>
      </w:r>
      <w:proofErr w:type="spellEnd"/>
      <w:r w:rsidRPr="00F147A9">
        <w:rPr>
          <w:rFonts w:ascii="Book Antiqua" w:hAnsi="Book Antiqua"/>
          <w:i/>
          <w:szCs w:val="24"/>
        </w:rPr>
        <w:t xml:space="preserve"> non </w:t>
      </w:r>
      <w:proofErr w:type="spellStart"/>
      <w:r w:rsidRPr="00F147A9">
        <w:rPr>
          <w:rFonts w:ascii="Book Antiqua" w:hAnsi="Book Antiqua"/>
          <w:i/>
          <w:szCs w:val="24"/>
        </w:rPr>
        <w:t>domini</w:t>
      </w:r>
      <w:proofErr w:type="spellEnd"/>
      <w:r w:rsidRPr="00F147A9">
        <w:rPr>
          <w:rFonts w:ascii="Book Antiqua" w:hAnsi="Book Antiqua"/>
          <w:i/>
          <w:szCs w:val="24"/>
        </w:rPr>
        <w:t xml:space="preserve">, </w:t>
      </w:r>
      <w:r w:rsidRPr="00F147A9">
        <w:rPr>
          <w:rFonts w:ascii="Book Antiqua" w:hAnsi="Book Antiqua"/>
          <w:szCs w:val="24"/>
        </w:rPr>
        <w:t>(Milano 1997) 304 ss.</w:t>
      </w:r>
    </w:p>
    <w:p w14:paraId="6CF5F218" w14:textId="77777777" w:rsidR="000741D0" w:rsidRPr="00F147A9" w:rsidRDefault="000741D0" w:rsidP="000741D0">
      <w:pPr>
        <w:pStyle w:val="Textonotapie"/>
        <w:spacing w:line="360" w:lineRule="auto"/>
        <w:rPr>
          <w:rFonts w:ascii="Book Antiqua" w:hAnsi="Book Antiqua"/>
          <w:szCs w:val="24"/>
        </w:rPr>
      </w:pPr>
      <w:r w:rsidRPr="00F147A9">
        <w:rPr>
          <w:rFonts w:ascii="Book Antiqua" w:hAnsi="Book Antiqua"/>
          <w:szCs w:val="24"/>
        </w:rPr>
        <w:t xml:space="preserve"> </w:t>
      </w:r>
    </w:p>
  </w:footnote>
  <w:footnote w:id="8">
    <w:p w14:paraId="32556540"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TORRENT, </w:t>
      </w:r>
      <w:r w:rsidRPr="00F147A9">
        <w:rPr>
          <w:rFonts w:ascii="Book Antiqua" w:hAnsi="Book Antiqua"/>
          <w:i/>
          <w:szCs w:val="24"/>
        </w:rPr>
        <w:t xml:space="preserve">La </w:t>
      </w:r>
      <w:proofErr w:type="spellStart"/>
      <w:r w:rsidRPr="00F147A9">
        <w:rPr>
          <w:rFonts w:ascii="Book Antiqua" w:hAnsi="Book Antiqua"/>
          <w:i/>
          <w:szCs w:val="24"/>
        </w:rPr>
        <w:t>Pandectística</w:t>
      </w:r>
      <w:proofErr w:type="spellEnd"/>
      <w:r w:rsidRPr="00F147A9">
        <w:rPr>
          <w:rFonts w:ascii="Book Antiqua" w:hAnsi="Book Antiqua"/>
          <w:i/>
          <w:szCs w:val="24"/>
        </w:rPr>
        <w:t xml:space="preserve"> del siglo XIX último gran </w:t>
      </w:r>
      <w:proofErr w:type="spellStart"/>
      <w:r w:rsidRPr="00F147A9">
        <w:rPr>
          <w:rFonts w:ascii="Book Antiqua" w:hAnsi="Book Antiqua"/>
          <w:i/>
          <w:szCs w:val="24"/>
        </w:rPr>
        <w:t>andamiane</w:t>
      </w:r>
      <w:proofErr w:type="spellEnd"/>
      <w:r w:rsidRPr="00F147A9">
        <w:rPr>
          <w:rFonts w:ascii="Book Antiqua" w:hAnsi="Book Antiqua"/>
          <w:i/>
          <w:szCs w:val="24"/>
        </w:rPr>
        <w:t xml:space="preserve"> teórico de fundamentos del derecho europeo, </w:t>
      </w:r>
      <w:r w:rsidRPr="00F147A9">
        <w:rPr>
          <w:rFonts w:ascii="Book Antiqua" w:hAnsi="Book Antiqua"/>
          <w:szCs w:val="24"/>
        </w:rPr>
        <w:t xml:space="preserve">en </w:t>
      </w:r>
      <w:proofErr w:type="spellStart"/>
      <w:r w:rsidRPr="00F147A9">
        <w:rPr>
          <w:rFonts w:ascii="Book Antiqua" w:hAnsi="Book Antiqua"/>
          <w:i/>
          <w:szCs w:val="24"/>
        </w:rPr>
        <w:t>SDHI</w:t>
      </w:r>
      <w:proofErr w:type="spellEnd"/>
      <w:r w:rsidRPr="00F147A9">
        <w:rPr>
          <w:rFonts w:ascii="Book Antiqua" w:hAnsi="Book Antiqua"/>
          <w:i/>
          <w:szCs w:val="24"/>
        </w:rPr>
        <w:t xml:space="preserve"> </w:t>
      </w:r>
      <w:r w:rsidRPr="00F147A9">
        <w:rPr>
          <w:rFonts w:ascii="Book Antiqua" w:hAnsi="Book Antiqua"/>
          <w:szCs w:val="24"/>
        </w:rPr>
        <w:t>83 (2015) 450 ss.</w:t>
      </w:r>
    </w:p>
  </w:footnote>
  <w:footnote w:id="9">
    <w:p w14:paraId="111A1CB3" w14:textId="77777777" w:rsidR="000741D0" w:rsidRPr="00F147A9" w:rsidRDefault="000741D0" w:rsidP="000741D0">
      <w:pPr>
        <w:pStyle w:val="Textonotapie"/>
        <w:spacing w:line="360" w:lineRule="auto"/>
        <w:rPr>
          <w:rFonts w:ascii="Book Antiqua" w:hAnsi="Book Antiqua"/>
          <w:szCs w:val="24"/>
        </w:rPr>
      </w:pPr>
    </w:p>
    <w:p w14:paraId="31CBA757"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CURSI, “</w:t>
      </w:r>
      <w:proofErr w:type="spellStart"/>
      <w:r w:rsidRPr="00F147A9">
        <w:rPr>
          <w:rFonts w:ascii="Book Antiqua" w:hAnsi="Book Antiqua"/>
          <w:i/>
          <w:szCs w:val="24"/>
        </w:rPr>
        <w:t>Iniuria</w:t>
      </w:r>
      <w:proofErr w:type="spellEnd"/>
      <w:r w:rsidRPr="00F147A9">
        <w:rPr>
          <w:rFonts w:ascii="Book Antiqua" w:hAnsi="Book Antiqua"/>
          <w:i/>
          <w:szCs w:val="24"/>
        </w:rPr>
        <w:t xml:space="preserve"> cum </w:t>
      </w:r>
      <w:proofErr w:type="spellStart"/>
      <w:r w:rsidRPr="00F147A9">
        <w:rPr>
          <w:rFonts w:ascii="Book Antiqua" w:hAnsi="Book Antiqua"/>
          <w:i/>
          <w:szCs w:val="24"/>
        </w:rPr>
        <w:t>damno</w:t>
      </w:r>
      <w:proofErr w:type="spellEnd"/>
      <w:r w:rsidRPr="00F147A9">
        <w:rPr>
          <w:rFonts w:ascii="Book Antiqua" w:hAnsi="Book Antiqua"/>
          <w:i/>
          <w:szCs w:val="24"/>
        </w:rPr>
        <w:t xml:space="preserve">”. </w:t>
      </w:r>
      <w:proofErr w:type="spellStart"/>
      <w:r w:rsidRPr="00F147A9">
        <w:rPr>
          <w:rFonts w:ascii="Book Antiqua" w:hAnsi="Book Antiqua"/>
          <w:i/>
          <w:szCs w:val="24"/>
        </w:rPr>
        <w:t>Antigiuridicità</w:t>
      </w:r>
      <w:proofErr w:type="spellEnd"/>
      <w:r w:rsidRPr="00F147A9">
        <w:rPr>
          <w:rFonts w:ascii="Book Antiqua" w:hAnsi="Book Antiqua"/>
          <w:i/>
          <w:szCs w:val="24"/>
        </w:rPr>
        <w:t xml:space="preserve"> e </w:t>
      </w:r>
      <w:proofErr w:type="spellStart"/>
      <w:r w:rsidRPr="00F147A9">
        <w:rPr>
          <w:rFonts w:ascii="Book Antiqua" w:hAnsi="Book Antiqua"/>
          <w:i/>
          <w:szCs w:val="24"/>
        </w:rPr>
        <w:t>colpevolezza</w:t>
      </w:r>
      <w:proofErr w:type="spell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w:t>
      </w:r>
      <w:proofErr w:type="spellStart"/>
      <w:r w:rsidRPr="00F147A9">
        <w:rPr>
          <w:rFonts w:ascii="Book Antiqua" w:hAnsi="Book Antiqua"/>
          <w:i/>
          <w:szCs w:val="24"/>
        </w:rPr>
        <w:t>storia</w:t>
      </w:r>
      <w:proofErr w:type="spellEnd"/>
      <w:r w:rsidRPr="00F147A9">
        <w:rPr>
          <w:rFonts w:ascii="Book Antiqua" w:hAnsi="Book Antiqua"/>
          <w:i/>
          <w:szCs w:val="24"/>
        </w:rPr>
        <w:t xml:space="preserve"> del </w:t>
      </w:r>
      <w:proofErr w:type="spellStart"/>
      <w:r w:rsidRPr="00F147A9">
        <w:rPr>
          <w:rFonts w:ascii="Book Antiqua" w:hAnsi="Book Antiqua"/>
          <w:i/>
          <w:szCs w:val="24"/>
        </w:rPr>
        <w:t>danno</w:t>
      </w:r>
      <w:proofErr w:type="spellEnd"/>
      <w:r w:rsidRPr="00F147A9">
        <w:rPr>
          <w:rFonts w:ascii="Book Antiqua" w:hAnsi="Book Antiqua"/>
          <w:i/>
          <w:szCs w:val="24"/>
        </w:rPr>
        <w:t xml:space="preserve"> aquiliano,</w:t>
      </w:r>
      <w:r w:rsidRPr="00F147A9">
        <w:rPr>
          <w:rFonts w:ascii="Book Antiqua" w:hAnsi="Book Antiqua"/>
          <w:szCs w:val="24"/>
        </w:rPr>
        <w:t xml:space="preserve"> (Milano 2002); </w:t>
      </w:r>
      <w:proofErr w:type="spellStart"/>
      <w:r w:rsidRPr="00F147A9">
        <w:rPr>
          <w:rFonts w:ascii="Book Antiqua" w:hAnsi="Book Antiqua"/>
          <w:szCs w:val="24"/>
        </w:rPr>
        <w:t>CORBINO</w:t>
      </w:r>
      <w:proofErr w:type="spellEnd"/>
      <w:r w:rsidRPr="00F147A9">
        <w:rPr>
          <w:rFonts w:ascii="Book Antiqua" w:hAnsi="Book Antiqua"/>
          <w:szCs w:val="24"/>
        </w:rPr>
        <w:t xml:space="preserve">, </w:t>
      </w:r>
      <w:proofErr w:type="spellStart"/>
      <w:r w:rsidRPr="00F147A9">
        <w:rPr>
          <w:rFonts w:ascii="Book Antiqua" w:hAnsi="Book Antiqua"/>
          <w:i/>
          <w:szCs w:val="24"/>
        </w:rPr>
        <w:t>Amntigiuridicità</w:t>
      </w:r>
      <w:proofErr w:type="spellEnd"/>
      <w:r w:rsidRPr="00F147A9">
        <w:rPr>
          <w:rFonts w:ascii="Book Antiqua" w:hAnsi="Book Antiqua"/>
          <w:i/>
          <w:szCs w:val="24"/>
        </w:rPr>
        <w:t xml:space="preserve"> e </w:t>
      </w:r>
      <w:proofErr w:type="spellStart"/>
      <w:r w:rsidRPr="00F147A9">
        <w:rPr>
          <w:rFonts w:ascii="Book Antiqua" w:hAnsi="Book Antiqua"/>
          <w:i/>
          <w:szCs w:val="24"/>
        </w:rPr>
        <w:t>colpevolezza</w:t>
      </w:r>
      <w:proofErr w:type="spell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w:t>
      </w:r>
      <w:proofErr w:type="spellStart"/>
      <w:r w:rsidRPr="00F147A9">
        <w:rPr>
          <w:rFonts w:ascii="Book Antiqua" w:hAnsi="Book Antiqua"/>
          <w:i/>
          <w:szCs w:val="24"/>
        </w:rPr>
        <w:t>previsione</w:t>
      </w:r>
      <w:proofErr w:type="spellEnd"/>
      <w:r w:rsidRPr="00F147A9">
        <w:rPr>
          <w:rFonts w:ascii="Book Antiqua" w:hAnsi="Book Antiqua"/>
          <w:i/>
          <w:szCs w:val="24"/>
        </w:rPr>
        <w:t xml:space="preserve"> del plebiscito aquiliano, </w:t>
      </w:r>
      <w:r w:rsidRPr="00F147A9">
        <w:rPr>
          <w:rFonts w:ascii="Book Antiqua" w:hAnsi="Book Antiqua"/>
          <w:szCs w:val="24"/>
        </w:rPr>
        <w:t xml:space="preserve">en </w:t>
      </w:r>
      <w:proofErr w:type="spellStart"/>
      <w:r w:rsidRPr="00F147A9">
        <w:rPr>
          <w:rFonts w:ascii="Book Antiqua" w:hAnsi="Book Antiqua"/>
          <w:i/>
          <w:szCs w:val="24"/>
        </w:rPr>
        <w:t>SDHI</w:t>
      </w:r>
      <w:proofErr w:type="spellEnd"/>
      <w:r w:rsidRPr="00F147A9">
        <w:rPr>
          <w:rFonts w:ascii="Book Antiqua" w:hAnsi="Book Antiqua"/>
          <w:i/>
          <w:szCs w:val="24"/>
        </w:rPr>
        <w:t xml:space="preserve"> </w:t>
      </w:r>
      <w:r w:rsidRPr="00F147A9">
        <w:rPr>
          <w:rFonts w:ascii="Book Antiqua" w:hAnsi="Book Antiqua"/>
          <w:szCs w:val="24"/>
        </w:rPr>
        <w:t>75 (2009) 75 ss.</w:t>
      </w:r>
    </w:p>
    <w:p w14:paraId="6CDF83CD" w14:textId="77777777" w:rsidR="000741D0" w:rsidRPr="00F147A9" w:rsidRDefault="000741D0" w:rsidP="000741D0">
      <w:pPr>
        <w:pStyle w:val="Textonotapie"/>
        <w:spacing w:line="360" w:lineRule="auto"/>
        <w:rPr>
          <w:rFonts w:ascii="Book Antiqua" w:hAnsi="Book Antiqua"/>
          <w:szCs w:val="24"/>
        </w:rPr>
      </w:pPr>
      <w:r w:rsidRPr="00F147A9">
        <w:rPr>
          <w:rFonts w:ascii="Book Antiqua" w:hAnsi="Book Antiqua"/>
          <w:szCs w:val="24"/>
        </w:rPr>
        <w:t xml:space="preserve"> </w:t>
      </w:r>
    </w:p>
  </w:footnote>
  <w:footnote w:id="10">
    <w:p w14:paraId="55D04F73"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TORRENT, </w:t>
      </w:r>
      <w:r w:rsidRPr="00F147A9">
        <w:rPr>
          <w:rFonts w:ascii="Book Antiqua" w:hAnsi="Book Antiqua"/>
          <w:i/>
          <w:szCs w:val="24"/>
        </w:rPr>
        <w:t>La causalidad aquiliana. Conexión</w:t>
      </w:r>
      <w:r w:rsidRPr="00F147A9">
        <w:rPr>
          <w:rFonts w:ascii="Book Antiqua" w:hAnsi="Book Antiqua"/>
          <w:szCs w:val="24"/>
        </w:rPr>
        <w:t xml:space="preserve"> “corpore </w:t>
      </w:r>
      <w:proofErr w:type="spellStart"/>
      <w:r w:rsidRPr="00F147A9">
        <w:rPr>
          <w:rFonts w:ascii="Book Antiqua" w:hAnsi="Book Antiqua"/>
          <w:szCs w:val="24"/>
        </w:rPr>
        <w:t>suo-danum</w:t>
      </w:r>
      <w:proofErr w:type="spellEnd"/>
      <w:r w:rsidRPr="00F147A9">
        <w:rPr>
          <w:rFonts w:ascii="Book Antiqua" w:hAnsi="Book Antiqua"/>
          <w:szCs w:val="24"/>
        </w:rPr>
        <w:t xml:space="preserve"> </w:t>
      </w:r>
      <w:proofErr w:type="spellStart"/>
      <w:r w:rsidRPr="00F147A9">
        <w:rPr>
          <w:rFonts w:ascii="Book Antiqua" w:hAnsi="Book Antiqua"/>
          <w:szCs w:val="24"/>
        </w:rPr>
        <w:t>dare</w:t>
      </w:r>
      <w:proofErr w:type="spellEnd"/>
      <w:r w:rsidRPr="00F147A9">
        <w:rPr>
          <w:rFonts w:ascii="Book Antiqua" w:hAnsi="Book Antiqua"/>
          <w:szCs w:val="24"/>
        </w:rPr>
        <w:t xml:space="preserve">”. </w:t>
      </w:r>
      <w:proofErr w:type="spellStart"/>
      <w:r w:rsidRPr="00F147A9">
        <w:rPr>
          <w:rFonts w:ascii="Book Antiqua" w:hAnsi="Book Antiqua"/>
          <w:szCs w:val="24"/>
          <w:lang w:val="en-US"/>
        </w:rPr>
        <w:t>Gayo</w:t>
      </w:r>
      <w:proofErr w:type="spellEnd"/>
      <w:r w:rsidRPr="00F147A9">
        <w:rPr>
          <w:rFonts w:ascii="Book Antiqua" w:hAnsi="Book Antiqua"/>
          <w:szCs w:val="24"/>
          <w:lang w:val="en-US"/>
        </w:rPr>
        <w:t xml:space="preserve"> 3,219; </w:t>
      </w:r>
      <w:proofErr w:type="spellStart"/>
      <w:r w:rsidRPr="00F147A9">
        <w:rPr>
          <w:rFonts w:ascii="Book Antiqua" w:hAnsi="Book Antiqua"/>
          <w:szCs w:val="24"/>
          <w:lang w:val="en-US"/>
        </w:rPr>
        <w:t>Ulp</w:t>
      </w:r>
      <w:proofErr w:type="spellEnd"/>
      <w:r w:rsidRPr="00F147A9">
        <w:rPr>
          <w:rFonts w:ascii="Book Antiqua" w:hAnsi="Book Antiqua"/>
          <w:szCs w:val="24"/>
          <w:lang w:val="en-US"/>
        </w:rPr>
        <w:t>. 18 ad Ed.) D. 9,1,1,7</w:t>
      </w:r>
      <w:proofErr w:type="gramStart"/>
      <w:r w:rsidRPr="00F147A9">
        <w:rPr>
          <w:rFonts w:ascii="Book Antiqua" w:hAnsi="Book Antiqua"/>
          <w:szCs w:val="24"/>
          <w:lang w:val="en-US"/>
        </w:rPr>
        <w:t>; )</w:t>
      </w:r>
      <w:proofErr w:type="spellStart"/>
      <w:r w:rsidRPr="00F147A9">
        <w:rPr>
          <w:rFonts w:ascii="Book Antiqua" w:hAnsi="Book Antiqua"/>
          <w:szCs w:val="24"/>
          <w:lang w:val="en-US"/>
        </w:rPr>
        <w:t>IJ</w:t>
      </w:r>
      <w:proofErr w:type="spellEnd"/>
      <w:proofErr w:type="gramEnd"/>
      <w:r w:rsidRPr="00F147A9">
        <w:rPr>
          <w:rFonts w:ascii="Book Antiqua" w:hAnsi="Book Antiqua"/>
          <w:szCs w:val="24"/>
          <w:lang w:val="en-US"/>
        </w:rPr>
        <w:t xml:space="preserve"> 4,3,16, en</w:t>
      </w:r>
      <w:r w:rsidRPr="00F147A9">
        <w:rPr>
          <w:rFonts w:ascii="Book Antiqua" w:hAnsi="Book Antiqua"/>
          <w:i/>
          <w:szCs w:val="24"/>
          <w:lang w:val="en-US"/>
        </w:rPr>
        <w:t xml:space="preserve">  RIDROM,</w:t>
      </w:r>
      <w:r w:rsidRPr="00F147A9">
        <w:rPr>
          <w:rFonts w:ascii="Book Antiqua" w:hAnsi="Book Antiqua"/>
          <w:szCs w:val="24"/>
          <w:lang w:val="en-US"/>
        </w:rPr>
        <w:t xml:space="preserve"> 20 (2018) 465 ss. (= ridrom.uclm.es) = </w:t>
      </w:r>
      <w:r w:rsidRPr="00F147A9">
        <w:rPr>
          <w:rFonts w:ascii="Book Antiqua" w:hAnsi="Book Antiqua"/>
          <w:i/>
          <w:szCs w:val="24"/>
          <w:lang w:val="en-US"/>
        </w:rPr>
        <w:t xml:space="preserve">Ad leg. </w:t>
      </w:r>
      <w:proofErr w:type="spellStart"/>
      <w:r w:rsidRPr="00F147A9">
        <w:rPr>
          <w:rFonts w:ascii="Book Antiqua" w:hAnsi="Book Antiqua"/>
          <w:i/>
          <w:szCs w:val="24"/>
        </w:rPr>
        <w:t>Aq</w:t>
      </w:r>
      <w:proofErr w:type="spellEnd"/>
      <w:r w:rsidRPr="00F147A9">
        <w:rPr>
          <w:rFonts w:ascii="Book Antiqua" w:hAnsi="Book Antiqua"/>
          <w:i/>
          <w:szCs w:val="24"/>
        </w:rPr>
        <w:t xml:space="preserve">., I, </w:t>
      </w:r>
      <w:r w:rsidRPr="00F147A9">
        <w:rPr>
          <w:rFonts w:ascii="Book Antiqua" w:hAnsi="Book Antiqua"/>
          <w:szCs w:val="24"/>
        </w:rPr>
        <w:t>247 ss.;</w:t>
      </w:r>
      <w:r w:rsidRPr="00F147A9">
        <w:rPr>
          <w:rFonts w:ascii="Book Antiqua" w:hAnsi="Book Antiqua"/>
          <w:i/>
          <w:szCs w:val="24"/>
        </w:rPr>
        <w:t xml:space="preserve"> </w:t>
      </w:r>
      <w:r w:rsidRPr="00F147A9">
        <w:rPr>
          <w:rFonts w:ascii="Book Antiqua" w:hAnsi="Book Antiqua"/>
          <w:szCs w:val="24"/>
        </w:rPr>
        <w:t xml:space="preserve">ID., </w:t>
      </w:r>
      <w:r w:rsidRPr="00F147A9">
        <w:rPr>
          <w:rFonts w:ascii="Book Antiqua" w:hAnsi="Book Antiqua"/>
          <w:i/>
          <w:szCs w:val="24"/>
        </w:rPr>
        <w:t>Más sobre causalidad aquiliana. El problema de la “</w:t>
      </w:r>
      <w:proofErr w:type="spellStart"/>
      <w:r w:rsidRPr="00F147A9">
        <w:rPr>
          <w:rFonts w:ascii="Book Antiqua" w:hAnsi="Book Antiqua"/>
          <w:i/>
          <w:szCs w:val="24"/>
        </w:rPr>
        <w:t>causalité</w:t>
      </w:r>
      <w:proofErr w:type="spellEnd"/>
      <w:r w:rsidRPr="00F147A9">
        <w:rPr>
          <w:rFonts w:ascii="Book Antiqua" w:hAnsi="Book Antiqua"/>
          <w:i/>
          <w:szCs w:val="24"/>
        </w:rPr>
        <w:t xml:space="preserve"> </w:t>
      </w:r>
      <w:proofErr w:type="spellStart"/>
      <w:r w:rsidRPr="00F147A9">
        <w:rPr>
          <w:rFonts w:ascii="Book Antiqua" w:hAnsi="Book Antiqua"/>
          <w:i/>
          <w:szCs w:val="24"/>
        </w:rPr>
        <w:t>dépoassante</w:t>
      </w:r>
      <w:proofErr w:type="spellEnd"/>
      <w:r w:rsidRPr="00F147A9">
        <w:rPr>
          <w:rFonts w:ascii="Book Antiqua" w:hAnsi="Book Antiqua"/>
          <w:i/>
          <w:szCs w:val="24"/>
        </w:rPr>
        <w:t>” (</w:t>
      </w:r>
      <w:proofErr w:type="spellStart"/>
      <w:r w:rsidRPr="00F147A9">
        <w:rPr>
          <w:rFonts w:ascii="Book Antiqua" w:hAnsi="Book Antiqua"/>
          <w:i/>
          <w:szCs w:val="24"/>
        </w:rPr>
        <w:t>Gerkens</w:t>
      </w:r>
      <w:proofErr w:type="spellEnd"/>
      <w:r w:rsidRPr="00F147A9">
        <w:rPr>
          <w:rFonts w:ascii="Book Antiqua" w:hAnsi="Book Antiqua"/>
          <w:i/>
          <w:szCs w:val="24"/>
        </w:rPr>
        <w:t>) o “</w:t>
      </w:r>
      <w:proofErr w:type="spellStart"/>
      <w:r w:rsidRPr="00F147A9">
        <w:rPr>
          <w:rFonts w:ascii="Book Antiqua" w:hAnsi="Book Antiqua"/>
          <w:i/>
          <w:szCs w:val="24"/>
        </w:rPr>
        <w:t>Ügerholende</w:t>
      </w:r>
      <w:proofErr w:type="spellEnd"/>
      <w:r w:rsidRPr="00F147A9">
        <w:rPr>
          <w:rFonts w:ascii="Book Antiqua" w:hAnsi="Book Antiqua"/>
          <w:i/>
          <w:szCs w:val="24"/>
        </w:rPr>
        <w:t xml:space="preserve"> </w:t>
      </w:r>
      <w:proofErr w:type="spellStart"/>
      <w:r w:rsidRPr="00F147A9">
        <w:rPr>
          <w:rFonts w:ascii="Book Antiqua" w:hAnsi="Book Antiqua"/>
          <w:i/>
          <w:szCs w:val="24"/>
        </w:rPr>
        <w:t>Kausalität</w:t>
      </w:r>
      <w:proofErr w:type="spellEnd"/>
      <w:r w:rsidRPr="00F147A9">
        <w:rPr>
          <w:rFonts w:ascii="Book Antiqua" w:hAnsi="Book Antiqua"/>
          <w:i/>
          <w:szCs w:val="24"/>
        </w:rPr>
        <w:t xml:space="preserve">” (autores germánicos). Concurrencia y paralelismos entre la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legis</w:t>
      </w:r>
      <w:proofErr w:type="spellEnd"/>
      <w:r w:rsidRPr="00F147A9">
        <w:rPr>
          <w:rFonts w:ascii="Book Antiqua" w:hAnsi="Book Antiqua"/>
          <w:i/>
          <w:szCs w:val="24"/>
        </w:rPr>
        <w:t xml:space="preserve"> </w:t>
      </w:r>
      <w:proofErr w:type="spellStart"/>
      <w:r w:rsidRPr="00F147A9">
        <w:rPr>
          <w:rFonts w:ascii="Book Antiqua" w:hAnsi="Book Antiqua"/>
          <w:i/>
          <w:szCs w:val="24"/>
        </w:rPr>
        <w:t>Aquiliae</w:t>
      </w:r>
      <w:proofErr w:type="spellEnd"/>
      <w:r w:rsidRPr="00F147A9">
        <w:rPr>
          <w:rFonts w:ascii="Book Antiqua" w:hAnsi="Book Antiqua"/>
          <w:szCs w:val="24"/>
        </w:rPr>
        <w:t xml:space="preserve"> </w:t>
      </w:r>
      <w:r w:rsidRPr="00F147A9">
        <w:rPr>
          <w:rFonts w:ascii="Book Antiqua" w:hAnsi="Book Antiqua"/>
          <w:i/>
          <w:szCs w:val="24"/>
        </w:rPr>
        <w:t>y el “</w:t>
      </w:r>
      <w:proofErr w:type="spellStart"/>
      <w:r w:rsidRPr="00F147A9">
        <w:rPr>
          <w:rFonts w:ascii="Book Antiqua" w:hAnsi="Book Antiqua"/>
          <w:i/>
          <w:szCs w:val="24"/>
        </w:rPr>
        <w:t>interdictum</w:t>
      </w:r>
      <w:proofErr w:type="spellEnd"/>
      <w:r w:rsidRPr="00F147A9">
        <w:rPr>
          <w:rFonts w:ascii="Book Antiqua" w:hAnsi="Book Antiqua"/>
          <w:i/>
          <w:szCs w:val="24"/>
        </w:rPr>
        <w:t xml:space="preserve"> </w:t>
      </w:r>
      <w:proofErr w:type="spellStart"/>
      <w:r w:rsidRPr="00F147A9">
        <w:rPr>
          <w:rFonts w:ascii="Book Antiqua" w:hAnsi="Book Antiqua"/>
          <w:i/>
          <w:szCs w:val="24"/>
        </w:rPr>
        <w:t>quod</w:t>
      </w:r>
      <w:proofErr w:type="spellEnd"/>
      <w:r w:rsidRPr="00F147A9">
        <w:rPr>
          <w:rFonts w:ascii="Book Antiqua" w:hAnsi="Book Antiqua"/>
          <w:i/>
          <w:szCs w:val="24"/>
        </w:rPr>
        <w:t xml:space="preserve"> vi </w:t>
      </w:r>
      <w:proofErr w:type="spellStart"/>
      <w:r w:rsidRPr="00F147A9">
        <w:rPr>
          <w:rFonts w:ascii="Book Antiqua" w:hAnsi="Book Antiqua"/>
          <w:i/>
          <w:szCs w:val="24"/>
        </w:rPr>
        <w:t>aut</w:t>
      </w:r>
      <w:proofErr w:type="spellEnd"/>
      <w:r w:rsidRPr="00F147A9">
        <w:rPr>
          <w:rFonts w:ascii="Book Antiqua" w:hAnsi="Book Antiqua"/>
          <w:i/>
          <w:szCs w:val="24"/>
        </w:rPr>
        <w:t xml:space="preserve"> </w:t>
      </w:r>
      <w:proofErr w:type="spellStart"/>
      <w:r w:rsidRPr="00F147A9">
        <w:rPr>
          <w:rFonts w:ascii="Book Antiqua" w:hAnsi="Book Antiqua"/>
          <w:i/>
          <w:szCs w:val="24"/>
        </w:rPr>
        <w:t>clam</w:t>
      </w:r>
      <w:proofErr w:type="spellEnd"/>
      <w:r w:rsidRPr="00F147A9">
        <w:rPr>
          <w:rFonts w:ascii="Book Antiqua" w:hAnsi="Book Antiqua"/>
          <w:i/>
          <w:szCs w:val="24"/>
        </w:rPr>
        <w:t xml:space="preserve">”, </w:t>
      </w:r>
      <w:r w:rsidRPr="00F147A9">
        <w:rPr>
          <w:rFonts w:ascii="Book Antiqua" w:hAnsi="Book Antiqua"/>
          <w:szCs w:val="24"/>
        </w:rPr>
        <w:t xml:space="preserve">= </w:t>
      </w:r>
      <w:r w:rsidRPr="00F147A9">
        <w:rPr>
          <w:rFonts w:ascii="Book Antiqua" w:hAnsi="Book Antiqua"/>
          <w:i/>
          <w:szCs w:val="24"/>
        </w:rPr>
        <w:t xml:space="preserve">Ad </w:t>
      </w:r>
      <w:proofErr w:type="spellStart"/>
      <w:r w:rsidRPr="00F147A9">
        <w:rPr>
          <w:rFonts w:ascii="Book Antiqua" w:hAnsi="Book Antiqua"/>
          <w:i/>
          <w:szCs w:val="24"/>
        </w:rPr>
        <w:t>leg</w:t>
      </w:r>
      <w:proofErr w:type="spellEnd"/>
      <w:r w:rsidRPr="00F147A9">
        <w:rPr>
          <w:rFonts w:ascii="Book Antiqua" w:hAnsi="Book Antiqua"/>
          <w:i/>
          <w:szCs w:val="24"/>
        </w:rPr>
        <w:t xml:space="preserve">. </w:t>
      </w:r>
      <w:proofErr w:type="spellStart"/>
      <w:r w:rsidRPr="00F147A9">
        <w:rPr>
          <w:rFonts w:ascii="Book Antiqua" w:hAnsi="Book Antiqua"/>
          <w:i/>
          <w:szCs w:val="24"/>
        </w:rPr>
        <w:t>Aq</w:t>
      </w:r>
      <w:proofErr w:type="spellEnd"/>
      <w:r w:rsidRPr="00F147A9">
        <w:rPr>
          <w:rFonts w:ascii="Book Antiqua" w:hAnsi="Book Antiqua"/>
          <w:i/>
          <w:szCs w:val="24"/>
        </w:rPr>
        <w:t xml:space="preserve">., </w:t>
      </w:r>
      <w:r w:rsidRPr="00F147A9">
        <w:rPr>
          <w:rFonts w:ascii="Book Antiqua" w:hAnsi="Book Antiqua"/>
          <w:szCs w:val="24"/>
        </w:rPr>
        <w:t xml:space="preserve">I, 271 ss. </w:t>
      </w:r>
    </w:p>
  </w:footnote>
  <w:footnote w:id="11">
    <w:p w14:paraId="3384D1E9" w14:textId="77777777" w:rsidR="000741D0" w:rsidRPr="00F147A9" w:rsidRDefault="000741D0" w:rsidP="000741D0">
      <w:pPr>
        <w:pStyle w:val="Textonotapie"/>
        <w:spacing w:line="360" w:lineRule="auto"/>
        <w:rPr>
          <w:rFonts w:ascii="Book Antiqua" w:hAnsi="Book Antiqua"/>
          <w:szCs w:val="24"/>
        </w:rPr>
      </w:pPr>
    </w:p>
    <w:p w14:paraId="0975970A"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S. </w:t>
      </w:r>
      <w:proofErr w:type="spellStart"/>
      <w:r w:rsidRPr="00F147A9">
        <w:rPr>
          <w:rFonts w:ascii="Book Antiqua" w:hAnsi="Book Antiqua"/>
          <w:szCs w:val="24"/>
        </w:rPr>
        <w:t>GALEOTTI</w:t>
      </w:r>
      <w:proofErr w:type="spellEnd"/>
      <w:r w:rsidRPr="00F147A9">
        <w:rPr>
          <w:rFonts w:ascii="Book Antiqua" w:hAnsi="Book Antiqua"/>
          <w:szCs w:val="24"/>
        </w:rPr>
        <w:t xml:space="preserve">, </w:t>
      </w:r>
      <w:proofErr w:type="spellStart"/>
      <w:r w:rsidRPr="00F147A9">
        <w:rPr>
          <w:rFonts w:ascii="Book Antiqua" w:hAnsi="Book Antiqua"/>
          <w:i/>
          <w:szCs w:val="24"/>
        </w:rPr>
        <w:t>Rupit</w:t>
      </w:r>
      <w:proofErr w:type="spellEnd"/>
      <w:r w:rsidRPr="00F147A9">
        <w:rPr>
          <w:rFonts w:ascii="Book Antiqua" w:hAnsi="Book Antiqua"/>
          <w:i/>
          <w:szCs w:val="24"/>
        </w:rPr>
        <w:t xml:space="preserve">, </w:t>
      </w:r>
      <w:proofErr w:type="spellStart"/>
      <w:r w:rsidRPr="00F147A9">
        <w:rPr>
          <w:rFonts w:ascii="Book Antiqua" w:hAnsi="Book Antiqua"/>
          <w:i/>
          <w:szCs w:val="24"/>
        </w:rPr>
        <w:t>rupitia</w:t>
      </w:r>
      <w:proofErr w:type="spellEnd"/>
      <w:r w:rsidRPr="00F147A9">
        <w:rPr>
          <w:rFonts w:ascii="Book Antiqua" w:hAnsi="Book Antiqua"/>
          <w:i/>
          <w:szCs w:val="24"/>
        </w:rPr>
        <w:t xml:space="preserve">, </w:t>
      </w:r>
      <w:proofErr w:type="spellStart"/>
      <w:r w:rsidRPr="00F147A9">
        <w:rPr>
          <w:rFonts w:ascii="Book Antiqua" w:hAnsi="Book Antiqua"/>
          <w:i/>
          <w:szCs w:val="24"/>
        </w:rPr>
        <w:t>noxia</w:t>
      </w:r>
      <w:proofErr w:type="spellEnd"/>
      <w:r w:rsidRPr="00F147A9">
        <w:rPr>
          <w:rFonts w:ascii="Book Antiqua" w:hAnsi="Book Antiqua"/>
          <w:i/>
          <w:szCs w:val="24"/>
        </w:rPr>
        <w:t xml:space="preserve">, </w:t>
      </w:r>
      <w:proofErr w:type="spellStart"/>
      <w:r w:rsidRPr="00F147A9">
        <w:rPr>
          <w:rFonts w:ascii="Book Antiqua" w:hAnsi="Book Antiqua"/>
          <w:i/>
          <w:szCs w:val="24"/>
        </w:rPr>
        <w:t>damnum</w:t>
      </w:r>
      <w:proofErr w:type="spellEnd"/>
      <w:r w:rsidRPr="00F147A9">
        <w:rPr>
          <w:rFonts w:ascii="Book Antiqua" w:hAnsi="Book Antiqua"/>
          <w:i/>
          <w:szCs w:val="24"/>
        </w:rPr>
        <w:t xml:space="preserve">: </w:t>
      </w:r>
      <w:proofErr w:type="spellStart"/>
      <w:r w:rsidRPr="00F147A9">
        <w:rPr>
          <w:rFonts w:ascii="Book Antiqua" w:hAnsi="Book Antiqua"/>
          <w:i/>
          <w:szCs w:val="24"/>
        </w:rPr>
        <w:t>il</w:t>
      </w:r>
      <w:proofErr w:type="spellEnd"/>
      <w:r w:rsidRPr="00F147A9">
        <w:rPr>
          <w:rFonts w:ascii="Book Antiqua" w:hAnsi="Book Antiqua"/>
          <w:i/>
          <w:szCs w:val="24"/>
        </w:rPr>
        <w:t xml:space="preserve"> </w:t>
      </w:r>
      <w:proofErr w:type="spellStart"/>
      <w:r w:rsidRPr="00F147A9">
        <w:rPr>
          <w:rFonts w:ascii="Book Antiqua" w:hAnsi="Book Antiqua"/>
          <w:i/>
          <w:szCs w:val="24"/>
        </w:rPr>
        <w:t>dannegiamento</w:t>
      </w:r>
      <w:proofErr w:type="spell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normativa </w:t>
      </w:r>
      <w:proofErr w:type="spellStart"/>
      <w:r w:rsidRPr="00F147A9">
        <w:rPr>
          <w:rFonts w:ascii="Book Antiqua" w:hAnsi="Book Antiqua"/>
          <w:i/>
          <w:szCs w:val="24"/>
        </w:rPr>
        <w:t>postaquiliana</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SDHI</w:t>
      </w:r>
      <w:proofErr w:type="spellEnd"/>
      <w:r w:rsidRPr="00F147A9">
        <w:rPr>
          <w:rFonts w:ascii="Book Antiqua" w:hAnsi="Book Antiqua"/>
          <w:i/>
          <w:szCs w:val="24"/>
        </w:rPr>
        <w:t xml:space="preserve"> </w:t>
      </w:r>
      <w:r w:rsidRPr="00F147A9">
        <w:rPr>
          <w:rFonts w:ascii="Book Antiqua" w:hAnsi="Book Antiqua"/>
          <w:szCs w:val="24"/>
        </w:rPr>
        <w:t xml:space="preserve"> 80 (2014) 229   ss.; </w:t>
      </w:r>
      <w:proofErr w:type="spellStart"/>
      <w:r w:rsidRPr="00F147A9">
        <w:rPr>
          <w:rFonts w:ascii="Book Antiqua" w:hAnsi="Book Antiqua"/>
          <w:szCs w:val="24"/>
        </w:rPr>
        <w:t>EAD</w:t>
      </w:r>
      <w:proofErr w:type="spellEnd"/>
      <w:r w:rsidRPr="00F147A9">
        <w:rPr>
          <w:rFonts w:ascii="Book Antiqua" w:hAnsi="Book Antiqua"/>
          <w:szCs w:val="24"/>
        </w:rPr>
        <w:t xml:space="preserve">., </w:t>
      </w:r>
      <w:proofErr w:type="spellStart"/>
      <w:r w:rsidRPr="00F147A9">
        <w:rPr>
          <w:rFonts w:ascii="Book Antiqua" w:hAnsi="Book Antiqua"/>
          <w:i/>
          <w:szCs w:val="24"/>
        </w:rPr>
        <w:t>Ricerche</w:t>
      </w:r>
      <w:proofErr w:type="spellEnd"/>
      <w:r w:rsidRPr="00F147A9">
        <w:rPr>
          <w:rFonts w:ascii="Book Antiqua" w:hAnsi="Book Antiqua"/>
          <w:i/>
          <w:szCs w:val="24"/>
        </w:rPr>
        <w:t xml:space="preserve"> </w:t>
      </w:r>
      <w:proofErr w:type="spellStart"/>
      <w:r w:rsidRPr="00F147A9">
        <w:rPr>
          <w:rFonts w:ascii="Book Antiqua" w:hAnsi="Book Antiqua"/>
          <w:i/>
          <w:szCs w:val="24"/>
        </w:rPr>
        <w:t>sulla</w:t>
      </w:r>
      <w:proofErr w:type="spellEnd"/>
      <w:r w:rsidRPr="00F147A9">
        <w:rPr>
          <w:rFonts w:ascii="Book Antiqua" w:hAnsi="Book Antiqua"/>
          <w:i/>
          <w:szCs w:val="24"/>
        </w:rPr>
        <w:t xml:space="preserve"> </w:t>
      </w:r>
      <w:proofErr w:type="spellStart"/>
      <w:r w:rsidRPr="00F147A9">
        <w:rPr>
          <w:rFonts w:ascii="Book Antiqua" w:hAnsi="Book Antiqua"/>
          <w:i/>
          <w:szCs w:val="24"/>
        </w:rPr>
        <w:t>nozione</w:t>
      </w:r>
      <w:proofErr w:type="spellEnd"/>
      <w:r w:rsidRPr="00F147A9">
        <w:rPr>
          <w:rFonts w:ascii="Book Antiqua" w:hAnsi="Book Antiqua"/>
          <w:i/>
          <w:szCs w:val="24"/>
        </w:rPr>
        <w:t xml:space="preserve"> di </w:t>
      </w:r>
      <w:proofErr w:type="spellStart"/>
      <w:r w:rsidRPr="00F147A9">
        <w:rPr>
          <w:rFonts w:ascii="Book Antiqua" w:hAnsi="Book Antiqua"/>
          <w:i/>
          <w:szCs w:val="24"/>
        </w:rPr>
        <w:t>damnum</w:t>
      </w:r>
      <w:proofErr w:type="spellEnd"/>
      <w:r w:rsidRPr="00F147A9">
        <w:rPr>
          <w:rFonts w:ascii="Book Antiqua" w:hAnsi="Book Antiqua"/>
          <w:i/>
          <w:szCs w:val="24"/>
        </w:rPr>
        <w:t xml:space="preserve">. </w:t>
      </w:r>
      <w:r w:rsidRPr="00F147A9">
        <w:rPr>
          <w:rFonts w:ascii="Book Antiqua" w:hAnsi="Book Antiqua"/>
          <w:szCs w:val="24"/>
        </w:rPr>
        <w:t xml:space="preserve">I. </w:t>
      </w:r>
      <w:proofErr w:type="spellStart"/>
      <w:r w:rsidRPr="00F147A9">
        <w:rPr>
          <w:rFonts w:ascii="Book Antiqua" w:hAnsi="Book Antiqua"/>
          <w:i/>
          <w:szCs w:val="24"/>
        </w:rPr>
        <w:t>Il</w:t>
      </w:r>
      <w:proofErr w:type="spellEnd"/>
      <w:r w:rsidRPr="00F147A9">
        <w:rPr>
          <w:rFonts w:ascii="Book Antiqua" w:hAnsi="Book Antiqua"/>
          <w:i/>
          <w:szCs w:val="24"/>
        </w:rPr>
        <w:t xml:space="preserve"> </w:t>
      </w:r>
      <w:proofErr w:type="spellStart"/>
      <w:r w:rsidRPr="00F147A9">
        <w:rPr>
          <w:rFonts w:ascii="Book Antiqua" w:hAnsi="Book Antiqua"/>
          <w:i/>
          <w:szCs w:val="24"/>
        </w:rPr>
        <w:t>danno</w:t>
      </w:r>
      <w:proofErr w:type="spellEnd"/>
      <w:r w:rsidRPr="00F147A9">
        <w:rPr>
          <w:rFonts w:ascii="Book Antiqua" w:hAnsi="Book Antiqua"/>
          <w:i/>
          <w:szCs w:val="24"/>
        </w:rPr>
        <w:t xml:space="preserve"> nel </w:t>
      </w:r>
      <w:proofErr w:type="spellStart"/>
      <w:r w:rsidRPr="00F147A9">
        <w:rPr>
          <w:rFonts w:ascii="Book Antiqua" w:hAnsi="Book Antiqua"/>
          <w:i/>
          <w:szCs w:val="24"/>
        </w:rPr>
        <w:t>dirito</w:t>
      </w:r>
      <w:proofErr w:type="spellEnd"/>
      <w:r w:rsidRPr="00F147A9">
        <w:rPr>
          <w:rFonts w:ascii="Book Antiqua" w:hAnsi="Book Antiqua"/>
          <w:i/>
          <w:szCs w:val="24"/>
        </w:rPr>
        <w:t xml:space="preserve"> romano </w:t>
      </w:r>
      <w:proofErr w:type="spellStart"/>
      <w:r w:rsidRPr="00F147A9">
        <w:rPr>
          <w:rFonts w:ascii="Book Antiqua" w:hAnsi="Book Antiqua"/>
          <w:i/>
          <w:szCs w:val="24"/>
        </w:rPr>
        <w:t>tra</w:t>
      </w:r>
      <w:proofErr w:type="spellEnd"/>
      <w:r w:rsidRPr="00F147A9">
        <w:rPr>
          <w:rFonts w:ascii="Book Antiqua" w:hAnsi="Book Antiqua"/>
          <w:i/>
          <w:szCs w:val="24"/>
        </w:rPr>
        <w:t xml:space="preserve"> </w:t>
      </w:r>
      <w:proofErr w:type="spellStart"/>
      <w:r w:rsidRPr="00F147A9">
        <w:rPr>
          <w:rFonts w:ascii="Book Antiqua" w:hAnsi="Book Antiqua"/>
          <w:i/>
          <w:szCs w:val="24"/>
        </w:rPr>
        <w:t>semantica</w:t>
      </w:r>
      <w:proofErr w:type="spellEnd"/>
      <w:r w:rsidRPr="00F147A9">
        <w:rPr>
          <w:rFonts w:ascii="Book Antiqua" w:hAnsi="Book Antiqua"/>
          <w:i/>
          <w:szCs w:val="24"/>
        </w:rPr>
        <w:t xml:space="preserve"> e </w:t>
      </w:r>
      <w:proofErr w:type="spellStart"/>
      <w:r w:rsidRPr="00F147A9">
        <w:rPr>
          <w:rFonts w:ascii="Book Antiqua" w:hAnsi="Book Antiqua"/>
          <w:i/>
          <w:szCs w:val="24"/>
        </w:rPr>
        <w:t>interpretazione</w:t>
      </w:r>
      <w:proofErr w:type="spellEnd"/>
      <w:r w:rsidRPr="00F147A9">
        <w:rPr>
          <w:rFonts w:ascii="Book Antiqua" w:hAnsi="Book Antiqua"/>
          <w:i/>
          <w:szCs w:val="24"/>
        </w:rPr>
        <w:t xml:space="preserve">, </w:t>
      </w:r>
      <w:r w:rsidRPr="00F147A9">
        <w:rPr>
          <w:rFonts w:ascii="Book Antiqua" w:hAnsi="Book Antiqua"/>
          <w:szCs w:val="24"/>
        </w:rPr>
        <w:t xml:space="preserve">(Napoli 2015); II. </w:t>
      </w:r>
      <w:r w:rsidRPr="00F147A9">
        <w:rPr>
          <w:rFonts w:ascii="Book Antiqua" w:hAnsi="Book Antiqua"/>
          <w:i/>
          <w:szCs w:val="24"/>
        </w:rPr>
        <w:t xml:space="preserve">I </w:t>
      </w:r>
      <w:proofErr w:type="spellStart"/>
      <w:r w:rsidRPr="00F147A9">
        <w:rPr>
          <w:rFonts w:ascii="Book Antiqua" w:hAnsi="Book Antiqua"/>
          <w:i/>
          <w:szCs w:val="24"/>
        </w:rPr>
        <w:t>criteri</w:t>
      </w:r>
      <w:proofErr w:type="spellEnd"/>
      <w:r w:rsidRPr="00F147A9">
        <w:rPr>
          <w:rFonts w:ascii="Book Antiqua" w:hAnsi="Book Antiqua"/>
          <w:i/>
          <w:szCs w:val="24"/>
        </w:rPr>
        <w:t xml:space="preserve"> di </w:t>
      </w:r>
      <w:proofErr w:type="spellStart"/>
      <w:r w:rsidRPr="00F147A9">
        <w:rPr>
          <w:rFonts w:ascii="Book Antiqua" w:hAnsi="Book Antiqua"/>
          <w:i/>
          <w:szCs w:val="24"/>
        </w:rPr>
        <w:t>imputazione</w:t>
      </w:r>
      <w:proofErr w:type="spellEnd"/>
      <w:r w:rsidRPr="00F147A9">
        <w:rPr>
          <w:rFonts w:ascii="Book Antiqua" w:hAnsi="Book Antiqua"/>
          <w:i/>
          <w:szCs w:val="24"/>
        </w:rPr>
        <w:t xml:space="preserve"> del </w:t>
      </w:r>
      <w:proofErr w:type="spellStart"/>
      <w:r w:rsidRPr="00F147A9">
        <w:rPr>
          <w:rFonts w:ascii="Book Antiqua" w:hAnsi="Book Antiqua"/>
          <w:i/>
          <w:szCs w:val="24"/>
        </w:rPr>
        <w:t>danno</w:t>
      </w:r>
      <w:proofErr w:type="spellEnd"/>
      <w:r w:rsidRPr="00F147A9">
        <w:rPr>
          <w:rFonts w:ascii="Book Antiqua" w:hAnsi="Book Antiqua"/>
          <w:i/>
          <w:szCs w:val="24"/>
        </w:rPr>
        <w:t xml:space="preserve"> </w:t>
      </w:r>
      <w:proofErr w:type="spellStart"/>
      <w:r w:rsidRPr="00F147A9">
        <w:rPr>
          <w:rFonts w:ascii="Book Antiqua" w:hAnsi="Book Antiqua"/>
          <w:i/>
          <w:szCs w:val="24"/>
        </w:rPr>
        <w:t>tra</w:t>
      </w:r>
      <w:proofErr w:type="spellEnd"/>
      <w:r w:rsidRPr="00F147A9">
        <w:rPr>
          <w:rFonts w:ascii="Book Antiqua" w:hAnsi="Book Antiqua"/>
          <w:i/>
          <w:szCs w:val="24"/>
        </w:rPr>
        <w:t xml:space="preserve"> “les” e”2interpretatio”, </w:t>
      </w:r>
      <w:r w:rsidRPr="00F147A9">
        <w:rPr>
          <w:rFonts w:ascii="Book Antiqua" w:hAnsi="Book Antiqua"/>
          <w:szCs w:val="24"/>
        </w:rPr>
        <w:t>(Napoli 2016).</w:t>
      </w:r>
    </w:p>
  </w:footnote>
  <w:footnote w:id="12">
    <w:p w14:paraId="7F30015E" w14:textId="77777777" w:rsidR="000741D0" w:rsidRPr="00F147A9" w:rsidRDefault="000741D0" w:rsidP="000741D0">
      <w:pPr>
        <w:pStyle w:val="Textonotapie"/>
        <w:spacing w:line="360" w:lineRule="auto"/>
        <w:rPr>
          <w:rFonts w:ascii="Book Antiqua" w:hAnsi="Book Antiqua"/>
          <w:szCs w:val="24"/>
        </w:rPr>
      </w:pPr>
    </w:p>
    <w:p w14:paraId="6FB16FD4"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Cfr. P. van </w:t>
      </w:r>
      <w:proofErr w:type="spellStart"/>
      <w:r w:rsidRPr="00F147A9">
        <w:rPr>
          <w:rFonts w:ascii="Book Antiqua" w:hAnsi="Book Antiqua"/>
          <w:szCs w:val="24"/>
        </w:rPr>
        <w:t>WARMELO</w:t>
      </w:r>
      <w:proofErr w:type="spellEnd"/>
      <w:r w:rsidRPr="00F147A9">
        <w:rPr>
          <w:rFonts w:ascii="Book Antiqua" w:hAnsi="Book Antiqua"/>
          <w:szCs w:val="24"/>
        </w:rPr>
        <w:t xml:space="preserve">, </w:t>
      </w:r>
      <w:r w:rsidRPr="00F147A9">
        <w:rPr>
          <w:rFonts w:ascii="Book Antiqua" w:hAnsi="Book Antiqua"/>
          <w:i/>
          <w:szCs w:val="24"/>
        </w:rPr>
        <w:t xml:space="preserve">Les </w:t>
      </w:r>
      <w:proofErr w:type="spellStart"/>
      <w:r w:rsidRPr="00F147A9">
        <w:rPr>
          <w:rFonts w:ascii="Book Antiqua" w:hAnsi="Book Antiqua"/>
          <w:i/>
          <w:szCs w:val="24"/>
        </w:rPr>
        <w:t>actions</w:t>
      </w:r>
      <w:proofErr w:type="spellEnd"/>
      <w:r w:rsidRPr="00F147A9">
        <w:rPr>
          <w:rFonts w:ascii="Book Antiqua" w:hAnsi="Book Antiqua"/>
          <w:i/>
          <w:szCs w:val="24"/>
        </w:rPr>
        <w:t xml:space="preserve"> </w:t>
      </w:r>
      <w:proofErr w:type="spellStart"/>
      <w:r w:rsidRPr="00F147A9">
        <w:rPr>
          <w:rFonts w:ascii="Book Antiqua" w:hAnsi="Book Antiqua"/>
          <w:i/>
          <w:szCs w:val="24"/>
        </w:rPr>
        <w:t>autour</w:t>
      </w:r>
      <w:proofErr w:type="spellEnd"/>
      <w:r w:rsidRPr="00F147A9">
        <w:rPr>
          <w:rFonts w:ascii="Book Antiqua" w:hAnsi="Book Antiqua"/>
          <w:i/>
          <w:szCs w:val="24"/>
        </w:rPr>
        <w:t xml:space="preserve"> de la </w:t>
      </w:r>
      <w:proofErr w:type="spellStart"/>
      <w:r w:rsidRPr="00F147A9">
        <w:rPr>
          <w:rFonts w:ascii="Book Antiqua" w:hAnsi="Book Antiqua"/>
          <w:i/>
          <w:szCs w:val="24"/>
        </w:rPr>
        <w:t>loi</w:t>
      </w:r>
      <w:proofErr w:type="spellEnd"/>
      <w:r w:rsidRPr="00F147A9">
        <w:rPr>
          <w:rFonts w:ascii="Book Antiqua" w:hAnsi="Book Antiqua"/>
          <w:i/>
          <w:szCs w:val="24"/>
        </w:rPr>
        <w:t xml:space="preserve"> </w:t>
      </w:r>
      <w:proofErr w:type="spellStart"/>
      <w:r w:rsidRPr="00F147A9">
        <w:rPr>
          <w:rFonts w:ascii="Book Antiqua" w:hAnsi="Book Antiqua"/>
          <w:i/>
          <w:szCs w:val="24"/>
        </w:rPr>
        <w:t>Aquilia</w:t>
      </w:r>
      <w:proofErr w:type="spellEnd"/>
      <w:r w:rsidRPr="00F147A9">
        <w:rPr>
          <w:rFonts w:ascii="Book Antiqua" w:hAnsi="Book Antiqua"/>
          <w:i/>
          <w:szCs w:val="24"/>
        </w:rPr>
        <w:t>,</w:t>
      </w:r>
      <w:r w:rsidRPr="00F147A9">
        <w:rPr>
          <w:rFonts w:ascii="Book Antiqua" w:hAnsi="Book Antiqua"/>
          <w:szCs w:val="24"/>
        </w:rPr>
        <w:t xml:space="preserve"> en </w:t>
      </w:r>
      <w:proofErr w:type="spellStart"/>
      <w:r w:rsidRPr="00F147A9">
        <w:rPr>
          <w:rFonts w:ascii="Book Antiqua" w:hAnsi="Book Antiqua"/>
          <w:i/>
          <w:szCs w:val="24"/>
        </w:rPr>
        <w:t>Studi</w:t>
      </w:r>
      <w:proofErr w:type="spellEnd"/>
      <w:r w:rsidRPr="00F147A9">
        <w:rPr>
          <w:rFonts w:ascii="Book Antiqua" w:hAnsi="Book Antiqua"/>
          <w:i/>
          <w:szCs w:val="24"/>
        </w:rPr>
        <w:t xml:space="preserve"> Biscardi, </w:t>
      </w:r>
      <w:r w:rsidRPr="00F147A9">
        <w:rPr>
          <w:rFonts w:ascii="Book Antiqua" w:hAnsi="Book Antiqua"/>
          <w:szCs w:val="24"/>
        </w:rPr>
        <w:t xml:space="preserve">III (Milano 1982) 351 ss.; U. </w:t>
      </w:r>
      <w:proofErr w:type="spellStart"/>
      <w:r w:rsidRPr="00F147A9">
        <w:rPr>
          <w:rFonts w:ascii="Book Antiqua" w:hAnsi="Book Antiqua"/>
          <w:szCs w:val="24"/>
        </w:rPr>
        <w:t>von</w:t>
      </w:r>
      <w:proofErr w:type="spellEnd"/>
      <w:r w:rsidRPr="00F147A9">
        <w:rPr>
          <w:rFonts w:ascii="Book Antiqua" w:hAnsi="Book Antiqua"/>
          <w:szCs w:val="24"/>
        </w:rPr>
        <w:t xml:space="preserve"> </w:t>
      </w:r>
      <w:proofErr w:type="spellStart"/>
      <w:r w:rsidRPr="00F147A9">
        <w:rPr>
          <w:rFonts w:ascii="Book Antiqua" w:hAnsi="Book Antiqua"/>
          <w:szCs w:val="24"/>
        </w:rPr>
        <w:t>LÚBTOW</w:t>
      </w:r>
      <w:proofErr w:type="spellEnd"/>
      <w:r w:rsidRPr="00F147A9">
        <w:rPr>
          <w:rFonts w:ascii="Book Antiqua" w:hAnsi="Book Antiqua"/>
          <w:szCs w:val="24"/>
        </w:rPr>
        <w:t>, Die</w:t>
      </w:r>
      <w:r w:rsidRPr="00F147A9">
        <w:rPr>
          <w:rFonts w:ascii="Book Antiqua" w:hAnsi="Book Antiqua"/>
          <w:i/>
          <w:szCs w:val="24"/>
        </w:rPr>
        <w:t xml:space="preserve"> </w:t>
      </w:r>
      <w:proofErr w:type="spellStart"/>
      <w:r w:rsidRPr="00F147A9">
        <w:rPr>
          <w:rFonts w:ascii="Book Antiqua" w:hAnsi="Book Antiqua"/>
          <w:i/>
          <w:szCs w:val="24"/>
        </w:rPr>
        <w:t>Aktionen</w:t>
      </w:r>
      <w:proofErr w:type="spellEnd"/>
      <w:r w:rsidRPr="00F147A9">
        <w:rPr>
          <w:rFonts w:ascii="Book Antiqua" w:hAnsi="Book Antiqua"/>
          <w:i/>
          <w:szCs w:val="24"/>
        </w:rPr>
        <w:t xml:space="preserve"> </w:t>
      </w:r>
      <w:proofErr w:type="spellStart"/>
      <w:r w:rsidRPr="00F147A9">
        <w:rPr>
          <w:rFonts w:ascii="Book Antiqua" w:hAnsi="Book Antiqua"/>
          <w:i/>
          <w:szCs w:val="24"/>
        </w:rPr>
        <w:t>im</w:t>
      </w:r>
      <w:proofErr w:type="spellEnd"/>
      <w:r w:rsidRPr="00F147A9">
        <w:rPr>
          <w:rFonts w:ascii="Book Antiqua" w:hAnsi="Book Antiqua"/>
          <w:i/>
          <w:szCs w:val="24"/>
        </w:rPr>
        <w:t xml:space="preserve"> </w:t>
      </w:r>
      <w:proofErr w:type="spellStart"/>
      <w:r w:rsidRPr="00F147A9">
        <w:rPr>
          <w:rFonts w:ascii="Book Antiqua" w:hAnsi="Book Antiqua"/>
          <w:i/>
          <w:szCs w:val="24"/>
        </w:rPr>
        <w:t>Umkreis</w:t>
      </w:r>
      <w:proofErr w:type="spellEnd"/>
      <w:r w:rsidRPr="00F147A9">
        <w:rPr>
          <w:rFonts w:ascii="Book Antiqua" w:hAnsi="Book Antiqua"/>
          <w:i/>
          <w:szCs w:val="24"/>
        </w:rPr>
        <w:t xml:space="preserve"> </w:t>
      </w:r>
      <w:proofErr w:type="spellStart"/>
      <w:r w:rsidRPr="00F147A9">
        <w:rPr>
          <w:rFonts w:ascii="Book Antiqua" w:hAnsi="Book Antiqua"/>
          <w:i/>
          <w:szCs w:val="24"/>
        </w:rPr>
        <w:t>der</w:t>
      </w:r>
      <w:proofErr w:type="spellEnd"/>
      <w:r w:rsidRPr="00F147A9">
        <w:rPr>
          <w:rFonts w:ascii="Book Antiqua" w:hAnsi="Book Antiqua"/>
          <w:i/>
          <w:szCs w:val="24"/>
        </w:rPr>
        <w:t xml:space="preserve"> lex </w:t>
      </w:r>
      <w:proofErr w:type="spellStart"/>
      <w:r w:rsidRPr="00F147A9">
        <w:rPr>
          <w:rFonts w:ascii="Book Antiqua" w:hAnsi="Book Antiqua"/>
          <w:i/>
          <w:szCs w:val="24"/>
        </w:rPr>
        <w:t>Aquilia</w:t>
      </w:r>
      <w:proofErr w:type="spellEnd"/>
      <w:r w:rsidRPr="00F147A9">
        <w:rPr>
          <w:rFonts w:ascii="Book Antiqua" w:hAnsi="Book Antiqua"/>
          <w:i/>
          <w:szCs w:val="24"/>
        </w:rPr>
        <w:t xml:space="preserve">. </w:t>
      </w:r>
      <w:proofErr w:type="spellStart"/>
      <w:r w:rsidRPr="00F147A9">
        <w:rPr>
          <w:rFonts w:ascii="Book Antiqua" w:hAnsi="Book Antiqua"/>
          <w:i/>
          <w:szCs w:val="24"/>
        </w:rPr>
        <w:t>Amwehr</w:t>
      </w:r>
      <w:proofErr w:type="spellEnd"/>
      <w:r w:rsidRPr="00F147A9">
        <w:rPr>
          <w:rFonts w:ascii="Book Antiqua" w:hAnsi="Book Antiqua"/>
          <w:i/>
          <w:szCs w:val="24"/>
        </w:rPr>
        <w:t xml:space="preserve"> </w:t>
      </w:r>
      <w:proofErr w:type="spellStart"/>
      <w:r w:rsidRPr="00F147A9">
        <w:rPr>
          <w:rFonts w:ascii="Book Antiqua" w:hAnsi="Book Antiqua"/>
          <w:i/>
          <w:szCs w:val="24"/>
        </w:rPr>
        <w:t>gegen</w:t>
      </w:r>
      <w:proofErr w:type="spellEnd"/>
      <w:r w:rsidRPr="00F147A9">
        <w:rPr>
          <w:rFonts w:ascii="Book Antiqua" w:hAnsi="Book Antiqua"/>
          <w:i/>
          <w:szCs w:val="24"/>
        </w:rPr>
        <w:t xml:space="preserve"> Georg </w:t>
      </w:r>
      <w:proofErr w:type="spellStart"/>
      <w:r w:rsidRPr="00F147A9">
        <w:rPr>
          <w:rFonts w:ascii="Book Antiqua" w:hAnsi="Book Antiqua"/>
          <w:i/>
          <w:szCs w:val="24"/>
        </w:rPr>
        <w:t>Thielmann</w:t>
      </w:r>
      <w:proofErr w:type="spellEnd"/>
      <w:r w:rsidRPr="00F147A9">
        <w:rPr>
          <w:rFonts w:ascii="Book Antiqua" w:hAnsi="Book Antiqua"/>
          <w:i/>
          <w:szCs w:val="24"/>
        </w:rPr>
        <w:t xml:space="preserve">, </w:t>
      </w:r>
      <w:r w:rsidRPr="00F147A9">
        <w:rPr>
          <w:rFonts w:ascii="Book Antiqua" w:hAnsi="Book Antiqua"/>
          <w:szCs w:val="24"/>
        </w:rPr>
        <w:t xml:space="preserve">en </w:t>
      </w:r>
      <w:r w:rsidRPr="00F147A9">
        <w:rPr>
          <w:rFonts w:ascii="Book Antiqua" w:hAnsi="Book Antiqua"/>
          <w:i/>
          <w:szCs w:val="24"/>
        </w:rPr>
        <w:t xml:space="preserve">LABEO, </w:t>
      </w:r>
      <w:r w:rsidRPr="00F147A9">
        <w:rPr>
          <w:rFonts w:ascii="Book Antiqua" w:hAnsi="Book Antiqua"/>
          <w:szCs w:val="24"/>
        </w:rPr>
        <w:t xml:space="preserve">30 (1986) 317 ss..; TORRENT, </w:t>
      </w:r>
      <w:r w:rsidRPr="00F147A9">
        <w:rPr>
          <w:rFonts w:ascii="Book Antiqua" w:hAnsi="Book Antiqua"/>
          <w:i/>
          <w:szCs w:val="24"/>
        </w:rPr>
        <w:t xml:space="preserve">Previsiones aquilianas </w:t>
      </w:r>
      <w:r w:rsidRPr="00F147A9">
        <w:rPr>
          <w:rFonts w:ascii="Book Antiqua" w:hAnsi="Book Antiqua"/>
          <w:szCs w:val="24"/>
        </w:rPr>
        <w:t xml:space="preserve">III. </w:t>
      </w:r>
      <w:proofErr w:type="spellStart"/>
      <w:r w:rsidRPr="00F147A9">
        <w:rPr>
          <w:rFonts w:ascii="Book Antiqua" w:hAnsi="Book Antiqua"/>
          <w:i/>
          <w:szCs w:val="24"/>
        </w:rPr>
        <w:t>Actio</w:t>
      </w:r>
      <w:proofErr w:type="spellEnd"/>
      <w:r w:rsidRPr="00F147A9">
        <w:rPr>
          <w:rFonts w:ascii="Book Antiqua" w:hAnsi="Book Antiqua"/>
          <w:i/>
          <w:szCs w:val="24"/>
        </w:rPr>
        <w:t xml:space="preserve"> directa, in </w:t>
      </w:r>
      <w:proofErr w:type="spellStart"/>
      <w:r w:rsidRPr="00F147A9">
        <w:rPr>
          <w:rFonts w:ascii="Book Antiqua" w:hAnsi="Book Antiqua"/>
          <w:i/>
          <w:szCs w:val="24"/>
        </w:rPr>
        <w:t>factum</w:t>
      </w:r>
      <w:proofErr w:type="spellEnd"/>
      <w:r w:rsidRPr="00F147A9">
        <w:rPr>
          <w:rFonts w:ascii="Book Antiqua" w:hAnsi="Book Antiqua"/>
          <w:i/>
          <w:szCs w:val="24"/>
        </w:rPr>
        <w:t xml:space="preserve">, </w:t>
      </w:r>
      <w:proofErr w:type="spellStart"/>
      <w:r w:rsidRPr="00F147A9">
        <w:rPr>
          <w:rFonts w:ascii="Book Antiqua" w:hAnsi="Book Antiqua"/>
          <w:i/>
          <w:szCs w:val="24"/>
        </w:rPr>
        <w:t>utilis</w:t>
      </w:r>
      <w:proofErr w:type="spellEnd"/>
      <w:r w:rsidRPr="00F147A9">
        <w:rPr>
          <w:rFonts w:ascii="Book Antiqua" w:hAnsi="Book Antiqua"/>
          <w:i/>
          <w:szCs w:val="24"/>
        </w:rPr>
        <w:t xml:space="preserve">, ad </w:t>
      </w:r>
      <w:proofErr w:type="spellStart"/>
      <w:r w:rsidRPr="00F147A9">
        <w:rPr>
          <w:rFonts w:ascii="Book Antiqua" w:hAnsi="Book Antiqua"/>
          <w:i/>
          <w:szCs w:val="24"/>
        </w:rPr>
        <w:t>exemplum</w:t>
      </w:r>
      <w:proofErr w:type="spellEnd"/>
      <w:r w:rsidRPr="00F147A9">
        <w:rPr>
          <w:rFonts w:ascii="Book Antiqua" w:hAnsi="Book Antiqua"/>
          <w:i/>
          <w:szCs w:val="24"/>
        </w:rPr>
        <w:t xml:space="preserve">, </w:t>
      </w:r>
      <w:proofErr w:type="spellStart"/>
      <w:r w:rsidRPr="00F147A9">
        <w:rPr>
          <w:rFonts w:ascii="Book Antiqua" w:hAnsi="Book Antiqua"/>
          <w:i/>
          <w:szCs w:val="24"/>
        </w:rPr>
        <w:t>quasi</w:t>
      </w:r>
      <w:proofErr w:type="spellEnd"/>
      <w:r w:rsidRPr="00F147A9">
        <w:rPr>
          <w:rFonts w:ascii="Book Antiqua" w:hAnsi="Book Antiqua"/>
          <w:i/>
          <w:szCs w:val="24"/>
        </w:rPr>
        <w:t xml:space="preserve"> </w:t>
      </w:r>
      <w:proofErr w:type="spellStart"/>
      <w:r w:rsidRPr="00F147A9">
        <w:rPr>
          <w:rFonts w:ascii="Book Antiqua" w:hAnsi="Book Antiqua"/>
          <w:i/>
          <w:szCs w:val="24"/>
        </w:rPr>
        <w:t>damni</w:t>
      </w:r>
      <w:proofErr w:type="spellEnd"/>
      <w:r w:rsidRPr="00F147A9">
        <w:rPr>
          <w:rFonts w:ascii="Book Antiqua" w:hAnsi="Book Antiqua"/>
          <w:i/>
          <w:szCs w:val="24"/>
        </w:rPr>
        <w:t xml:space="preserve"> </w:t>
      </w:r>
      <w:proofErr w:type="spellStart"/>
      <w:r w:rsidRPr="00F147A9">
        <w:rPr>
          <w:rFonts w:ascii="Book Antiqua" w:hAnsi="Book Antiqua"/>
          <w:i/>
          <w:szCs w:val="24"/>
        </w:rPr>
        <w:t>iniuriae</w:t>
      </w:r>
      <w:proofErr w:type="spellEnd"/>
      <w:r w:rsidRPr="00F147A9">
        <w:rPr>
          <w:rFonts w:ascii="Book Antiqua" w:hAnsi="Book Antiqua"/>
          <w:i/>
          <w:szCs w:val="24"/>
        </w:rPr>
        <w:t xml:space="preserve"> </w:t>
      </w:r>
      <w:proofErr w:type="spellStart"/>
      <w:r w:rsidRPr="00F147A9">
        <w:rPr>
          <w:rFonts w:ascii="Book Antiqua" w:hAnsi="Book Antiqua"/>
          <w:i/>
          <w:szCs w:val="24"/>
        </w:rPr>
        <w:t>legis</w:t>
      </w:r>
      <w:proofErr w:type="spellEnd"/>
      <w:r w:rsidRPr="00F147A9">
        <w:rPr>
          <w:rFonts w:ascii="Book Antiqua" w:hAnsi="Book Antiqua"/>
          <w:i/>
          <w:szCs w:val="24"/>
        </w:rPr>
        <w:t xml:space="preserve"> </w:t>
      </w:r>
      <w:proofErr w:type="spellStart"/>
      <w:r w:rsidRPr="00F147A9">
        <w:rPr>
          <w:rFonts w:ascii="Book Antiqua" w:hAnsi="Book Antiqua"/>
          <w:i/>
          <w:szCs w:val="24"/>
        </w:rPr>
        <w:t>Aquiliae</w:t>
      </w:r>
      <w:proofErr w:type="spellEnd"/>
      <w:r w:rsidRPr="00F147A9">
        <w:rPr>
          <w:rFonts w:ascii="Book Antiqua" w:hAnsi="Book Antiqua"/>
          <w:i/>
          <w:szCs w:val="24"/>
        </w:rPr>
        <w:t xml:space="preserve">, </w:t>
      </w:r>
      <w:r w:rsidRPr="00F147A9">
        <w:rPr>
          <w:rFonts w:ascii="Book Antiqua" w:hAnsi="Book Antiqua"/>
          <w:szCs w:val="24"/>
        </w:rPr>
        <w:t>supra    ss.</w:t>
      </w:r>
    </w:p>
  </w:footnote>
  <w:footnote w:id="13">
    <w:p w14:paraId="051BFB73" w14:textId="77777777" w:rsidR="000741D0" w:rsidRPr="00F147A9" w:rsidRDefault="000741D0" w:rsidP="000741D0">
      <w:pPr>
        <w:pStyle w:val="Textonotapie"/>
        <w:spacing w:line="360" w:lineRule="auto"/>
        <w:rPr>
          <w:rFonts w:ascii="Book Antiqua" w:hAnsi="Book Antiqua"/>
          <w:szCs w:val="24"/>
        </w:rPr>
      </w:pPr>
    </w:p>
    <w:p w14:paraId="1D8A1FC1"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P. </w:t>
      </w:r>
      <w:proofErr w:type="spellStart"/>
      <w:r w:rsidRPr="00F147A9">
        <w:rPr>
          <w:rFonts w:ascii="Book Antiqua" w:hAnsi="Book Antiqua"/>
          <w:szCs w:val="24"/>
        </w:rPr>
        <w:t>GRÓSCHLER</w:t>
      </w:r>
      <w:proofErr w:type="spellEnd"/>
      <w:r w:rsidRPr="00F147A9">
        <w:rPr>
          <w:rFonts w:ascii="Book Antiqua" w:hAnsi="Book Antiqua"/>
          <w:szCs w:val="24"/>
        </w:rPr>
        <w:t xml:space="preserve">, “ </w:t>
      </w:r>
      <w:proofErr w:type="spellStart"/>
      <w:r w:rsidRPr="00F147A9">
        <w:rPr>
          <w:rFonts w:ascii="Book Antiqua" w:hAnsi="Book Antiqua"/>
          <w:i/>
          <w:szCs w:val="24"/>
        </w:rPr>
        <w:t>Actiones</w:t>
      </w:r>
      <w:proofErr w:type="spellEnd"/>
      <w:r w:rsidRPr="00F147A9">
        <w:rPr>
          <w:rFonts w:ascii="Book Antiqua" w:hAnsi="Book Antiqua"/>
          <w:i/>
          <w:szCs w:val="24"/>
        </w:rPr>
        <w:t xml:space="preserve"> in </w:t>
      </w:r>
      <w:proofErr w:type="spellStart"/>
      <w:r w:rsidRPr="00F147A9">
        <w:rPr>
          <w:rFonts w:ascii="Book Antiqua" w:hAnsi="Book Antiqua"/>
          <w:i/>
          <w:szCs w:val="24"/>
        </w:rPr>
        <w:t>factum</w:t>
      </w:r>
      <w:proofErr w:type="spellEnd"/>
      <w:r w:rsidRPr="00F147A9">
        <w:rPr>
          <w:rFonts w:ascii="Book Antiqua" w:hAnsi="Book Antiqua"/>
          <w:i/>
          <w:szCs w:val="24"/>
        </w:rPr>
        <w:t xml:space="preserve">”: </w:t>
      </w:r>
      <w:proofErr w:type="spellStart"/>
      <w:r w:rsidRPr="00F147A9">
        <w:rPr>
          <w:rFonts w:ascii="Book Antiqua" w:hAnsi="Book Antiqua"/>
          <w:i/>
          <w:szCs w:val="24"/>
        </w:rPr>
        <w:t>eine</w:t>
      </w:r>
      <w:proofErr w:type="spellEnd"/>
      <w:r w:rsidRPr="00F147A9">
        <w:rPr>
          <w:rFonts w:ascii="Book Antiqua" w:hAnsi="Book Antiqua"/>
          <w:i/>
          <w:szCs w:val="24"/>
        </w:rPr>
        <w:t xml:space="preserve"> </w:t>
      </w:r>
      <w:proofErr w:type="spellStart"/>
      <w:r w:rsidRPr="00F147A9">
        <w:rPr>
          <w:rFonts w:ascii="Book Antiqua" w:hAnsi="Book Antiqua"/>
          <w:i/>
          <w:szCs w:val="24"/>
        </w:rPr>
        <w:t>Untersuchung</w:t>
      </w:r>
      <w:proofErr w:type="spellEnd"/>
      <w:r w:rsidRPr="00F147A9">
        <w:rPr>
          <w:rFonts w:ascii="Book Antiqua" w:hAnsi="Book Antiqua"/>
          <w:i/>
          <w:szCs w:val="24"/>
        </w:rPr>
        <w:t xml:space="preserve"> </w:t>
      </w:r>
      <w:proofErr w:type="spellStart"/>
      <w:r w:rsidRPr="00F147A9">
        <w:rPr>
          <w:rFonts w:ascii="Book Antiqua" w:hAnsi="Book Antiqua"/>
          <w:i/>
          <w:szCs w:val="24"/>
        </w:rPr>
        <w:t>zur</w:t>
      </w:r>
      <w:proofErr w:type="spellEnd"/>
      <w:r w:rsidRPr="00F147A9">
        <w:rPr>
          <w:rFonts w:ascii="Book Antiqua" w:hAnsi="Book Antiqua"/>
          <w:i/>
          <w:szCs w:val="24"/>
        </w:rPr>
        <w:t xml:space="preserve"> </w:t>
      </w:r>
      <w:proofErr w:type="spellStart"/>
      <w:r w:rsidRPr="00F147A9">
        <w:rPr>
          <w:rFonts w:ascii="Book Antiqua" w:hAnsi="Book Antiqua"/>
          <w:i/>
          <w:szCs w:val="24"/>
        </w:rPr>
        <w:t>klage-Neuschöpfung</w:t>
      </w:r>
      <w:proofErr w:type="spellEnd"/>
      <w:r w:rsidRPr="00F147A9">
        <w:rPr>
          <w:rFonts w:ascii="Book Antiqua" w:hAnsi="Book Antiqua"/>
          <w:i/>
          <w:szCs w:val="24"/>
        </w:rPr>
        <w:t xml:space="preserve"> in </w:t>
      </w:r>
      <w:proofErr w:type="spellStart"/>
      <w:r w:rsidRPr="00F147A9">
        <w:rPr>
          <w:rFonts w:ascii="Book Antiqua" w:hAnsi="Book Antiqua"/>
          <w:i/>
          <w:szCs w:val="24"/>
        </w:rPr>
        <w:t>nichtverträglichen</w:t>
      </w:r>
      <w:proofErr w:type="spellEnd"/>
      <w:r w:rsidRPr="00F147A9">
        <w:rPr>
          <w:rFonts w:ascii="Book Antiqua" w:hAnsi="Book Antiqua"/>
          <w:i/>
          <w:szCs w:val="24"/>
        </w:rPr>
        <w:t xml:space="preserve"> </w:t>
      </w:r>
      <w:proofErr w:type="spellStart"/>
      <w:r w:rsidRPr="00F147A9">
        <w:rPr>
          <w:rFonts w:ascii="Book Antiqua" w:hAnsi="Book Antiqua"/>
          <w:i/>
          <w:szCs w:val="24"/>
        </w:rPr>
        <w:t>Bereich</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Berlin</w:t>
      </w:r>
      <w:proofErr w:type="spellEnd"/>
      <w:r w:rsidRPr="00F147A9">
        <w:rPr>
          <w:rFonts w:ascii="Book Antiqua" w:hAnsi="Book Antiqua"/>
          <w:szCs w:val="24"/>
        </w:rPr>
        <w:t xml:space="preserve"> 2002); ID., </w:t>
      </w:r>
      <w:r w:rsidRPr="00F147A9">
        <w:rPr>
          <w:rFonts w:ascii="Book Antiqua" w:hAnsi="Book Antiqua"/>
          <w:i/>
          <w:szCs w:val="24"/>
        </w:rPr>
        <w:t xml:space="preserve"> “</w:t>
      </w:r>
      <w:proofErr w:type="spellStart"/>
      <w:r w:rsidRPr="00F147A9">
        <w:rPr>
          <w:rFonts w:ascii="Book Antiqua" w:hAnsi="Book Antiqua"/>
          <w:i/>
          <w:szCs w:val="24"/>
        </w:rPr>
        <w:t>Actoones</w:t>
      </w:r>
      <w:proofErr w:type="spellEnd"/>
      <w:r w:rsidRPr="00F147A9">
        <w:rPr>
          <w:rFonts w:ascii="Book Antiqua" w:hAnsi="Book Antiqua"/>
          <w:i/>
          <w:szCs w:val="24"/>
        </w:rPr>
        <w:t xml:space="preserve"> in </w:t>
      </w:r>
      <w:proofErr w:type="spellStart"/>
      <w:r w:rsidRPr="00F147A9">
        <w:rPr>
          <w:rFonts w:ascii="Book Antiqua" w:hAnsi="Book Antiqua"/>
          <w:i/>
          <w:szCs w:val="24"/>
        </w:rPr>
        <w:t>factum</w:t>
      </w:r>
      <w:proofErr w:type="spellEnd"/>
      <w:r w:rsidRPr="00F147A9">
        <w:rPr>
          <w:rFonts w:ascii="Book Antiqua" w:hAnsi="Book Antiqua"/>
          <w:i/>
          <w:szCs w:val="24"/>
        </w:rPr>
        <w:t xml:space="preserve">”  </w:t>
      </w:r>
      <w:r w:rsidRPr="00F147A9">
        <w:rPr>
          <w:rFonts w:ascii="Book Antiqua" w:hAnsi="Book Antiqua"/>
          <w:szCs w:val="24"/>
        </w:rPr>
        <w:t xml:space="preserve">e </w:t>
      </w:r>
      <w:proofErr w:type="spellStart"/>
      <w:r w:rsidRPr="00F147A9">
        <w:rPr>
          <w:rFonts w:ascii="Book Antiqua" w:hAnsi="Book Antiqua"/>
          <w:i/>
          <w:szCs w:val="24"/>
        </w:rPr>
        <w:t>actiones</w:t>
      </w:r>
      <w:proofErr w:type="spellEnd"/>
      <w:r w:rsidRPr="00F147A9">
        <w:rPr>
          <w:rFonts w:ascii="Book Antiqua" w:hAnsi="Book Antiqua"/>
          <w:i/>
          <w:szCs w:val="24"/>
        </w:rPr>
        <w:t xml:space="preserve"> </w:t>
      </w:r>
      <w:proofErr w:type="spellStart"/>
      <w:r w:rsidRPr="00F147A9">
        <w:rPr>
          <w:rFonts w:ascii="Book Antiqua" w:hAnsi="Book Antiqua"/>
          <w:i/>
          <w:szCs w:val="24"/>
        </w:rPr>
        <w:t>utiles</w:t>
      </w:r>
      <w:proofErr w:type="spellEnd"/>
      <w:r w:rsidRPr="00F147A9">
        <w:rPr>
          <w:rFonts w:ascii="Book Antiqua" w:hAnsi="Book Antiqua"/>
          <w:i/>
          <w:szCs w:val="24"/>
        </w:rPr>
        <w:t xml:space="preserve">” </w:t>
      </w:r>
      <w:proofErr w:type="spellStart"/>
      <w:r w:rsidRPr="00F147A9">
        <w:rPr>
          <w:rFonts w:ascii="Book Antiqua" w:hAnsi="Book Antiqua"/>
          <w:i/>
          <w:szCs w:val="24"/>
        </w:rPr>
        <w:t>intorno</w:t>
      </w:r>
      <w:proofErr w:type="spellEnd"/>
      <w:r w:rsidRPr="00F147A9">
        <w:rPr>
          <w:rFonts w:ascii="Book Antiqua" w:hAnsi="Book Antiqua"/>
          <w:i/>
          <w:szCs w:val="24"/>
        </w:rPr>
        <w:t xml:space="preserve"> </w:t>
      </w:r>
      <w:proofErr w:type="spellStart"/>
      <w:r w:rsidRPr="00F147A9">
        <w:rPr>
          <w:rFonts w:ascii="Book Antiqua" w:hAnsi="Book Antiqua"/>
          <w:i/>
          <w:szCs w:val="24"/>
        </w:rPr>
        <w:t>alla</w:t>
      </w:r>
      <w:proofErr w:type="spellEnd"/>
      <w:r w:rsidRPr="00F147A9">
        <w:rPr>
          <w:rFonts w:ascii="Book Antiqua" w:hAnsi="Book Antiqua"/>
          <w:i/>
          <w:szCs w:val="24"/>
        </w:rPr>
        <w:t xml:space="preserve"> lex </w:t>
      </w:r>
      <w:proofErr w:type="spellStart"/>
      <w:r w:rsidRPr="00F147A9">
        <w:rPr>
          <w:rFonts w:ascii="Book Antiqua" w:hAnsi="Book Antiqua"/>
          <w:i/>
          <w:szCs w:val="24"/>
        </w:rPr>
        <w:t>Aquilia</w:t>
      </w:r>
      <w:proofErr w:type="spellEnd"/>
      <w:r w:rsidRPr="00F147A9">
        <w:rPr>
          <w:rFonts w:ascii="Book Antiqua" w:hAnsi="Book Antiqua"/>
          <w:i/>
          <w:szCs w:val="24"/>
        </w:rPr>
        <w:t xml:space="preserve"> </w:t>
      </w:r>
      <w:proofErr w:type="spellStart"/>
      <w:r w:rsidRPr="00F147A9">
        <w:rPr>
          <w:rFonts w:ascii="Book Antiqua" w:hAnsi="Book Antiqua"/>
          <w:i/>
          <w:szCs w:val="24"/>
        </w:rPr>
        <w:t>fra</w:t>
      </w:r>
      <w:proofErr w:type="spellEnd"/>
      <w:r w:rsidRPr="00F147A9">
        <w:rPr>
          <w:rFonts w:ascii="Book Antiqua" w:hAnsi="Book Antiqua"/>
          <w:i/>
          <w:szCs w:val="24"/>
        </w:rPr>
        <w:t xml:space="preserve"> </w:t>
      </w:r>
      <w:proofErr w:type="spellStart"/>
      <w:r w:rsidRPr="00F147A9">
        <w:rPr>
          <w:rFonts w:ascii="Book Antiqua" w:hAnsi="Book Antiqua"/>
          <w:i/>
          <w:szCs w:val="24"/>
        </w:rPr>
        <w:t>metodo</w:t>
      </w:r>
      <w:proofErr w:type="spellEnd"/>
      <w:r w:rsidRPr="00F147A9">
        <w:rPr>
          <w:rFonts w:ascii="Book Antiqua" w:hAnsi="Book Antiqua"/>
          <w:i/>
          <w:szCs w:val="24"/>
        </w:rPr>
        <w:t xml:space="preserve"> </w:t>
      </w:r>
      <w:proofErr w:type="spellStart"/>
      <w:r w:rsidRPr="00F147A9">
        <w:rPr>
          <w:rFonts w:ascii="Book Antiqua" w:hAnsi="Book Antiqua"/>
          <w:i/>
          <w:szCs w:val="24"/>
        </w:rPr>
        <w:t>interpolazionistico</w:t>
      </w:r>
      <w:proofErr w:type="spellEnd"/>
      <w:r w:rsidRPr="00F147A9">
        <w:rPr>
          <w:rFonts w:ascii="Book Antiqua" w:hAnsi="Book Antiqua"/>
          <w:i/>
          <w:szCs w:val="24"/>
        </w:rPr>
        <w:t xml:space="preserve"> e </w:t>
      </w:r>
      <w:proofErr w:type="spellStart"/>
      <w:r w:rsidRPr="00F147A9">
        <w:rPr>
          <w:rFonts w:ascii="Book Antiqua" w:hAnsi="Book Antiqua"/>
          <w:i/>
          <w:szCs w:val="24"/>
        </w:rPr>
        <w:t>anti-interpolazionistico</w:t>
      </w:r>
      <w:proofErr w:type="spellEnd"/>
      <w:r w:rsidRPr="00F147A9">
        <w:rPr>
          <w:rFonts w:ascii="Book Antiqua" w:hAnsi="Book Antiqua"/>
          <w:i/>
          <w:szCs w:val="24"/>
        </w:rPr>
        <w:t xml:space="preserve">, </w:t>
      </w:r>
      <w:r w:rsidRPr="00F147A9">
        <w:rPr>
          <w:rFonts w:ascii="Book Antiqua" w:hAnsi="Book Antiqua"/>
          <w:szCs w:val="24"/>
        </w:rPr>
        <w:t xml:space="preserve">en M. </w:t>
      </w:r>
      <w:proofErr w:type="spellStart"/>
      <w:r w:rsidRPr="00F147A9">
        <w:rPr>
          <w:rFonts w:ascii="Book Antiqua" w:hAnsi="Book Antiqua"/>
          <w:szCs w:val="24"/>
        </w:rPr>
        <w:t>MIGOLIETTA</w:t>
      </w:r>
      <w:proofErr w:type="spellEnd"/>
      <w:r w:rsidRPr="00F147A9">
        <w:rPr>
          <w:rFonts w:ascii="Book Antiqua" w:hAnsi="Book Antiqua"/>
          <w:szCs w:val="24"/>
        </w:rPr>
        <w:t xml:space="preserve"> – G. </w:t>
      </w:r>
      <w:proofErr w:type="spellStart"/>
      <w:r w:rsidRPr="00F147A9">
        <w:rPr>
          <w:rFonts w:ascii="Book Antiqua" w:hAnsi="Book Antiqua"/>
          <w:szCs w:val="24"/>
        </w:rPr>
        <w:t>SANTUCCI</w:t>
      </w:r>
      <w:proofErr w:type="spellEnd"/>
      <w:r w:rsidRPr="00F147A9">
        <w:rPr>
          <w:rFonts w:ascii="Book Antiqua" w:hAnsi="Book Antiqua"/>
          <w:szCs w:val="24"/>
        </w:rPr>
        <w:t xml:space="preserve"> (</w:t>
      </w:r>
      <w:proofErr w:type="spellStart"/>
      <w:r w:rsidRPr="00F147A9">
        <w:rPr>
          <w:rFonts w:ascii="Book Antiqua" w:hAnsi="Book Antiqua"/>
          <w:szCs w:val="24"/>
        </w:rPr>
        <w:t>cur</w:t>
      </w:r>
      <w:proofErr w:type="spellEnd"/>
      <w:r w:rsidRPr="00F147A9">
        <w:rPr>
          <w:rFonts w:ascii="Book Antiqua" w:hAnsi="Book Antiqua"/>
          <w:szCs w:val="24"/>
        </w:rPr>
        <w:t xml:space="preserve">.), </w:t>
      </w:r>
      <w:proofErr w:type="spellStart"/>
      <w:r w:rsidRPr="00F147A9">
        <w:rPr>
          <w:rFonts w:ascii="Book Antiqua" w:hAnsi="Book Antiqua"/>
          <w:i/>
          <w:szCs w:val="24"/>
        </w:rPr>
        <w:t>Problemi</w:t>
      </w:r>
      <w:proofErr w:type="spellEnd"/>
      <w:r w:rsidRPr="00F147A9">
        <w:rPr>
          <w:rFonts w:ascii="Book Antiqua" w:hAnsi="Book Antiqua"/>
          <w:i/>
          <w:szCs w:val="24"/>
        </w:rPr>
        <w:t xml:space="preserve"> e </w:t>
      </w:r>
      <w:proofErr w:type="spellStart"/>
      <w:r w:rsidRPr="00F147A9">
        <w:rPr>
          <w:rFonts w:ascii="Book Antiqua" w:hAnsi="Book Antiqua"/>
          <w:i/>
          <w:szCs w:val="24"/>
        </w:rPr>
        <w:t>prospettive</w:t>
      </w:r>
      <w:proofErr w:type="spellEnd"/>
      <w:r w:rsidRPr="00F147A9">
        <w:rPr>
          <w:rFonts w:ascii="Book Antiqua" w:hAnsi="Book Antiqua"/>
          <w:i/>
          <w:szCs w:val="24"/>
        </w:rPr>
        <w:t xml:space="preserve"> </w:t>
      </w:r>
      <w:proofErr w:type="spellStart"/>
      <w:r w:rsidRPr="00F147A9">
        <w:rPr>
          <w:rFonts w:ascii="Book Antiqua" w:hAnsi="Book Antiqua"/>
          <w:i/>
          <w:szCs w:val="24"/>
        </w:rPr>
        <w:t>della</w:t>
      </w:r>
      <w:proofErr w:type="spellEnd"/>
      <w:r w:rsidRPr="00F147A9">
        <w:rPr>
          <w:rFonts w:ascii="Book Antiqua" w:hAnsi="Book Antiqua"/>
          <w:i/>
          <w:szCs w:val="24"/>
        </w:rPr>
        <w:t xml:space="preserve"> </w:t>
      </w:r>
      <w:proofErr w:type="spellStart"/>
      <w:r w:rsidRPr="00F147A9">
        <w:rPr>
          <w:rFonts w:ascii="Book Antiqua" w:hAnsi="Book Antiqua"/>
          <w:i/>
          <w:szCs w:val="24"/>
        </w:rPr>
        <w:t>ceritica</w:t>
      </w:r>
      <w:proofErr w:type="spellEnd"/>
      <w:r w:rsidRPr="00F147A9">
        <w:rPr>
          <w:rFonts w:ascii="Book Antiqua" w:hAnsi="Book Antiqua"/>
          <w:i/>
          <w:szCs w:val="24"/>
        </w:rPr>
        <w:t xml:space="preserve"> </w:t>
      </w:r>
      <w:proofErr w:type="spellStart"/>
      <w:r w:rsidRPr="00F147A9">
        <w:rPr>
          <w:rFonts w:ascii="Book Antiqua" w:hAnsi="Book Antiqua"/>
          <w:i/>
          <w:szCs w:val="24"/>
        </w:rPr>
        <w:t>testuale</w:t>
      </w:r>
      <w:proofErr w:type="spellEnd"/>
      <w:r w:rsidRPr="00F147A9">
        <w:rPr>
          <w:rFonts w:ascii="Book Antiqua" w:hAnsi="Book Antiqua"/>
          <w:i/>
          <w:szCs w:val="24"/>
        </w:rPr>
        <w:t xml:space="preserve">, </w:t>
      </w:r>
      <w:r w:rsidRPr="00F147A9">
        <w:rPr>
          <w:rFonts w:ascii="Book Antiqua" w:hAnsi="Book Antiqua"/>
          <w:szCs w:val="24"/>
        </w:rPr>
        <w:t xml:space="preserve">(Trento 2011) 29 ss.; </w:t>
      </w:r>
      <w:proofErr w:type="spellStart"/>
      <w:r w:rsidRPr="00F147A9">
        <w:rPr>
          <w:rFonts w:ascii="Book Antiqua" w:hAnsi="Book Antiqua"/>
          <w:szCs w:val="24"/>
        </w:rPr>
        <w:t>CORBINO</w:t>
      </w:r>
      <w:proofErr w:type="spellEnd"/>
      <w:r w:rsidRPr="00F147A9">
        <w:rPr>
          <w:rFonts w:ascii="Book Antiqua" w:hAnsi="Book Antiqua"/>
          <w:szCs w:val="24"/>
        </w:rPr>
        <w:t xml:space="preserve">, </w:t>
      </w:r>
      <w:proofErr w:type="spellStart"/>
      <w:r w:rsidRPr="00F147A9">
        <w:rPr>
          <w:rFonts w:ascii="Book Antiqua" w:hAnsi="Book Antiqua"/>
          <w:i/>
          <w:szCs w:val="24"/>
        </w:rPr>
        <w:t>Actio</w:t>
      </w:r>
      <w:proofErr w:type="spellEnd"/>
      <w:r w:rsidRPr="00F147A9">
        <w:rPr>
          <w:rFonts w:ascii="Book Antiqua" w:hAnsi="Book Antiqua"/>
          <w:i/>
          <w:szCs w:val="24"/>
        </w:rPr>
        <w:t xml:space="preserve"> directa, </w:t>
      </w:r>
      <w:proofErr w:type="spellStart"/>
      <w:r w:rsidRPr="00F147A9">
        <w:rPr>
          <w:rFonts w:ascii="Book Antiqua" w:hAnsi="Book Antiqua"/>
          <w:i/>
          <w:szCs w:val="24"/>
        </w:rPr>
        <w:t>actio</w:t>
      </w:r>
      <w:proofErr w:type="spellEnd"/>
      <w:r w:rsidRPr="00F147A9">
        <w:rPr>
          <w:rFonts w:ascii="Book Antiqua" w:hAnsi="Book Antiqua"/>
          <w:i/>
          <w:szCs w:val="24"/>
        </w:rPr>
        <w:t xml:space="preserve"> in </w:t>
      </w:r>
      <w:proofErr w:type="spellStart"/>
      <w:r w:rsidRPr="00F147A9">
        <w:rPr>
          <w:rFonts w:ascii="Book Antiqua" w:hAnsi="Book Antiqua"/>
          <w:i/>
          <w:szCs w:val="24"/>
        </w:rPr>
        <w:t>factum</w:t>
      </w:r>
      <w:proofErr w:type="spellEnd"/>
      <w:r w:rsidRPr="00F147A9">
        <w:rPr>
          <w:rFonts w:ascii="Book Antiqua" w:hAnsi="Book Antiqua"/>
          <w:i/>
          <w:szCs w:val="24"/>
        </w:rPr>
        <w:t xml:space="preserve"> e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utilis</w:t>
      </w:r>
      <w:proofErr w:type="spell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disciplina </w:t>
      </w:r>
      <w:proofErr w:type="spellStart"/>
      <w:r w:rsidRPr="00F147A9">
        <w:rPr>
          <w:rFonts w:ascii="Book Antiqua" w:hAnsi="Book Antiqua"/>
          <w:i/>
          <w:szCs w:val="24"/>
        </w:rPr>
        <w:t>giustinianea</w:t>
      </w:r>
      <w:proofErr w:type="spellEnd"/>
      <w:r w:rsidRPr="00F147A9">
        <w:rPr>
          <w:rFonts w:ascii="Book Antiqua" w:hAnsi="Book Antiqua"/>
          <w:i/>
          <w:szCs w:val="24"/>
        </w:rPr>
        <w:t xml:space="preserve"> del </w:t>
      </w:r>
      <w:proofErr w:type="spellStart"/>
      <w:r w:rsidRPr="00F147A9">
        <w:rPr>
          <w:rFonts w:ascii="Book Antiqua" w:hAnsi="Book Antiqua"/>
          <w:i/>
          <w:szCs w:val="24"/>
        </w:rPr>
        <w:t>danno</w:t>
      </w:r>
      <w:proofErr w:type="spellEnd"/>
      <w:r w:rsidRPr="00F147A9">
        <w:rPr>
          <w:rFonts w:ascii="Book Antiqua" w:hAnsi="Book Antiqua"/>
          <w:i/>
          <w:szCs w:val="24"/>
        </w:rPr>
        <w:t xml:space="preserve"> </w:t>
      </w:r>
      <w:proofErr w:type="spellStart"/>
      <w:r w:rsidRPr="00F147A9">
        <w:rPr>
          <w:rFonts w:ascii="Book Antiqua" w:hAnsi="Book Antiqua"/>
          <w:i/>
          <w:szCs w:val="24"/>
        </w:rPr>
        <w:t>oaquiliano</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Studi</w:t>
      </w:r>
      <w:proofErr w:type="spellEnd"/>
      <w:r w:rsidRPr="00F147A9">
        <w:rPr>
          <w:rFonts w:ascii="Book Antiqua" w:hAnsi="Book Antiqua"/>
          <w:i/>
          <w:szCs w:val="24"/>
        </w:rPr>
        <w:t xml:space="preserve"> </w:t>
      </w:r>
      <w:proofErr w:type="spellStart"/>
      <w:r w:rsidRPr="00F147A9">
        <w:rPr>
          <w:rFonts w:ascii="Book Antiqua" w:hAnsi="Book Antiqua"/>
          <w:i/>
          <w:szCs w:val="24"/>
        </w:rPr>
        <w:t>Nicosìa</w:t>
      </w:r>
      <w:proofErr w:type="spellEnd"/>
      <w:r w:rsidRPr="00F147A9">
        <w:rPr>
          <w:rFonts w:ascii="Book Antiqua" w:hAnsi="Book Antiqua"/>
          <w:i/>
          <w:szCs w:val="24"/>
        </w:rPr>
        <w:t xml:space="preserve">, </w:t>
      </w:r>
      <w:r w:rsidRPr="00F147A9">
        <w:rPr>
          <w:rFonts w:ascii="Book Antiqua" w:hAnsi="Book Antiqua"/>
          <w:szCs w:val="24"/>
        </w:rPr>
        <w:t>III (Milano 2007) 1 ss.</w:t>
      </w:r>
    </w:p>
  </w:footnote>
  <w:footnote w:id="14">
    <w:p w14:paraId="56F0F2B3" w14:textId="77777777" w:rsidR="000741D0" w:rsidRPr="00F147A9" w:rsidRDefault="000741D0" w:rsidP="000741D0">
      <w:pPr>
        <w:pStyle w:val="Textonotapie"/>
        <w:spacing w:line="360" w:lineRule="auto"/>
        <w:rPr>
          <w:rFonts w:ascii="Book Antiqua" w:hAnsi="Book Antiqua"/>
          <w:szCs w:val="24"/>
        </w:rPr>
      </w:pPr>
    </w:p>
    <w:p w14:paraId="749B90B8"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w:t>
      </w:r>
      <w:proofErr w:type="spellStart"/>
      <w:r w:rsidRPr="00F147A9">
        <w:rPr>
          <w:rFonts w:ascii="Book Antiqua" w:hAnsi="Book Antiqua"/>
          <w:szCs w:val="24"/>
        </w:rPr>
        <w:t>LÚBTOW</w:t>
      </w:r>
      <w:proofErr w:type="spellEnd"/>
      <w:r w:rsidRPr="00F147A9">
        <w:rPr>
          <w:rFonts w:ascii="Book Antiqua" w:hAnsi="Book Antiqua"/>
          <w:szCs w:val="24"/>
        </w:rPr>
        <w:t xml:space="preserve">, Vid. </w:t>
      </w:r>
      <w:proofErr w:type="spellStart"/>
      <w:r w:rsidRPr="00F147A9">
        <w:rPr>
          <w:rFonts w:ascii="Book Antiqua" w:hAnsi="Book Antiqua"/>
          <w:i/>
          <w:szCs w:val="24"/>
        </w:rPr>
        <w:t>Aktionen</w:t>
      </w:r>
      <w:proofErr w:type="spellEnd"/>
      <w:r w:rsidRPr="00F147A9">
        <w:rPr>
          <w:rFonts w:ascii="Book Antiqua" w:hAnsi="Book Antiqua"/>
          <w:i/>
          <w:szCs w:val="24"/>
        </w:rPr>
        <w:t xml:space="preserve"> </w:t>
      </w:r>
      <w:proofErr w:type="spellStart"/>
      <w:r w:rsidRPr="00F147A9">
        <w:rPr>
          <w:rFonts w:ascii="Book Antiqua" w:hAnsi="Book Antiqua"/>
          <w:i/>
          <w:szCs w:val="24"/>
        </w:rPr>
        <w:t>im</w:t>
      </w:r>
      <w:proofErr w:type="spellEnd"/>
      <w:r w:rsidRPr="00F147A9">
        <w:rPr>
          <w:rFonts w:ascii="Book Antiqua" w:hAnsi="Book Antiqua"/>
          <w:i/>
          <w:szCs w:val="24"/>
        </w:rPr>
        <w:t xml:space="preserve"> </w:t>
      </w:r>
      <w:proofErr w:type="spellStart"/>
      <w:r w:rsidRPr="00F147A9">
        <w:rPr>
          <w:rFonts w:ascii="Book Antiqua" w:hAnsi="Book Antiqua"/>
          <w:i/>
          <w:szCs w:val="24"/>
        </w:rPr>
        <w:t>Umkreis</w:t>
      </w:r>
      <w:proofErr w:type="spellEnd"/>
      <w:r w:rsidRPr="00F147A9">
        <w:rPr>
          <w:rFonts w:ascii="Book Antiqua" w:hAnsi="Book Antiqua"/>
          <w:i/>
          <w:szCs w:val="24"/>
        </w:rPr>
        <w:t xml:space="preserve">, </w:t>
      </w:r>
      <w:r w:rsidRPr="00F147A9">
        <w:rPr>
          <w:rFonts w:ascii="Book Antiqua" w:hAnsi="Book Antiqua"/>
          <w:szCs w:val="24"/>
        </w:rPr>
        <w:t xml:space="preserve">353, “die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furti</w:t>
      </w:r>
      <w:proofErr w:type="spellEnd"/>
      <w:r w:rsidRPr="00F147A9">
        <w:rPr>
          <w:rFonts w:ascii="Book Antiqua" w:hAnsi="Book Antiqua"/>
          <w:i/>
          <w:szCs w:val="24"/>
        </w:rPr>
        <w:t xml:space="preserve"> </w:t>
      </w:r>
      <w:proofErr w:type="spellStart"/>
      <w:r w:rsidRPr="00F147A9">
        <w:rPr>
          <w:rFonts w:ascii="Book Antiqua" w:hAnsi="Book Antiqua"/>
          <w:i/>
          <w:szCs w:val="24"/>
        </w:rPr>
        <w:t>und</w:t>
      </w:r>
      <w:proofErr w:type="spellEnd"/>
      <w:r w:rsidRPr="00F147A9">
        <w:rPr>
          <w:rFonts w:ascii="Book Antiqua" w:hAnsi="Book Antiqua"/>
          <w:i/>
          <w:szCs w:val="24"/>
        </w:rPr>
        <w:t xml:space="preserve"> die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damni</w:t>
      </w:r>
      <w:proofErr w:type="spellEnd"/>
      <w:r w:rsidRPr="00F147A9">
        <w:rPr>
          <w:rFonts w:ascii="Book Antiqua" w:hAnsi="Book Antiqua"/>
          <w:i/>
          <w:szCs w:val="24"/>
        </w:rPr>
        <w:t xml:space="preserve"> </w:t>
      </w:r>
      <w:proofErr w:type="spellStart"/>
      <w:r w:rsidRPr="00F147A9">
        <w:rPr>
          <w:rFonts w:ascii="Book Antiqua" w:hAnsi="Book Antiqua"/>
          <w:i/>
          <w:szCs w:val="24"/>
        </w:rPr>
        <w:t>iniuriae</w:t>
      </w:r>
      <w:proofErr w:type="spellEnd"/>
      <w:r w:rsidRPr="00F147A9">
        <w:rPr>
          <w:rFonts w:ascii="Book Antiqua" w:hAnsi="Book Antiqua"/>
          <w:i/>
          <w:szCs w:val="24"/>
        </w:rPr>
        <w:t xml:space="preserve"> </w:t>
      </w:r>
      <w:proofErr w:type="spellStart"/>
      <w:r w:rsidRPr="00F147A9">
        <w:rPr>
          <w:rFonts w:ascii="Book Antiqua" w:hAnsi="Book Antiqua"/>
          <w:i/>
          <w:szCs w:val="24"/>
        </w:rPr>
        <w:t>also</w:t>
      </w:r>
      <w:proofErr w:type="spellEnd"/>
      <w:r w:rsidRPr="00F147A9">
        <w:rPr>
          <w:rFonts w:ascii="Book Antiqua" w:hAnsi="Book Antiqua"/>
          <w:i/>
          <w:szCs w:val="24"/>
        </w:rPr>
        <w:t xml:space="preserve"> die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utilis</w:t>
      </w:r>
      <w:proofErr w:type="spellEnd"/>
      <w:r w:rsidRPr="00F147A9">
        <w:rPr>
          <w:rFonts w:ascii="Book Antiqua" w:hAnsi="Book Antiqua"/>
          <w:i/>
          <w:szCs w:val="24"/>
        </w:rPr>
        <w:t xml:space="preserve"> </w:t>
      </w:r>
      <w:proofErr w:type="spellStart"/>
      <w:r w:rsidRPr="00F147A9">
        <w:rPr>
          <w:rFonts w:ascii="Book Antiqua" w:hAnsi="Book Antiqua"/>
          <w:i/>
          <w:szCs w:val="24"/>
        </w:rPr>
        <w:t>entfählt</w:t>
      </w:r>
      <w:proofErr w:type="spellEnd"/>
      <w:r w:rsidRPr="00F147A9">
        <w:rPr>
          <w:rFonts w:ascii="Book Antiqua" w:hAnsi="Book Antiqua"/>
          <w:i/>
          <w:szCs w:val="24"/>
        </w:rPr>
        <w:t xml:space="preserve">”, </w:t>
      </w:r>
      <w:r w:rsidRPr="00F147A9">
        <w:rPr>
          <w:rFonts w:ascii="Book Antiqua" w:hAnsi="Book Antiqua"/>
          <w:szCs w:val="24"/>
        </w:rPr>
        <w:t xml:space="preserve">algo que ya había enunciado O. </w:t>
      </w:r>
      <w:proofErr w:type="spellStart"/>
      <w:r w:rsidRPr="00F147A9">
        <w:rPr>
          <w:rFonts w:ascii="Book Antiqua" w:hAnsi="Book Antiqua"/>
          <w:szCs w:val="24"/>
        </w:rPr>
        <w:t>KARLOWA</w:t>
      </w:r>
      <w:proofErr w:type="spellEnd"/>
      <w:r w:rsidRPr="00F147A9">
        <w:rPr>
          <w:rFonts w:ascii="Book Antiqua" w:hAnsi="Book Antiqua"/>
          <w:szCs w:val="24"/>
        </w:rPr>
        <w:t>,</w:t>
      </w:r>
      <w:r w:rsidRPr="00F147A9">
        <w:rPr>
          <w:rFonts w:ascii="Book Antiqua" w:hAnsi="Book Antiqua"/>
          <w:i/>
          <w:szCs w:val="24"/>
        </w:rPr>
        <w:t xml:space="preserve"> </w:t>
      </w:r>
      <w:proofErr w:type="spellStart"/>
      <w:proofErr w:type="gramStart"/>
      <w:r w:rsidRPr="00F147A9">
        <w:rPr>
          <w:rFonts w:ascii="Book Antiqua" w:hAnsi="Book Antiqua"/>
          <w:i/>
          <w:szCs w:val="24"/>
        </w:rPr>
        <w:t>Römische</w:t>
      </w:r>
      <w:proofErr w:type="spellEnd"/>
      <w:r w:rsidRPr="00F147A9">
        <w:rPr>
          <w:rFonts w:ascii="Book Antiqua" w:hAnsi="Book Antiqua"/>
          <w:i/>
          <w:szCs w:val="24"/>
        </w:rPr>
        <w:t xml:space="preserve">  </w:t>
      </w:r>
      <w:proofErr w:type="spellStart"/>
      <w:r w:rsidRPr="00F147A9">
        <w:rPr>
          <w:rFonts w:ascii="Book Antiqua" w:hAnsi="Book Antiqua"/>
          <w:i/>
          <w:szCs w:val="24"/>
        </w:rPr>
        <w:t>Rechtsgeschichte</w:t>
      </w:r>
      <w:proofErr w:type="spellEnd"/>
      <w:proofErr w:type="gramEnd"/>
      <w:r w:rsidRPr="00F147A9">
        <w:rPr>
          <w:szCs w:val="24"/>
        </w:rPr>
        <w:t>₃</w:t>
      </w:r>
      <w:r w:rsidRPr="00F147A9">
        <w:rPr>
          <w:rFonts w:ascii="Book Antiqua" w:hAnsi="Book Antiqua"/>
          <w:szCs w:val="24"/>
        </w:rPr>
        <w:t xml:space="preserve">, I.1, (Leipzig 19011) 1337. </w:t>
      </w:r>
    </w:p>
  </w:footnote>
  <w:footnote w:id="15">
    <w:p w14:paraId="0F0BDEEE"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lang w:val="en-US"/>
        </w:rPr>
        <w:t xml:space="preserve"> TORRENT, </w:t>
      </w:r>
      <w:r w:rsidRPr="00F147A9">
        <w:rPr>
          <w:rFonts w:ascii="Book Antiqua" w:hAnsi="Book Antiqua"/>
          <w:i/>
          <w:szCs w:val="24"/>
          <w:lang w:val="en-US"/>
        </w:rPr>
        <w:t xml:space="preserve">Ad leg. Aq., </w:t>
      </w:r>
      <w:r w:rsidRPr="00F147A9">
        <w:rPr>
          <w:rFonts w:ascii="Book Antiqua" w:hAnsi="Book Antiqua"/>
          <w:szCs w:val="24"/>
          <w:lang w:val="en-US"/>
        </w:rPr>
        <w:t xml:space="preserve">II, cap. </w:t>
      </w:r>
      <w:r w:rsidRPr="00F147A9">
        <w:rPr>
          <w:rFonts w:ascii="Book Antiqua" w:hAnsi="Book Antiqua"/>
          <w:szCs w:val="24"/>
        </w:rPr>
        <w:t xml:space="preserve">IV </w:t>
      </w:r>
    </w:p>
  </w:footnote>
  <w:footnote w:id="16">
    <w:p w14:paraId="5573FC25" w14:textId="77777777" w:rsidR="000741D0" w:rsidRPr="00F147A9" w:rsidRDefault="000741D0" w:rsidP="000741D0">
      <w:pPr>
        <w:pStyle w:val="Textonotapie"/>
        <w:spacing w:line="360" w:lineRule="auto"/>
        <w:rPr>
          <w:rFonts w:ascii="Book Antiqua" w:hAnsi="Book Antiqua"/>
          <w:szCs w:val="24"/>
        </w:rPr>
      </w:pPr>
    </w:p>
    <w:p w14:paraId="5D9CED4F"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TORRENT, </w:t>
      </w:r>
      <w:r w:rsidRPr="00F147A9">
        <w:rPr>
          <w:rFonts w:ascii="Book Antiqua" w:hAnsi="Book Antiqua"/>
          <w:i/>
          <w:szCs w:val="24"/>
        </w:rPr>
        <w:t xml:space="preserve">Más sobre causalidad </w:t>
      </w:r>
      <w:proofErr w:type="spellStart"/>
      <w:r w:rsidRPr="00F147A9">
        <w:rPr>
          <w:rFonts w:ascii="Book Antiqua" w:hAnsi="Book Antiqua"/>
          <w:i/>
          <w:szCs w:val="24"/>
        </w:rPr>
        <w:t>aq</w:t>
      </w:r>
      <w:proofErr w:type="spellEnd"/>
      <w:r w:rsidRPr="00F147A9">
        <w:rPr>
          <w:rFonts w:ascii="Book Antiqua" w:hAnsi="Book Antiqua"/>
          <w:i/>
          <w:szCs w:val="24"/>
        </w:rPr>
        <w:t xml:space="preserve">., </w:t>
      </w:r>
      <w:r w:rsidRPr="00F147A9">
        <w:rPr>
          <w:rFonts w:ascii="Book Antiqua" w:hAnsi="Book Antiqua"/>
          <w:szCs w:val="24"/>
        </w:rPr>
        <w:t>cit.</w:t>
      </w:r>
    </w:p>
  </w:footnote>
  <w:footnote w:id="17">
    <w:p w14:paraId="6848CFAE" w14:textId="77777777" w:rsidR="000741D0" w:rsidRPr="00F147A9" w:rsidRDefault="000741D0" w:rsidP="000741D0">
      <w:pPr>
        <w:pStyle w:val="Textonotapie"/>
        <w:spacing w:line="360" w:lineRule="auto"/>
        <w:rPr>
          <w:rFonts w:ascii="Book Antiqua" w:hAnsi="Book Antiqua"/>
          <w:szCs w:val="24"/>
        </w:rPr>
      </w:pPr>
    </w:p>
    <w:p w14:paraId="4C543A33"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E. LEVY, Die</w:t>
      </w:r>
      <w:r w:rsidRPr="00F147A9">
        <w:rPr>
          <w:rFonts w:ascii="Book Antiqua" w:hAnsi="Book Antiqua"/>
          <w:i/>
          <w:szCs w:val="24"/>
          <w:lang w:val="en-US"/>
        </w:rPr>
        <w:t xml:space="preserve"> </w:t>
      </w:r>
      <w:proofErr w:type="spellStart"/>
      <w:r w:rsidRPr="00F147A9">
        <w:rPr>
          <w:rFonts w:ascii="Book Antiqua" w:hAnsi="Book Antiqua"/>
          <w:i/>
          <w:szCs w:val="24"/>
          <w:lang w:val="en-US"/>
        </w:rPr>
        <w:t>Konkurrenz</w:t>
      </w:r>
      <w:proofErr w:type="spellEnd"/>
      <w:r w:rsidRPr="00F147A9">
        <w:rPr>
          <w:rFonts w:ascii="Book Antiqua" w:hAnsi="Book Antiqua"/>
          <w:i/>
          <w:szCs w:val="24"/>
          <w:lang w:val="en-US"/>
        </w:rPr>
        <w:t xml:space="preserve"> der </w:t>
      </w:r>
      <w:proofErr w:type="spellStart"/>
      <w:r w:rsidRPr="00F147A9">
        <w:rPr>
          <w:rFonts w:ascii="Book Antiqua" w:hAnsi="Book Antiqua"/>
          <w:i/>
          <w:szCs w:val="24"/>
          <w:lang w:val="en-US"/>
        </w:rPr>
        <w:t>Aktionen</w:t>
      </w:r>
      <w:proofErr w:type="spellEnd"/>
      <w:r w:rsidRPr="00F147A9">
        <w:rPr>
          <w:rFonts w:ascii="Book Antiqua" w:hAnsi="Book Antiqua"/>
          <w:i/>
          <w:szCs w:val="24"/>
          <w:lang w:val="en-US"/>
        </w:rPr>
        <w:t xml:space="preserve"> und </w:t>
      </w:r>
      <w:proofErr w:type="spellStart"/>
      <w:r w:rsidRPr="00F147A9">
        <w:rPr>
          <w:rFonts w:ascii="Book Antiqua" w:hAnsi="Book Antiqua"/>
          <w:i/>
          <w:szCs w:val="24"/>
          <w:lang w:val="en-US"/>
        </w:rPr>
        <w:t>Personen</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im</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klassischen</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römischen</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Recht</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I (Berlin 1918), II (Berlin 1922), reed. Aalen 1964; </w:t>
      </w:r>
      <w:proofErr w:type="spellStart"/>
      <w:proofErr w:type="gramStart"/>
      <w:r w:rsidRPr="00F147A9">
        <w:rPr>
          <w:rFonts w:ascii="Book Antiqua" w:hAnsi="Book Antiqua"/>
          <w:szCs w:val="24"/>
          <w:lang w:val="en-US"/>
        </w:rPr>
        <w:t>cfr.</w:t>
      </w:r>
      <w:r w:rsidRPr="00F147A9">
        <w:rPr>
          <w:rFonts w:ascii="Book Antiqua" w:hAnsi="Book Antiqua"/>
          <w:i/>
          <w:szCs w:val="24"/>
          <w:lang w:val="en-US"/>
        </w:rPr>
        <w:t>Die</w:t>
      </w:r>
      <w:proofErr w:type="spellEnd"/>
      <w:proofErr w:type="gramEnd"/>
      <w:r w:rsidRPr="00F147A9">
        <w:rPr>
          <w:rFonts w:ascii="Book Antiqua" w:hAnsi="Book Antiqua"/>
          <w:i/>
          <w:szCs w:val="24"/>
          <w:lang w:val="en-US"/>
        </w:rPr>
        <w:t xml:space="preserve"> </w:t>
      </w:r>
      <w:proofErr w:type="spellStart"/>
      <w:r w:rsidRPr="00F147A9">
        <w:rPr>
          <w:rFonts w:ascii="Book Antiqua" w:hAnsi="Book Antiqua"/>
          <w:i/>
          <w:szCs w:val="24"/>
          <w:lang w:val="en-US"/>
        </w:rPr>
        <w:t>Klagenkonkurrenz</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im</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römischen</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Recht</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Zur</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Geschichte</w:t>
      </w:r>
      <w:proofErr w:type="spellEnd"/>
      <w:r w:rsidRPr="00F147A9">
        <w:rPr>
          <w:rFonts w:ascii="Book Antiqua" w:hAnsi="Book Antiqua"/>
          <w:i/>
          <w:szCs w:val="24"/>
          <w:lang w:val="en-US"/>
        </w:rPr>
        <w:t xml:space="preserve"> der </w:t>
      </w:r>
      <w:proofErr w:type="spellStart"/>
      <w:r w:rsidRPr="00F147A9">
        <w:rPr>
          <w:rFonts w:ascii="Book Antiqua" w:hAnsi="Book Antiqua"/>
          <w:i/>
          <w:szCs w:val="24"/>
          <w:lang w:val="en-US"/>
        </w:rPr>
        <w:t>Scheidung</w:t>
      </w:r>
      <w:proofErr w:type="spellEnd"/>
      <w:r w:rsidRPr="00F147A9">
        <w:rPr>
          <w:rFonts w:ascii="Book Antiqua" w:hAnsi="Book Antiqua"/>
          <w:i/>
          <w:szCs w:val="24"/>
          <w:lang w:val="en-US"/>
        </w:rPr>
        <w:t xml:space="preserve"> von </w:t>
      </w:r>
      <w:proofErr w:type="spellStart"/>
      <w:r w:rsidRPr="00F147A9">
        <w:rPr>
          <w:rFonts w:ascii="Book Antiqua" w:hAnsi="Book Antiqua"/>
          <w:i/>
          <w:szCs w:val="24"/>
          <w:lang w:val="en-US"/>
        </w:rPr>
        <w:t>Schadeneratz</w:t>
      </w:r>
      <w:proofErr w:type="spellEnd"/>
      <w:r w:rsidRPr="00F147A9">
        <w:rPr>
          <w:rFonts w:ascii="Book Antiqua" w:hAnsi="Book Antiqua"/>
          <w:i/>
          <w:szCs w:val="24"/>
          <w:lang w:val="en-US"/>
        </w:rPr>
        <w:t xml:space="preserve"> und </w:t>
      </w:r>
      <w:proofErr w:type="spellStart"/>
      <w:r w:rsidRPr="00F147A9">
        <w:rPr>
          <w:rFonts w:ascii="Book Antiqua" w:hAnsi="Book Antiqua"/>
          <w:i/>
          <w:szCs w:val="24"/>
          <w:lang w:val="en-US"/>
        </w:rPr>
        <w:t>Privatstrafe</w:t>
      </w:r>
      <w:proofErr w:type="spellEnd"/>
      <w:r w:rsidRPr="00F147A9">
        <w:rPr>
          <w:rFonts w:ascii="Book Antiqua" w:hAnsi="Book Antiqua"/>
          <w:i/>
          <w:szCs w:val="24"/>
          <w:lang w:val="en-US"/>
        </w:rPr>
        <w:t xml:space="preserve">, </w:t>
      </w:r>
      <w:r w:rsidRPr="00F147A9">
        <w:rPr>
          <w:rFonts w:ascii="Book Antiqua" w:hAnsi="Book Antiqua"/>
          <w:szCs w:val="24"/>
          <w:lang w:val="en-US"/>
        </w:rPr>
        <w:t>(</w:t>
      </w:r>
      <w:proofErr w:type="spellStart"/>
      <w:r w:rsidRPr="00F147A9">
        <w:rPr>
          <w:rFonts w:ascii="Book Antiqua" w:hAnsi="Book Antiqua"/>
          <w:szCs w:val="24"/>
          <w:lang w:val="en-US"/>
        </w:rPr>
        <w:t>Góttingen</w:t>
      </w:r>
      <w:proofErr w:type="spellEnd"/>
      <w:r w:rsidRPr="00F147A9">
        <w:rPr>
          <w:rFonts w:ascii="Book Antiqua" w:hAnsi="Book Antiqua"/>
          <w:szCs w:val="24"/>
          <w:lang w:val="en-US"/>
        </w:rPr>
        <w:t xml:space="preserve"> 1972), rec. de A. </w:t>
      </w:r>
      <w:proofErr w:type="spellStart"/>
      <w:r w:rsidRPr="00F147A9">
        <w:rPr>
          <w:rFonts w:ascii="Book Antiqua" w:hAnsi="Book Antiqua"/>
          <w:szCs w:val="24"/>
          <w:lang w:val="en-US"/>
        </w:rPr>
        <w:t>BISCARDI</w:t>
      </w:r>
      <w:proofErr w:type="spellEnd"/>
      <w:r w:rsidRPr="00F147A9">
        <w:rPr>
          <w:rFonts w:ascii="Book Antiqua" w:hAnsi="Book Antiqua"/>
          <w:szCs w:val="24"/>
          <w:lang w:val="en-US"/>
        </w:rPr>
        <w:t xml:space="preserve">, en </w:t>
      </w:r>
      <w:proofErr w:type="spellStart"/>
      <w:r w:rsidRPr="00F147A9">
        <w:rPr>
          <w:rFonts w:ascii="Book Antiqua" w:hAnsi="Book Antiqua"/>
          <w:i/>
          <w:szCs w:val="24"/>
          <w:lang w:val="en-US"/>
        </w:rPr>
        <w:t>SHDI</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40 (1974) 489 </w:t>
      </w:r>
      <w:proofErr w:type="gramStart"/>
      <w:r w:rsidRPr="00F147A9">
        <w:rPr>
          <w:rFonts w:ascii="Book Antiqua" w:hAnsi="Book Antiqua"/>
          <w:szCs w:val="24"/>
          <w:lang w:val="en-US"/>
        </w:rPr>
        <w:t>ss,;</w:t>
      </w:r>
      <w:proofErr w:type="gramEnd"/>
      <w:r w:rsidRPr="00F147A9">
        <w:rPr>
          <w:rFonts w:ascii="Book Antiqua" w:hAnsi="Book Antiqua"/>
          <w:i/>
          <w:szCs w:val="24"/>
          <w:lang w:val="en-US"/>
        </w:rPr>
        <w:t xml:space="preserve"> </w:t>
      </w:r>
      <w:r w:rsidRPr="00F147A9">
        <w:rPr>
          <w:rFonts w:ascii="Book Antiqua" w:hAnsi="Book Antiqua"/>
          <w:szCs w:val="24"/>
          <w:lang w:val="en-US"/>
        </w:rPr>
        <w:t xml:space="preserve">M. </w:t>
      </w:r>
      <w:proofErr w:type="spellStart"/>
      <w:r w:rsidRPr="00F147A9">
        <w:rPr>
          <w:rFonts w:ascii="Book Antiqua" w:hAnsi="Book Antiqua"/>
          <w:szCs w:val="24"/>
          <w:lang w:val="en-US"/>
        </w:rPr>
        <w:t>KASER</w:t>
      </w:r>
      <w:proofErr w:type="spellEnd"/>
      <w:r w:rsidRPr="00F147A9">
        <w:rPr>
          <w:rFonts w:ascii="Book Antiqua" w:hAnsi="Book Antiqua"/>
          <w:szCs w:val="24"/>
          <w:lang w:val="en-US"/>
        </w:rPr>
        <w:t xml:space="preserve"> – K. HACKL, </w:t>
      </w:r>
      <w:r w:rsidRPr="00F147A9">
        <w:rPr>
          <w:rFonts w:ascii="Book Antiqua" w:hAnsi="Book Antiqua"/>
          <w:i/>
          <w:szCs w:val="24"/>
          <w:lang w:val="en-US"/>
        </w:rPr>
        <w:t xml:space="preserve">Das </w:t>
      </w:r>
      <w:proofErr w:type="spellStart"/>
      <w:r w:rsidRPr="00F147A9">
        <w:rPr>
          <w:rFonts w:ascii="Book Antiqua" w:hAnsi="Book Antiqua"/>
          <w:i/>
          <w:szCs w:val="24"/>
          <w:lang w:val="en-US"/>
        </w:rPr>
        <w:t>römische</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Zivilprozessrecht</w:t>
      </w:r>
      <w:proofErr w:type="spellEnd"/>
      <w:r w:rsidRPr="00F147A9">
        <w:rPr>
          <w:szCs w:val="24"/>
          <w:lang w:val="en-US"/>
        </w:rPr>
        <w:t>₂</w:t>
      </w:r>
      <w:r w:rsidRPr="00F147A9">
        <w:rPr>
          <w:rFonts w:ascii="Book Antiqua" w:hAnsi="Book Antiqua" w:cstheme="minorHAnsi"/>
          <w:szCs w:val="24"/>
          <w:lang w:val="en-US"/>
        </w:rPr>
        <w:t>, (M</w:t>
      </w:r>
      <w:r w:rsidRPr="00F147A9">
        <w:rPr>
          <w:rFonts w:ascii="Book Antiqua" w:hAnsi="Book Antiqua" w:cs="Book Antiqua"/>
          <w:szCs w:val="24"/>
          <w:lang w:val="en-US"/>
        </w:rPr>
        <w:t>ü</w:t>
      </w:r>
      <w:r w:rsidRPr="00F147A9">
        <w:rPr>
          <w:rFonts w:ascii="Book Antiqua" w:hAnsi="Book Antiqua" w:cstheme="minorHAnsi"/>
          <w:szCs w:val="24"/>
          <w:lang w:val="en-US"/>
        </w:rPr>
        <w:t>nchen 1966) 301 ss.</w:t>
      </w:r>
      <w:r w:rsidRPr="00F147A9">
        <w:rPr>
          <w:rFonts w:ascii="Book Antiqua" w:hAnsi="Book Antiqua"/>
          <w:szCs w:val="24"/>
          <w:lang w:val="en-US"/>
        </w:rPr>
        <w:t xml:space="preserve"> </w:t>
      </w:r>
    </w:p>
  </w:footnote>
  <w:footnote w:id="18">
    <w:p w14:paraId="56499742" w14:textId="77777777" w:rsidR="000741D0" w:rsidRPr="00F147A9" w:rsidRDefault="000741D0" w:rsidP="000741D0">
      <w:pPr>
        <w:pStyle w:val="Textonotapie"/>
        <w:spacing w:line="360" w:lineRule="auto"/>
        <w:rPr>
          <w:rFonts w:ascii="Book Antiqua" w:hAnsi="Book Antiqua"/>
          <w:szCs w:val="24"/>
          <w:lang w:val="en-US"/>
        </w:rPr>
      </w:pPr>
    </w:p>
    <w:p w14:paraId="603CABEC"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U. VINCENTI, I</w:t>
      </w:r>
      <w:r w:rsidRPr="00F147A9">
        <w:rPr>
          <w:rFonts w:ascii="Book Antiqua" w:hAnsi="Book Antiqua"/>
          <w:i/>
          <w:szCs w:val="24"/>
        </w:rPr>
        <w:t xml:space="preserve"> </w:t>
      </w:r>
      <w:proofErr w:type="spellStart"/>
      <w:r w:rsidRPr="00F147A9">
        <w:rPr>
          <w:rFonts w:ascii="Book Antiqua" w:hAnsi="Book Antiqua"/>
          <w:i/>
          <w:szCs w:val="24"/>
        </w:rPr>
        <w:t>fondamenti</w:t>
      </w:r>
      <w:proofErr w:type="spellEnd"/>
      <w:r w:rsidRPr="00F147A9">
        <w:rPr>
          <w:rFonts w:ascii="Book Antiqua" w:hAnsi="Book Antiqua"/>
          <w:i/>
          <w:szCs w:val="24"/>
        </w:rPr>
        <w:t xml:space="preserve"> del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occidentale</w:t>
      </w:r>
      <w:proofErr w:type="spellEnd"/>
      <w:r w:rsidRPr="00F147A9">
        <w:rPr>
          <w:rFonts w:ascii="Book Antiqua" w:hAnsi="Book Antiqua"/>
          <w:i/>
          <w:szCs w:val="24"/>
        </w:rPr>
        <w:t xml:space="preserve">, </w:t>
      </w:r>
      <w:r w:rsidRPr="00F147A9">
        <w:rPr>
          <w:rFonts w:ascii="Book Antiqua" w:hAnsi="Book Antiqua"/>
          <w:szCs w:val="24"/>
        </w:rPr>
        <w:t xml:space="preserve">(Bari 2010) </w:t>
      </w:r>
      <w:proofErr w:type="spellStart"/>
      <w:r w:rsidRPr="00F147A9">
        <w:rPr>
          <w:rFonts w:ascii="Book Antiqua" w:hAnsi="Book Antiqua"/>
          <w:szCs w:val="24"/>
        </w:rPr>
        <w:t>vii</w:t>
      </w:r>
      <w:proofErr w:type="spellEnd"/>
      <w:r w:rsidRPr="00F147A9">
        <w:rPr>
          <w:rFonts w:ascii="Book Antiqua" w:hAnsi="Book Antiqua"/>
          <w:szCs w:val="24"/>
        </w:rPr>
        <w:t xml:space="preserve">. </w:t>
      </w:r>
    </w:p>
  </w:footnote>
  <w:footnote w:id="19">
    <w:p w14:paraId="129C5A9F" w14:textId="77777777" w:rsidR="000741D0" w:rsidRPr="00F147A9" w:rsidRDefault="000741D0" w:rsidP="000741D0">
      <w:pPr>
        <w:pStyle w:val="Textonotapie"/>
        <w:spacing w:line="360" w:lineRule="auto"/>
        <w:rPr>
          <w:rFonts w:ascii="Book Antiqua" w:hAnsi="Book Antiqua"/>
          <w:szCs w:val="24"/>
        </w:rPr>
      </w:pPr>
    </w:p>
    <w:p w14:paraId="134D5018"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E. VOLTERRA, </w:t>
      </w:r>
      <w:proofErr w:type="spellStart"/>
      <w:r w:rsidRPr="00F147A9">
        <w:rPr>
          <w:rFonts w:ascii="Book Antiqua" w:hAnsi="Book Antiqua"/>
          <w:i/>
          <w:szCs w:val="24"/>
        </w:rPr>
        <w:t>Istituzioni</w:t>
      </w:r>
      <w:proofErr w:type="spellEnd"/>
      <w:r w:rsidRPr="00F147A9">
        <w:rPr>
          <w:rFonts w:ascii="Book Antiqua" w:hAnsi="Book Antiqua"/>
          <w:i/>
          <w:szCs w:val="24"/>
        </w:rPr>
        <w:t xml:space="preserve"> di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privato</w:t>
      </w:r>
      <w:proofErr w:type="spellEnd"/>
      <w:r w:rsidRPr="00F147A9">
        <w:rPr>
          <w:rFonts w:ascii="Book Antiqua" w:hAnsi="Book Antiqua"/>
          <w:i/>
          <w:szCs w:val="24"/>
        </w:rPr>
        <w:t xml:space="preserve"> romano, </w:t>
      </w:r>
      <w:r w:rsidRPr="00F147A9">
        <w:rPr>
          <w:rFonts w:ascii="Book Antiqua" w:hAnsi="Book Antiqua"/>
          <w:szCs w:val="24"/>
        </w:rPr>
        <w:t>(Roma 1061) 237.</w:t>
      </w:r>
    </w:p>
  </w:footnote>
  <w:footnote w:id="20">
    <w:p w14:paraId="18066364"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Declaro mi admiración por la esforzada obra de M. </w:t>
      </w:r>
      <w:proofErr w:type="spellStart"/>
      <w:r w:rsidRPr="00F147A9">
        <w:rPr>
          <w:rFonts w:ascii="Book Antiqua" w:hAnsi="Book Antiqua"/>
          <w:szCs w:val="24"/>
        </w:rPr>
        <w:t>MIGLIETTA</w:t>
      </w:r>
      <w:proofErr w:type="spellEnd"/>
      <w:r w:rsidRPr="00F147A9">
        <w:rPr>
          <w:rFonts w:ascii="Book Antiqua" w:hAnsi="Book Antiqua"/>
          <w:szCs w:val="24"/>
        </w:rPr>
        <w:t xml:space="preserve">, </w:t>
      </w:r>
      <w:r w:rsidRPr="00F147A9">
        <w:rPr>
          <w:rFonts w:ascii="Book Antiqua" w:hAnsi="Book Antiqua"/>
          <w:i/>
          <w:szCs w:val="24"/>
        </w:rPr>
        <w:t>“</w:t>
      </w:r>
      <w:proofErr w:type="spellStart"/>
      <w:r w:rsidRPr="00F147A9">
        <w:rPr>
          <w:rFonts w:ascii="Book Antiqua" w:hAnsi="Book Antiqua"/>
          <w:i/>
          <w:szCs w:val="24"/>
        </w:rPr>
        <w:t>Servius</w:t>
      </w:r>
      <w:proofErr w:type="spellEnd"/>
      <w:r w:rsidRPr="00F147A9">
        <w:rPr>
          <w:rFonts w:ascii="Book Antiqua" w:hAnsi="Book Antiqua"/>
          <w:i/>
          <w:szCs w:val="24"/>
        </w:rPr>
        <w:t xml:space="preserve"> </w:t>
      </w:r>
      <w:proofErr w:type="spellStart"/>
      <w:r w:rsidRPr="00F147A9">
        <w:rPr>
          <w:rFonts w:ascii="Book Antiqua" w:hAnsi="Book Antiqua"/>
          <w:i/>
          <w:szCs w:val="24"/>
        </w:rPr>
        <w:t>respondit</w:t>
      </w:r>
      <w:proofErr w:type="spellEnd"/>
      <w:r w:rsidRPr="00F147A9">
        <w:rPr>
          <w:rFonts w:ascii="Book Antiqua" w:hAnsi="Book Antiqua"/>
          <w:i/>
          <w:szCs w:val="24"/>
        </w:rPr>
        <w:t xml:space="preserve">” </w:t>
      </w:r>
      <w:proofErr w:type="spellStart"/>
      <w:r w:rsidRPr="00F147A9">
        <w:rPr>
          <w:rFonts w:ascii="Book Antiqua" w:hAnsi="Book Antiqua"/>
          <w:i/>
          <w:szCs w:val="24"/>
        </w:rPr>
        <w:t>Studi</w:t>
      </w:r>
      <w:proofErr w:type="spellEnd"/>
      <w:r w:rsidRPr="00F147A9">
        <w:rPr>
          <w:rFonts w:ascii="Book Antiqua" w:hAnsi="Book Antiqua"/>
          <w:i/>
          <w:szCs w:val="24"/>
        </w:rPr>
        <w:t xml:space="preserve"> in torno a </w:t>
      </w:r>
      <w:proofErr w:type="spellStart"/>
      <w:r w:rsidRPr="00F147A9">
        <w:rPr>
          <w:rFonts w:ascii="Book Antiqua" w:hAnsi="Book Antiqua"/>
          <w:i/>
          <w:szCs w:val="24"/>
        </w:rPr>
        <w:t>metodo</w:t>
      </w:r>
      <w:proofErr w:type="spellEnd"/>
      <w:r w:rsidRPr="00F147A9">
        <w:rPr>
          <w:rFonts w:ascii="Book Antiqua" w:hAnsi="Book Antiqua"/>
          <w:i/>
          <w:szCs w:val="24"/>
        </w:rPr>
        <w:t xml:space="preserve"> e </w:t>
      </w:r>
      <w:proofErr w:type="spellStart"/>
      <w:r w:rsidRPr="00F147A9">
        <w:rPr>
          <w:rFonts w:ascii="Book Antiqua" w:hAnsi="Book Antiqua"/>
          <w:i/>
          <w:szCs w:val="24"/>
        </w:rPr>
        <w:t>intepretazione</w:t>
      </w:r>
      <w:proofErr w:type="spellEnd"/>
      <w:r w:rsidRPr="00F147A9">
        <w:rPr>
          <w:rFonts w:ascii="Book Antiqua" w:hAnsi="Book Antiqua"/>
          <w:i/>
          <w:szCs w:val="24"/>
        </w:rPr>
        <w:t xml:space="preserve"> </w:t>
      </w:r>
      <w:proofErr w:type="spellStart"/>
      <w:proofErr w:type="gramStart"/>
      <w:r w:rsidRPr="00F147A9">
        <w:rPr>
          <w:rFonts w:ascii="Book Antiqua" w:hAnsi="Book Antiqua"/>
          <w:i/>
          <w:szCs w:val="24"/>
        </w:rPr>
        <w:t>nella</w:t>
      </w:r>
      <w:proofErr w:type="spellEnd"/>
      <w:r w:rsidRPr="00F147A9">
        <w:rPr>
          <w:rFonts w:ascii="Book Antiqua" w:hAnsi="Book Antiqua"/>
          <w:i/>
          <w:szCs w:val="24"/>
        </w:rPr>
        <w:t xml:space="preserve">  </w:t>
      </w:r>
      <w:proofErr w:type="spellStart"/>
      <w:r w:rsidRPr="00F147A9">
        <w:rPr>
          <w:rFonts w:ascii="Book Antiqua" w:hAnsi="Book Antiqua"/>
          <w:i/>
          <w:szCs w:val="24"/>
        </w:rPr>
        <w:t>scuola</w:t>
      </w:r>
      <w:proofErr w:type="spellEnd"/>
      <w:proofErr w:type="gramEnd"/>
      <w:r w:rsidRPr="00F147A9">
        <w:rPr>
          <w:rFonts w:ascii="Book Antiqua" w:hAnsi="Book Antiqua"/>
          <w:i/>
          <w:szCs w:val="24"/>
        </w:rPr>
        <w:t xml:space="preserve"> </w:t>
      </w:r>
      <w:proofErr w:type="spellStart"/>
      <w:r w:rsidRPr="00F147A9">
        <w:rPr>
          <w:rFonts w:ascii="Book Antiqua" w:hAnsi="Book Antiqua"/>
          <w:i/>
          <w:szCs w:val="24"/>
        </w:rPr>
        <w:t>giuridica</w:t>
      </w:r>
      <w:proofErr w:type="spellEnd"/>
      <w:r w:rsidRPr="00F147A9">
        <w:rPr>
          <w:rFonts w:ascii="Book Antiqua" w:hAnsi="Book Antiqua"/>
          <w:i/>
          <w:szCs w:val="24"/>
        </w:rPr>
        <w:t xml:space="preserve"> </w:t>
      </w:r>
      <w:proofErr w:type="spellStart"/>
      <w:r w:rsidRPr="00F147A9">
        <w:rPr>
          <w:rFonts w:ascii="Book Antiqua" w:hAnsi="Book Antiqua"/>
          <w:i/>
          <w:szCs w:val="24"/>
        </w:rPr>
        <w:t>serviana</w:t>
      </w:r>
      <w:proofErr w:type="spellEnd"/>
      <w:r w:rsidRPr="00F147A9">
        <w:rPr>
          <w:rFonts w:ascii="Book Antiqua" w:hAnsi="Book Antiqua"/>
          <w:i/>
          <w:szCs w:val="24"/>
        </w:rPr>
        <w:t xml:space="preserve">. </w:t>
      </w:r>
      <w:proofErr w:type="spellStart"/>
      <w:r w:rsidRPr="00F147A9">
        <w:rPr>
          <w:rFonts w:ascii="Book Antiqua" w:hAnsi="Book Antiqua"/>
          <w:i/>
          <w:szCs w:val="24"/>
        </w:rPr>
        <w:t>Prolegomena</w:t>
      </w:r>
      <w:proofErr w:type="spellEnd"/>
      <w:r w:rsidRPr="00F147A9">
        <w:rPr>
          <w:rFonts w:ascii="Book Antiqua" w:hAnsi="Book Antiqua"/>
          <w:i/>
          <w:szCs w:val="24"/>
        </w:rPr>
        <w:t xml:space="preserve">, </w:t>
      </w:r>
      <w:r w:rsidRPr="00F147A9">
        <w:rPr>
          <w:rFonts w:ascii="Book Antiqua" w:hAnsi="Book Antiqua"/>
          <w:szCs w:val="24"/>
        </w:rPr>
        <w:t>I (Trento 2010).</w:t>
      </w:r>
    </w:p>
  </w:footnote>
  <w:footnote w:id="21">
    <w:p w14:paraId="481FAF6C" w14:textId="77777777" w:rsidR="000741D0" w:rsidRPr="00F147A9" w:rsidRDefault="000741D0" w:rsidP="000741D0">
      <w:pPr>
        <w:pStyle w:val="Textonotapie"/>
        <w:spacing w:line="360" w:lineRule="auto"/>
        <w:rPr>
          <w:rFonts w:ascii="Book Antiqua" w:hAnsi="Book Antiqua"/>
          <w:szCs w:val="24"/>
        </w:rPr>
      </w:pPr>
    </w:p>
    <w:p w14:paraId="02998FA4" w14:textId="77777777" w:rsidR="000741D0" w:rsidRPr="00F147A9" w:rsidRDefault="000741D0" w:rsidP="000741D0">
      <w:pPr>
        <w:pStyle w:val="Textonotapie"/>
        <w:spacing w:line="360" w:lineRule="auto"/>
        <w:rPr>
          <w:rFonts w:ascii="Book Antiqua" w:hAnsi="Book Antiqua"/>
          <w:szCs w:val="24"/>
        </w:rPr>
      </w:pPr>
    </w:p>
    <w:p w14:paraId="58282C0B"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w:t>
      </w:r>
      <w:proofErr w:type="spellStart"/>
      <w:r w:rsidRPr="00F147A9">
        <w:rPr>
          <w:rFonts w:ascii="Book Antiqua" w:hAnsi="Book Antiqua"/>
          <w:szCs w:val="24"/>
        </w:rPr>
        <w:t>Ulp</w:t>
      </w:r>
      <w:proofErr w:type="spellEnd"/>
      <w:r w:rsidRPr="00F147A9">
        <w:rPr>
          <w:rFonts w:ascii="Book Antiqua" w:hAnsi="Book Antiqua"/>
          <w:szCs w:val="24"/>
        </w:rPr>
        <w:t xml:space="preserve">. (18 </w:t>
      </w:r>
      <w:r w:rsidRPr="00F147A9">
        <w:rPr>
          <w:rFonts w:ascii="Book Antiqua" w:hAnsi="Book Antiqua"/>
          <w:i/>
          <w:szCs w:val="24"/>
        </w:rPr>
        <w:t>ad Ed.</w:t>
      </w:r>
      <w:r w:rsidRPr="00F147A9">
        <w:rPr>
          <w:rFonts w:ascii="Book Antiqua" w:hAnsi="Book Antiqua"/>
          <w:szCs w:val="24"/>
        </w:rPr>
        <w:t xml:space="preserve">) D. 9,2,27,22: </w:t>
      </w:r>
      <w:r w:rsidRPr="00F147A9">
        <w:rPr>
          <w:rFonts w:ascii="Book Antiqua" w:hAnsi="Book Antiqua"/>
          <w:i/>
          <w:szCs w:val="24"/>
        </w:rPr>
        <w:t xml:space="preserve">Si </w:t>
      </w:r>
      <w:proofErr w:type="spellStart"/>
      <w:r w:rsidRPr="00F147A9">
        <w:rPr>
          <w:rFonts w:ascii="Book Antiqua" w:hAnsi="Book Antiqua"/>
          <w:i/>
          <w:szCs w:val="24"/>
        </w:rPr>
        <w:t>mulie</w:t>
      </w:r>
      <w:proofErr w:type="spellEnd"/>
      <w:r w:rsidRPr="00F147A9">
        <w:rPr>
          <w:rFonts w:ascii="Book Antiqua" w:hAnsi="Book Antiqua"/>
          <w:i/>
          <w:szCs w:val="24"/>
        </w:rPr>
        <w:t xml:space="preserve"> pugno </w:t>
      </w:r>
      <w:proofErr w:type="spellStart"/>
      <w:r w:rsidRPr="00F147A9">
        <w:rPr>
          <w:rFonts w:ascii="Book Antiqua" w:hAnsi="Book Antiqua"/>
          <w:i/>
          <w:szCs w:val="24"/>
        </w:rPr>
        <w:t>vel</w:t>
      </w:r>
      <w:proofErr w:type="spellEnd"/>
      <w:r w:rsidRPr="00F147A9">
        <w:rPr>
          <w:rFonts w:ascii="Book Antiqua" w:hAnsi="Book Antiqua"/>
          <w:i/>
          <w:szCs w:val="24"/>
        </w:rPr>
        <w:t xml:space="preserve"> </w:t>
      </w:r>
      <w:proofErr w:type="spellStart"/>
      <w:r w:rsidRPr="00F147A9">
        <w:rPr>
          <w:rFonts w:ascii="Book Antiqua" w:hAnsi="Book Antiqua"/>
          <w:i/>
          <w:szCs w:val="24"/>
        </w:rPr>
        <w:t>equa</w:t>
      </w:r>
      <w:proofErr w:type="spellEnd"/>
      <w:r w:rsidRPr="00F147A9">
        <w:rPr>
          <w:rFonts w:ascii="Book Antiqua" w:hAnsi="Book Antiqua"/>
          <w:i/>
          <w:szCs w:val="24"/>
        </w:rPr>
        <w:t xml:space="preserve"> </w:t>
      </w:r>
      <w:proofErr w:type="spellStart"/>
      <w:r w:rsidRPr="00F147A9">
        <w:rPr>
          <w:rFonts w:ascii="Book Antiqua" w:hAnsi="Book Antiqua"/>
          <w:i/>
          <w:szCs w:val="24"/>
        </w:rPr>
        <w:t>ictu</w:t>
      </w:r>
      <w:proofErr w:type="spellEnd"/>
      <w:r w:rsidRPr="00F147A9">
        <w:rPr>
          <w:rFonts w:ascii="Book Antiqua" w:hAnsi="Book Antiqua"/>
          <w:i/>
          <w:szCs w:val="24"/>
        </w:rPr>
        <w:t xml:space="preserve"> a te </w:t>
      </w:r>
      <w:proofErr w:type="spellStart"/>
      <w:r w:rsidRPr="00F147A9">
        <w:rPr>
          <w:rFonts w:ascii="Book Antiqua" w:hAnsi="Book Antiqua"/>
          <w:i/>
          <w:szCs w:val="24"/>
        </w:rPr>
        <w:t>percussa</w:t>
      </w:r>
      <w:proofErr w:type="spellEnd"/>
      <w:r w:rsidRPr="00F147A9">
        <w:rPr>
          <w:rFonts w:ascii="Book Antiqua" w:hAnsi="Book Antiqua"/>
          <w:i/>
          <w:szCs w:val="24"/>
        </w:rPr>
        <w:t xml:space="preserve"> </w:t>
      </w:r>
      <w:proofErr w:type="spellStart"/>
      <w:r w:rsidRPr="00F147A9">
        <w:rPr>
          <w:rFonts w:ascii="Book Antiqua" w:hAnsi="Book Antiqua"/>
          <w:i/>
          <w:szCs w:val="24"/>
        </w:rPr>
        <w:t>eiecerit</w:t>
      </w:r>
      <w:proofErr w:type="spellEnd"/>
      <w:r w:rsidRPr="00F147A9">
        <w:rPr>
          <w:rFonts w:ascii="Book Antiqua" w:hAnsi="Book Antiqua"/>
          <w:i/>
          <w:szCs w:val="24"/>
        </w:rPr>
        <w:t xml:space="preserve">, </w:t>
      </w:r>
      <w:proofErr w:type="spellStart"/>
      <w:r w:rsidRPr="00F147A9">
        <w:rPr>
          <w:rFonts w:ascii="Book Antiqua" w:hAnsi="Book Antiqua"/>
          <w:i/>
          <w:szCs w:val="24"/>
        </w:rPr>
        <w:t>Brutus</w:t>
      </w:r>
      <w:proofErr w:type="spellEnd"/>
      <w:r w:rsidRPr="00F147A9">
        <w:rPr>
          <w:rFonts w:ascii="Book Antiqua" w:hAnsi="Book Antiqua"/>
          <w:i/>
          <w:szCs w:val="24"/>
        </w:rPr>
        <w:t xml:space="preserve"> </w:t>
      </w:r>
      <w:proofErr w:type="spellStart"/>
      <w:r w:rsidRPr="00F147A9">
        <w:rPr>
          <w:rFonts w:ascii="Book Antiqua" w:hAnsi="Book Antiqua"/>
          <w:i/>
          <w:szCs w:val="24"/>
        </w:rPr>
        <w:t>ait</w:t>
      </w:r>
      <w:proofErr w:type="spellEnd"/>
      <w:r w:rsidRPr="00F147A9">
        <w:rPr>
          <w:rFonts w:ascii="Book Antiqua" w:hAnsi="Book Antiqua"/>
          <w:i/>
          <w:szCs w:val="24"/>
        </w:rPr>
        <w:t xml:space="preserve"> </w:t>
      </w:r>
      <w:proofErr w:type="spellStart"/>
      <w:r w:rsidRPr="00F147A9">
        <w:rPr>
          <w:rFonts w:ascii="Book Antiqua" w:hAnsi="Book Antiqua"/>
          <w:i/>
          <w:szCs w:val="24"/>
        </w:rPr>
        <w:t>Aquilia</w:t>
      </w:r>
      <w:proofErr w:type="spellEnd"/>
      <w:r w:rsidRPr="00F147A9">
        <w:rPr>
          <w:rFonts w:ascii="Book Antiqua" w:hAnsi="Book Antiqua"/>
          <w:i/>
          <w:szCs w:val="24"/>
        </w:rPr>
        <w:t xml:space="preserve"> </w:t>
      </w:r>
      <w:proofErr w:type="spellStart"/>
      <w:r w:rsidRPr="00F147A9">
        <w:rPr>
          <w:rFonts w:ascii="Book Antiqua" w:hAnsi="Book Antiqua"/>
          <w:i/>
          <w:szCs w:val="24"/>
        </w:rPr>
        <w:t>teneri</w:t>
      </w:r>
      <w:proofErr w:type="spellEnd"/>
      <w:r w:rsidRPr="00F147A9">
        <w:rPr>
          <w:rFonts w:ascii="Book Antiqua" w:hAnsi="Book Antiqua"/>
          <w:i/>
          <w:szCs w:val="24"/>
        </w:rPr>
        <w:t xml:space="preserve"> </w:t>
      </w:r>
      <w:proofErr w:type="spellStart"/>
      <w:r w:rsidRPr="00F147A9">
        <w:rPr>
          <w:rFonts w:ascii="Book Antiqua" w:hAnsi="Book Antiqua"/>
          <w:i/>
          <w:szCs w:val="24"/>
        </w:rPr>
        <w:t>quasi</w:t>
      </w:r>
      <w:proofErr w:type="spellEnd"/>
      <w:r w:rsidRPr="00F147A9">
        <w:rPr>
          <w:rFonts w:ascii="Book Antiqua" w:hAnsi="Book Antiqua"/>
          <w:i/>
          <w:szCs w:val="24"/>
        </w:rPr>
        <w:t xml:space="preserve"> </w:t>
      </w:r>
      <w:proofErr w:type="spellStart"/>
      <w:r w:rsidRPr="00F147A9">
        <w:rPr>
          <w:rFonts w:ascii="Book Antiqua" w:hAnsi="Book Antiqua"/>
          <w:i/>
          <w:szCs w:val="24"/>
        </w:rPr>
        <w:t>rupto</w:t>
      </w:r>
      <w:proofErr w:type="spellEnd"/>
      <w:r w:rsidRPr="00F147A9">
        <w:rPr>
          <w:rFonts w:ascii="Book Antiqua" w:hAnsi="Book Antiqua"/>
          <w:i/>
          <w:szCs w:val="24"/>
        </w:rPr>
        <w:t>.</w:t>
      </w:r>
    </w:p>
  </w:footnote>
  <w:footnote w:id="22">
    <w:p w14:paraId="182E74F2" w14:textId="77777777" w:rsidR="000741D0" w:rsidRPr="00F147A9" w:rsidRDefault="000741D0" w:rsidP="000741D0">
      <w:pPr>
        <w:pStyle w:val="Textonotapie"/>
        <w:spacing w:line="360" w:lineRule="auto"/>
        <w:rPr>
          <w:rFonts w:ascii="Book Antiqua" w:hAnsi="Book Antiqua"/>
          <w:szCs w:val="24"/>
        </w:rPr>
      </w:pPr>
    </w:p>
    <w:p w14:paraId="49493551"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TORRENT, </w:t>
      </w:r>
      <w:r w:rsidRPr="00F147A9">
        <w:rPr>
          <w:rFonts w:ascii="Book Antiqua" w:hAnsi="Book Antiqua"/>
          <w:i/>
          <w:szCs w:val="24"/>
        </w:rPr>
        <w:t xml:space="preserve">La fractura </w:t>
      </w:r>
      <w:proofErr w:type="spellStart"/>
      <w:r w:rsidRPr="00F147A9">
        <w:rPr>
          <w:rFonts w:ascii="Book Antiqua" w:hAnsi="Book Antiqua"/>
          <w:i/>
          <w:szCs w:val="24"/>
        </w:rPr>
        <w:t>justimnianea</w:t>
      </w:r>
      <w:proofErr w:type="spellEnd"/>
      <w:r w:rsidRPr="00F147A9">
        <w:rPr>
          <w:rFonts w:ascii="Book Antiqua" w:hAnsi="Book Antiqua"/>
          <w:i/>
          <w:szCs w:val="24"/>
        </w:rPr>
        <w:t xml:space="preserve"> en la producción del derecho, la prohibición de comentar el Digesto y su ideología positivista, </w:t>
      </w:r>
      <w:r w:rsidRPr="00F147A9">
        <w:rPr>
          <w:rFonts w:ascii="Book Antiqua" w:hAnsi="Book Antiqua"/>
          <w:szCs w:val="24"/>
        </w:rPr>
        <w:t xml:space="preserve">en </w:t>
      </w:r>
      <w:proofErr w:type="spellStart"/>
      <w:r w:rsidRPr="00F147A9">
        <w:rPr>
          <w:rFonts w:ascii="Book Antiqua" w:hAnsi="Book Antiqua"/>
          <w:i/>
          <w:szCs w:val="24"/>
        </w:rPr>
        <w:t>SDHI</w:t>
      </w:r>
      <w:proofErr w:type="spellEnd"/>
      <w:r w:rsidRPr="00F147A9">
        <w:rPr>
          <w:rFonts w:ascii="Book Antiqua" w:hAnsi="Book Antiqua"/>
          <w:i/>
          <w:szCs w:val="24"/>
        </w:rPr>
        <w:t xml:space="preserve">, </w:t>
      </w:r>
      <w:r w:rsidRPr="00F147A9">
        <w:rPr>
          <w:rFonts w:ascii="Book Antiqua" w:hAnsi="Book Antiqua"/>
          <w:szCs w:val="24"/>
        </w:rPr>
        <w:t xml:space="preserve">79 (3023) 181 ss. </w:t>
      </w:r>
    </w:p>
  </w:footnote>
  <w:footnote w:id="23">
    <w:p w14:paraId="188F3042" w14:textId="77777777" w:rsidR="000741D0" w:rsidRPr="00F147A9" w:rsidRDefault="000741D0" w:rsidP="000741D0">
      <w:pPr>
        <w:pStyle w:val="Textonotapie"/>
        <w:spacing w:line="360" w:lineRule="auto"/>
        <w:rPr>
          <w:rFonts w:ascii="Book Antiqua" w:hAnsi="Book Antiqua"/>
          <w:szCs w:val="24"/>
        </w:rPr>
      </w:pPr>
    </w:p>
    <w:p w14:paraId="483B008F"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P. GROSSI, </w:t>
      </w:r>
      <w:r w:rsidRPr="00DD1E6A">
        <w:rPr>
          <w:rFonts w:ascii="Book Antiqua" w:hAnsi="Book Antiqua"/>
          <w:i/>
          <w:szCs w:val="24"/>
        </w:rPr>
        <w:t xml:space="preserve">Una </w:t>
      </w:r>
      <w:proofErr w:type="spellStart"/>
      <w:r w:rsidRPr="00F147A9">
        <w:rPr>
          <w:rFonts w:ascii="Book Antiqua" w:hAnsi="Book Antiqua"/>
          <w:i/>
          <w:szCs w:val="24"/>
        </w:rPr>
        <w:t>costituzione</w:t>
      </w:r>
      <w:proofErr w:type="spellEnd"/>
      <w:r w:rsidRPr="00F147A9">
        <w:rPr>
          <w:rFonts w:ascii="Book Antiqua" w:hAnsi="Book Antiqua"/>
          <w:i/>
          <w:szCs w:val="24"/>
        </w:rPr>
        <w:t xml:space="preserve"> da </w:t>
      </w:r>
      <w:proofErr w:type="spellStart"/>
      <w:r w:rsidRPr="00F147A9">
        <w:rPr>
          <w:rFonts w:ascii="Book Antiqua" w:hAnsi="Book Antiqua"/>
          <w:i/>
          <w:szCs w:val="24"/>
        </w:rPr>
        <w:t>vivere</w:t>
      </w:r>
      <w:proofErr w:type="spellEnd"/>
      <w:r w:rsidRPr="00F147A9">
        <w:rPr>
          <w:rFonts w:ascii="Book Antiqua" w:hAnsi="Book Antiqua"/>
          <w:i/>
          <w:szCs w:val="24"/>
        </w:rPr>
        <w:t xml:space="preserve">, </w:t>
      </w:r>
      <w:r w:rsidRPr="00F147A9">
        <w:rPr>
          <w:rFonts w:ascii="Book Antiqua" w:hAnsi="Book Antiqua"/>
          <w:szCs w:val="24"/>
        </w:rPr>
        <w:t xml:space="preserve">en </w:t>
      </w:r>
      <w:r w:rsidRPr="00F147A9">
        <w:rPr>
          <w:rFonts w:ascii="Book Antiqua" w:hAnsi="Book Antiqua"/>
          <w:i/>
          <w:szCs w:val="24"/>
        </w:rPr>
        <w:t xml:space="preserve">Legal </w:t>
      </w:r>
      <w:proofErr w:type="spellStart"/>
      <w:r w:rsidRPr="00F147A9">
        <w:rPr>
          <w:rFonts w:ascii="Book Antiqua" w:hAnsi="Book Antiqua"/>
          <w:i/>
          <w:szCs w:val="24"/>
        </w:rPr>
        <w:t>Roots</w:t>
      </w:r>
      <w:proofErr w:type="spellEnd"/>
      <w:r w:rsidRPr="00F147A9">
        <w:rPr>
          <w:rFonts w:ascii="Book Antiqua" w:hAnsi="Book Antiqua"/>
          <w:i/>
          <w:szCs w:val="24"/>
        </w:rPr>
        <w:t xml:space="preserve">, </w:t>
      </w:r>
      <w:r w:rsidRPr="00F147A9">
        <w:rPr>
          <w:rFonts w:ascii="Book Antiqua" w:hAnsi="Book Antiqua"/>
          <w:szCs w:val="24"/>
        </w:rPr>
        <w:t>7 (2018) 20.</w:t>
      </w:r>
    </w:p>
  </w:footnote>
  <w:footnote w:id="24">
    <w:p w14:paraId="1A914AB7"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C. AEDO BARRENA, </w:t>
      </w:r>
      <w:r w:rsidRPr="00F147A9">
        <w:rPr>
          <w:rFonts w:ascii="Book Antiqua" w:hAnsi="Book Antiqua"/>
          <w:i/>
          <w:szCs w:val="24"/>
        </w:rPr>
        <w:t xml:space="preserve">Los requisitos de la ley </w:t>
      </w:r>
      <w:proofErr w:type="spellStart"/>
      <w:r w:rsidRPr="00F147A9">
        <w:rPr>
          <w:rFonts w:ascii="Book Antiqua" w:hAnsi="Book Antiqua"/>
          <w:i/>
          <w:szCs w:val="24"/>
        </w:rPr>
        <w:t>Aquilia</w:t>
      </w:r>
      <w:proofErr w:type="spellEnd"/>
      <w:r w:rsidRPr="00F147A9">
        <w:rPr>
          <w:rFonts w:ascii="Book Antiqua" w:hAnsi="Book Antiqua"/>
          <w:i/>
          <w:szCs w:val="24"/>
        </w:rPr>
        <w:t xml:space="preserve"> con especial referencia al daño. Lecturas sobre las distintas teorías sobre el capítulo tercero,</w:t>
      </w:r>
      <w:r w:rsidRPr="00F147A9">
        <w:rPr>
          <w:rFonts w:ascii="Book Antiqua" w:hAnsi="Book Antiqua"/>
          <w:szCs w:val="24"/>
        </w:rPr>
        <w:t xml:space="preserve"> en </w:t>
      </w:r>
      <w:r w:rsidRPr="00F147A9">
        <w:rPr>
          <w:rFonts w:ascii="Book Antiqua" w:hAnsi="Book Antiqua"/>
          <w:i/>
          <w:szCs w:val="24"/>
        </w:rPr>
        <w:t xml:space="preserve">Ius et praxis, </w:t>
      </w:r>
      <w:r w:rsidRPr="00F147A9">
        <w:rPr>
          <w:rFonts w:ascii="Book Antiqua" w:hAnsi="Book Antiqua"/>
          <w:szCs w:val="24"/>
        </w:rPr>
        <w:t>15 (2010) 315-337.</w:t>
      </w:r>
    </w:p>
  </w:footnote>
  <w:footnote w:id="25">
    <w:p w14:paraId="52EBFD03" w14:textId="77777777" w:rsidR="000741D0" w:rsidRPr="00F147A9" w:rsidRDefault="000741D0" w:rsidP="000741D0">
      <w:pPr>
        <w:pStyle w:val="Textonotapie"/>
        <w:spacing w:line="360" w:lineRule="auto"/>
        <w:rPr>
          <w:rFonts w:ascii="Book Antiqua" w:hAnsi="Book Antiqua"/>
          <w:szCs w:val="24"/>
        </w:rPr>
      </w:pPr>
    </w:p>
    <w:p w14:paraId="42562E36"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TORRENT, </w:t>
      </w:r>
      <w:r w:rsidRPr="00F147A9">
        <w:rPr>
          <w:rFonts w:ascii="Book Antiqua" w:hAnsi="Book Antiqua"/>
          <w:i/>
          <w:szCs w:val="24"/>
        </w:rPr>
        <w:t xml:space="preserve">Previsiones aquilianas </w:t>
      </w:r>
      <w:r w:rsidRPr="00F147A9">
        <w:rPr>
          <w:rFonts w:ascii="Book Antiqua" w:hAnsi="Book Antiqua"/>
          <w:szCs w:val="24"/>
        </w:rPr>
        <w:t xml:space="preserve">III, cit. </w:t>
      </w:r>
    </w:p>
  </w:footnote>
  <w:footnote w:id="26">
    <w:p w14:paraId="7F37AA73" w14:textId="77777777" w:rsidR="000741D0" w:rsidRPr="00F147A9" w:rsidRDefault="000741D0" w:rsidP="000741D0">
      <w:pPr>
        <w:pStyle w:val="Textonotapie"/>
        <w:spacing w:line="360" w:lineRule="auto"/>
        <w:rPr>
          <w:rFonts w:ascii="Book Antiqua" w:hAnsi="Book Antiqua"/>
          <w:szCs w:val="24"/>
        </w:rPr>
      </w:pPr>
    </w:p>
    <w:p w14:paraId="15930001"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w:t>
      </w:r>
      <w:proofErr w:type="spellStart"/>
      <w:r w:rsidRPr="00F147A9">
        <w:rPr>
          <w:rFonts w:ascii="Book Antiqua" w:hAnsi="Book Antiqua"/>
          <w:szCs w:val="24"/>
        </w:rPr>
        <w:t>CORBINO</w:t>
      </w:r>
      <w:proofErr w:type="spellEnd"/>
      <w:r w:rsidRPr="00F147A9">
        <w:rPr>
          <w:rFonts w:ascii="Book Antiqua" w:hAnsi="Book Antiqua"/>
          <w:szCs w:val="24"/>
        </w:rPr>
        <w:t xml:space="preserve">, </w:t>
      </w:r>
      <w:proofErr w:type="spellStart"/>
      <w:r w:rsidRPr="00F147A9">
        <w:rPr>
          <w:rFonts w:ascii="Book Antiqua" w:hAnsi="Book Antiqua"/>
          <w:i/>
          <w:szCs w:val="24"/>
        </w:rPr>
        <w:t>L’oggetto</w:t>
      </w:r>
      <w:proofErr w:type="spellEnd"/>
      <w:r w:rsidRPr="00F147A9">
        <w:rPr>
          <w:rFonts w:ascii="Book Antiqua" w:hAnsi="Book Antiqua"/>
          <w:i/>
          <w:szCs w:val="24"/>
        </w:rPr>
        <w:t xml:space="preserve"> </w:t>
      </w:r>
      <w:proofErr w:type="spellStart"/>
      <w:r w:rsidRPr="00F147A9">
        <w:rPr>
          <w:rFonts w:ascii="Book Antiqua" w:hAnsi="Book Antiqua"/>
          <w:i/>
          <w:szCs w:val="24"/>
        </w:rPr>
        <w:t>della</w:t>
      </w:r>
      <w:proofErr w:type="spellEnd"/>
      <w:r w:rsidRPr="00F147A9">
        <w:rPr>
          <w:rFonts w:ascii="Book Antiqua" w:hAnsi="Book Antiqua"/>
          <w:i/>
          <w:szCs w:val="24"/>
        </w:rPr>
        <w:t xml:space="preserve"> </w:t>
      </w:r>
      <w:proofErr w:type="spellStart"/>
      <w:r w:rsidRPr="00F147A9">
        <w:rPr>
          <w:rFonts w:ascii="Book Antiqua" w:hAnsi="Book Antiqua"/>
          <w:i/>
          <w:szCs w:val="24"/>
        </w:rPr>
        <w:t>aestimatio</w:t>
      </w:r>
      <w:proofErr w:type="spellEnd"/>
      <w:r w:rsidRPr="00F147A9">
        <w:rPr>
          <w:rFonts w:ascii="Book Antiqua" w:hAnsi="Book Antiqua"/>
          <w:i/>
          <w:szCs w:val="24"/>
        </w:rPr>
        <w:t xml:space="preserve"> </w:t>
      </w:r>
      <w:proofErr w:type="spellStart"/>
      <w:r w:rsidRPr="00F147A9">
        <w:rPr>
          <w:rFonts w:ascii="Book Antiqua" w:hAnsi="Book Antiqua"/>
          <w:i/>
          <w:szCs w:val="24"/>
        </w:rPr>
        <w:t>damni</w:t>
      </w:r>
      <w:proofErr w:type="spell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w:t>
      </w:r>
      <w:proofErr w:type="spellStart"/>
      <w:r w:rsidRPr="00F147A9">
        <w:rPr>
          <w:rFonts w:ascii="Book Antiqua" w:hAnsi="Book Antiqua"/>
          <w:i/>
          <w:szCs w:val="24"/>
        </w:rPr>
        <w:t>previsione</w:t>
      </w:r>
      <w:proofErr w:type="spellEnd"/>
      <w:r w:rsidRPr="00F147A9">
        <w:rPr>
          <w:rFonts w:ascii="Book Antiqua" w:hAnsi="Book Antiqua"/>
          <w:i/>
          <w:szCs w:val="24"/>
        </w:rPr>
        <w:t xml:space="preserve"> del primo </w:t>
      </w:r>
      <w:proofErr w:type="gramStart"/>
      <w:r w:rsidRPr="00F147A9">
        <w:rPr>
          <w:rFonts w:ascii="Book Antiqua" w:hAnsi="Book Antiqua"/>
          <w:i/>
          <w:szCs w:val="24"/>
        </w:rPr>
        <w:t>e</w:t>
      </w:r>
      <w:proofErr w:type="gramEnd"/>
      <w:r w:rsidRPr="00F147A9">
        <w:rPr>
          <w:rFonts w:ascii="Book Antiqua" w:hAnsi="Book Antiqua"/>
          <w:i/>
          <w:szCs w:val="24"/>
        </w:rPr>
        <w:t xml:space="preserve"> del </w:t>
      </w:r>
      <w:proofErr w:type="spellStart"/>
      <w:r w:rsidRPr="00F147A9">
        <w:rPr>
          <w:rFonts w:ascii="Book Antiqua" w:hAnsi="Book Antiqua"/>
          <w:i/>
          <w:szCs w:val="24"/>
        </w:rPr>
        <w:t>terzo</w:t>
      </w:r>
      <w:proofErr w:type="spellEnd"/>
      <w:r w:rsidRPr="00F147A9">
        <w:rPr>
          <w:rFonts w:ascii="Book Antiqua" w:hAnsi="Book Antiqua"/>
          <w:i/>
          <w:szCs w:val="24"/>
        </w:rPr>
        <w:t xml:space="preserve"> </w:t>
      </w:r>
      <w:proofErr w:type="spellStart"/>
      <w:r w:rsidRPr="00F147A9">
        <w:rPr>
          <w:rFonts w:ascii="Book Antiqua" w:hAnsi="Book Antiqua"/>
          <w:i/>
          <w:szCs w:val="24"/>
        </w:rPr>
        <w:t>capitolo</w:t>
      </w:r>
      <w:proofErr w:type="spellEnd"/>
      <w:r w:rsidRPr="00F147A9">
        <w:rPr>
          <w:rFonts w:ascii="Book Antiqua" w:hAnsi="Book Antiqua"/>
          <w:i/>
          <w:szCs w:val="24"/>
        </w:rPr>
        <w:t xml:space="preserve"> del plebiscito aquiliano,</w:t>
      </w:r>
      <w:r w:rsidRPr="00F147A9">
        <w:rPr>
          <w:rFonts w:ascii="Book Antiqua" w:hAnsi="Book Antiqua"/>
          <w:szCs w:val="24"/>
        </w:rPr>
        <w:t xml:space="preserve"> en </w:t>
      </w:r>
      <w:proofErr w:type="spellStart"/>
      <w:r w:rsidRPr="00F147A9">
        <w:rPr>
          <w:rFonts w:ascii="Book Antiqua" w:hAnsi="Book Antiqua"/>
          <w:i/>
          <w:szCs w:val="24"/>
        </w:rPr>
        <w:t>Studi</w:t>
      </w:r>
      <w:proofErr w:type="spellEnd"/>
      <w:r w:rsidRPr="00F147A9">
        <w:rPr>
          <w:rFonts w:ascii="Book Antiqua" w:hAnsi="Book Antiqua"/>
          <w:i/>
          <w:szCs w:val="24"/>
        </w:rPr>
        <w:t xml:space="preserve"> </w:t>
      </w:r>
      <w:proofErr w:type="spellStart"/>
      <w:r w:rsidRPr="00F147A9">
        <w:rPr>
          <w:rFonts w:ascii="Book Antiqua" w:hAnsi="Book Antiqua"/>
          <w:i/>
          <w:szCs w:val="24"/>
        </w:rPr>
        <w:t>Martinii</w:t>
      </w:r>
      <w:proofErr w:type="spellEnd"/>
      <w:r w:rsidRPr="00F147A9">
        <w:rPr>
          <w:rFonts w:ascii="Book Antiqua" w:hAnsi="Book Antiqua"/>
          <w:i/>
          <w:szCs w:val="24"/>
        </w:rPr>
        <w:t xml:space="preserve">, </w:t>
      </w:r>
      <w:r w:rsidRPr="00F147A9">
        <w:rPr>
          <w:rFonts w:ascii="Book Antiqua" w:hAnsi="Book Antiqua"/>
          <w:szCs w:val="24"/>
        </w:rPr>
        <w:t xml:space="preserve">I (Milano 2008) 599 ss. </w:t>
      </w:r>
    </w:p>
  </w:footnote>
  <w:footnote w:id="27">
    <w:p w14:paraId="4373F483" w14:textId="77777777" w:rsidR="000741D0" w:rsidRPr="00F147A9" w:rsidRDefault="000741D0" w:rsidP="000741D0">
      <w:pPr>
        <w:pStyle w:val="Textonotapie"/>
        <w:spacing w:line="360" w:lineRule="auto"/>
        <w:rPr>
          <w:rFonts w:ascii="Book Antiqua" w:hAnsi="Book Antiqua"/>
          <w:szCs w:val="24"/>
        </w:rPr>
      </w:pPr>
    </w:p>
    <w:p w14:paraId="527830BD" w14:textId="77777777" w:rsidR="000741D0" w:rsidRPr="00F147A9" w:rsidRDefault="000741D0" w:rsidP="000741D0">
      <w:pPr>
        <w:pStyle w:val="Textonotapie"/>
        <w:tabs>
          <w:tab w:val="left" w:pos="2127"/>
        </w:tabs>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lang w:val="en-US"/>
        </w:rPr>
        <w:t xml:space="preserve">  J. L. BARTON, </w:t>
      </w:r>
      <w:r w:rsidRPr="00F147A9">
        <w:rPr>
          <w:rFonts w:ascii="Book Antiqua" w:hAnsi="Book Antiqua"/>
          <w:i/>
          <w:szCs w:val="24"/>
          <w:lang w:val="en-US"/>
        </w:rPr>
        <w:t xml:space="preserve">The lex </w:t>
      </w:r>
      <w:proofErr w:type="spellStart"/>
      <w:r w:rsidRPr="00F147A9">
        <w:rPr>
          <w:rFonts w:ascii="Book Antiqua" w:hAnsi="Book Antiqua"/>
          <w:i/>
          <w:szCs w:val="24"/>
          <w:lang w:val="en-US"/>
        </w:rPr>
        <w:t>Aquilia</w:t>
      </w:r>
      <w:proofErr w:type="spellEnd"/>
      <w:r w:rsidRPr="00F147A9">
        <w:rPr>
          <w:rFonts w:ascii="Book Antiqua" w:hAnsi="Book Antiqua"/>
          <w:i/>
          <w:szCs w:val="24"/>
          <w:lang w:val="en-US"/>
        </w:rPr>
        <w:t xml:space="preserve"> and decretal </w:t>
      </w:r>
      <w:proofErr w:type="spellStart"/>
      <w:r w:rsidRPr="00F147A9">
        <w:rPr>
          <w:rFonts w:ascii="Book Antiqua" w:hAnsi="Book Antiqua"/>
          <w:i/>
          <w:szCs w:val="24"/>
          <w:lang w:val="en-US"/>
        </w:rPr>
        <w:t>acctions</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en </w:t>
      </w:r>
      <w:r w:rsidRPr="00F147A9">
        <w:rPr>
          <w:rFonts w:ascii="Book Antiqua" w:hAnsi="Book Antiqua"/>
          <w:i/>
          <w:szCs w:val="24"/>
          <w:lang w:val="en-US"/>
        </w:rPr>
        <w:t xml:space="preserve">Daube </w:t>
      </w:r>
      <w:proofErr w:type="spellStart"/>
      <w:r w:rsidRPr="00F147A9">
        <w:rPr>
          <w:rFonts w:ascii="Book Antiqua" w:hAnsi="Book Antiqua"/>
          <w:i/>
          <w:szCs w:val="24"/>
          <w:lang w:val="en-US"/>
        </w:rPr>
        <w:t>noster</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cit. 212. </w:t>
      </w:r>
      <w:r w:rsidRPr="00F147A9">
        <w:rPr>
          <w:rFonts w:ascii="Book Antiqua" w:hAnsi="Book Antiqua"/>
          <w:szCs w:val="24"/>
        </w:rPr>
        <w:t xml:space="preserve">Me viene a la memoria la conocida tesis De </w:t>
      </w:r>
      <w:proofErr w:type="spellStart"/>
      <w:r w:rsidRPr="00F147A9">
        <w:rPr>
          <w:rFonts w:ascii="Book Antiqua" w:hAnsi="Book Antiqua"/>
          <w:szCs w:val="24"/>
        </w:rPr>
        <w:t>SANTER</w:t>
      </w:r>
      <w:proofErr w:type="spellEnd"/>
      <w:r w:rsidRPr="00F147A9">
        <w:rPr>
          <w:rFonts w:ascii="Book Antiqua" w:hAnsi="Book Antiqua"/>
          <w:szCs w:val="24"/>
        </w:rPr>
        <w:t xml:space="preserve"> (Weimar 1911) donde revisando el origen de la </w:t>
      </w:r>
      <w:proofErr w:type="spellStart"/>
      <w:r w:rsidRPr="00F147A9">
        <w:rPr>
          <w:rFonts w:ascii="Book Antiqua" w:hAnsi="Book Antiqua"/>
          <w:i/>
          <w:szCs w:val="24"/>
        </w:rPr>
        <w:t>cognitio</w:t>
      </w:r>
      <w:proofErr w:type="spellEnd"/>
      <w:r w:rsidRPr="00F147A9">
        <w:rPr>
          <w:rFonts w:ascii="Book Antiqua" w:hAnsi="Book Antiqua"/>
          <w:i/>
          <w:szCs w:val="24"/>
        </w:rPr>
        <w:t xml:space="preserve"> extra </w:t>
      </w:r>
      <w:proofErr w:type="spellStart"/>
      <w:r w:rsidRPr="00F147A9">
        <w:rPr>
          <w:rFonts w:ascii="Book Antiqua" w:hAnsi="Book Antiqua"/>
          <w:i/>
          <w:szCs w:val="24"/>
        </w:rPr>
        <w:t>ordinem</w:t>
      </w:r>
      <w:proofErr w:type="spellEnd"/>
      <w:r w:rsidRPr="00F147A9">
        <w:rPr>
          <w:rFonts w:ascii="Book Antiqua" w:hAnsi="Book Antiqua"/>
          <w:i/>
          <w:szCs w:val="24"/>
        </w:rPr>
        <w:t xml:space="preserve"> </w:t>
      </w:r>
      <w:r w:rsidRPr="00F147A9">
        <w:rPr>
          <w:rFonts w:ascii="Book Antiqua" w:hAnsi="Book Antiqua"/>
          <w:szCs w:val="24"/>
        </w:rPr>
        <w:t xml:space="preserve">defendía la elección del proceso formulario o la </w:t>
      </w:r>
      <w:proofErr w:type="spellStart"/>
      <w:r w:rsidRPr="00F147A9">
        <w:rPr>
          <w:rFonts w:ascii="Book Antiqua" w:hAnsi="Book Antiqua"/>
          <w:i/>
          <w:szCs w:val="24"/>
        </w:rPr>
        <w:t>cognitio</w:t>
      </w:r>
      <w:proofErr w:type="spellEnd"/>
      <w:r w:rsidRPr="00F147A9">
        <w:rPr>
          <w:rFonts w:ascii="Book Antiqua" w:hAnsi="Book Antiqua"/>
          <w:i/>
          <w:szCs w:val="24"/>
        </w:rPr>
        <w:t xml:space="preserve"> </w:t>
      </w:r>
      <w:r w:rsidRPr="00F147A9">
        <w:rPr>
          <w:rFonts w:ascii="Book Antiqua" w:hAnsi="Book Antiqua"/>
          <w:szCs w:val="24"/>
        </w:rPr>
        <w:t xml:space="preserve">a elección del actor.  Quizá y desde un punto estructural podría caber un cierto paralelismo con la elección por el actor aquiliano entre una </w:t>
      </w:r>
      <w:proofErr w:type="spellStart"/>
      <w:r w:rsidRPr="00F147A9">
        <w:rPr>
          <w:rFonts w:ascii="Book Antiqua" w:hAnsi="Book Antiqua"/>
          <w:i/>
          <w:szCs w:val="24"/>
        </w:rPr>
        <w:t>actio</w:t>
      </w:r>
      <w:proofErr w:type="spellEnd"/>
      <w:r w:rsidRPr="00F147A9">
        <w:rPr>
          <w:rFonts w:ascii="Book Antiqua" w:hAnsi="Book Antiqua"/>
          <w:i/>
          <w:szCs w:val="24"/>
        </w:rPr>
        <w:t xml:space="preserve"> in </w:t>
      </w:r>
      <w:proofErr w:type="spellStart"/>
      <w:r w:rsidRPr="00F147A9">
        <w:rPr>
          <w:rFonts w:ascii="Book Antiqua" w:hAnsi="Book Antiqua"/>
          <w:i/>
          <w:szCs w:val="24"/>
        </w:rPr>
        <w:t>factum</w:t>
      </w:r>
      <w:proofErr w:type="spellEnd"/>
      <w:r w:rsidRPr="00F147A9">
        <w:rPr>
          <w:rFonts w:ascii="Book Antiqua" w:hAnsi="Book Antiqua"/>
          <w:i/>
          <w:szCs w:val="24"/>
        </w:rPr>
        <w:t xml:space="preserve"> </w:t>
      </w:r>
      <w:r w:rsidRPr="00F147A9">
        <w:rPr>
          <w:rFonts w:ascii="Book Antiqua" w:hAnsi="Book Antiqua"/>
          <w:szCs w:val="24"/>
        </w:rPr>
        <w:t xml:space="preserve">y una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utilis</w:t>
      </w:r>
      <w:proofErr w:type="spellEnd"/>
      <w:r w:rsidRPr="00F147A9">
        <w:rPr>
          <w:rFonts w:ascii="Book Antiqua" w:hAnsi="Book Antiqua"/>
          <w:i/>
          <w:szCs w:val="24"/>
        </w:rPr>
        <w:t xml:space="preserve">. </w:t>
      </w:r>
      <w:r w:rsidRPr="00F147A9">
        <w:rPr>
          <w:rFonts w:ascii="Book Antiqua" w:hAnsi="Book Antiqua"/>
          <w:szCs w:val="24"/>
        </w:rPr>
        <w:t xml:space="preserve">No puedo detenerme en esta sede sobre la tesis de </w:t>
      </w:r>
      <w:proofErr w:type="spellStart"/>
      <w:proofErr w:type="gramStart"/>
      <w:r w:rsidRPr="00F147A9">
        <w:rPr>
          <w:rFonts w:ascii="Book Antiqua" w:hAnsi="Book Antiqua"/>
          <w:szCs w:val="24"/>
        </w:rPr>
        <w:t>Samter</w:t>
      </w:r>
      <w:proofErr w:type="spellEnd"/>
      <w:r w:rsidRPr="00F147A9">
        <w:rPr>
          <w:rFonts w:ascii="Book Antiqua" w:hAnsi="Book Antiqua"/>
          <w:szCs w:val="24"/>
        </w:rPr>
        <w:t>;  me</w:t>
      </w:r>
      <w:proofErr w:type="gramEnd"/>
      <w:r w:rsidRPr="00F147A9">
        <w:rPr>
          <w:rFonts w:ascii="Book Antiqua" w:hAnsi="Book Antiqua"/>
          <w:szCs w:val="24"/>
        </w:rPr>
        <w:t xml:space="preserve"> remito a su valoración por G. I. </w:t>
      </w:r>
      <w:proofErr w:type="spellStart"/>
      <w:r w:rsidRPr="00F147A9">
        <w:rPr>
          <w:rFonts w:ascii="Book Antiqua" w:hAnsi="Book Antiqua"/>
          <w:szCs w:val="24"/>
        </w:rPr>
        <w:t>LUZZATTO</w:t>
      </w:r>
      <w:proofErr w:type="spellEnd"/>
      <w:r w:rsidRPr="00F147A9">
        <w:rPr>
          <w:rFonts w:ascii="Book Antiqua" w:hAnsi="Book Antiqua"/>
          <w:szCs w:val="24"/>
        </w:rPr>
        <w:t xml:space="preserve">, </w:t>
      </w:r>
      <w:proofErr w:type="spellStart"/>
      <w:r w:rsidRPr="00F147A9">
        <w:rPr>
          <w:rFonts w:ascii="Book Antiqua" w:hAnsi="Book Antiqua"/>
          <w:i/>
          <w:szCs w:val="24"/>
        </w:rPr>
        <w:t>Il</w:t>
      </w:r>
      <w:proofErr w:type="spellEnd"/>
      <w:r w:rsidRPr="00F147A9">
        <w:rPr>
          <w:rFonts w:ascii="Book Antiqua" w:hAnsi="Book Antiqua"/>
          <w:i/>
          <w:szCs w:val="24"/>
        </w:rPr>
        <w:t xml:space="preserve"> problema </w:t>
      </w:r>
      <w:proofErr w:type="spellStart"/>
      <w:r w:rsidRPr="00F147A9">
        <w:rPr>
          <w:rFonts w:ascii="Book Antiqua" w:hAnsi="Book Antiqua"/>
          <w:i/>
          <w:szCs w:val="24"/>
        </w:rPr>
        <w:t>d’¡origine</w:t>
      </w:r>
      <w:proofErr w:type="spellEnd"/>
      <w:r w:rsidRPr="00F147A9">
        <w:rPr>
          <w:rFonts w:ascii="Book Antiqua" w:hAnsi="Book Antiqua"/>
          <w:i/>
          <w:szCs w:val="24"/>
        </w:rPr>
        <w:t xml:space="preserve"> del proceso extra </w:t>
      </w:r>
      <w:proofErr w:type="spellStart"/>
      <w:r w:rsidRPr="00F147A9">
        <w:rPr>
          <w:rFonts w:ascii="Book Antiqua" w:hAnsi="Book Antiqua"/>
          <w:i/>
          <w:szCs w:val="24"/>
        </w:rPr>
        <w:t>ordinem</w:t>
      </w:r>
      <w:proofErr w:type="spellEnd"/>
      <w:r w:rsidRPr="00F147A9">
        <w:rPr>
          <w:rFonts w:ascii="Book Antiqua" w:hAnsi="Book Antiqua"/>
          <w:i/>
          <w:szCs w:val="24"/>
        </w:rPr>
        <w:t xml:space="preserve">. </w:t>
      </w:r>
      <w:r w:rsidRPr="00F147A9">
        <w:rPr>
          <w:rFonts w:ascii="Book Antiqua" w:hAnsi="Book Antiqua"/>
          <w:szCs w:val="24"/>
        </w:rPr>
        <w:t xml:space="preserve">I. </w:t>
      </w:r>
      <w:proofErr w:type="spellStart"/>
      <w:r w:rsidRPr="00F147A9">
        <w:rPr>
          <w:rFonts w:ascii="Book Antiqua" w:hAnsi="Book Antiqua"/>
          <w:i/>
          <w:szCs w:val="24"/>
        </w:rPr>
        <w:t>Premesse</w:t>
      </w:r>
      <w:proofErr w:type="spellEnd"/>
      <w:r w:rsidRPr="00F147A9">
        <w:rPr>
          <w:rFonts w:ascii="Book Antiqua" w:hAnsi="Book Antiqua"/>
          <w:i/>
          <w:szCs w:val="24"/>
        </w:rPr>
        <w:t xml:space="preserve"> di método. I </w:t>
      </w:r>
      <w:proofErr w:type="spellStart"/>
      <w:r w:rsidRPr="00F147A9">
        <w:rPr>
          <w:rFonts w:ascii="Book Antiqua" w:hAnsi="Book Antiqua"/>
          <w:i/>
          <w:szCs w:val="24"/>
        </w:rPr>
        <w:t>cosidetti</w:t>
      </w:r>
      <w:proofErr w:type="spellEnd"/>
      <w:r w:rsidRPr="00F147A9">
        <w:rPr>
          <w:rFonts w:ascii="Book Antiqua" w:hAnsi="Book Antiqua"/>
          <w:i/>
          <w:szCs w:val="24"/>
        </w:rPr>
        <w:t xml:space="preserve"> </w:t>
      </w:r>
      <w:proofErr w:type="spellStart"/>
      <w:r w:rsidRPr="00F147A9">
        <w:rPr>
          <w:rFonts w:ascii="Book Antiqua" w:hAnsi="Book Antiqua"/>
          <w:i/>
          <w:szCs w:val="24"/>
        </w:rPr>
        <w:t>rimedi</w:t>
      </w:r>
      <w:proofErr w:type="spellEnd"/>
      <w:r w:rsidRPr="00F147A9">
        <w:rPr>
          <w:rFonts w:ascii="Book Antiqua" w:hAnsi="Book Antiqua"/>
          <w:i/>
          <w:szCs w:val="24"/>
        </w:rPr>
        <w:t xml:space="preserve"> </w:t>
      </w:r>
      <w:proofErr w:type="spellStart"/>
      <w:r w:rsidRPr="00F147A9">
        <w:rPr>
          <w:rFonts w:ascii="Book Antiqua" w:hAnsi="Book Antiqua"/>
          <w:i/>
          <w:szCs w:val="24"/>
        </w:rPr>
        <w:t>pretori</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Bologna</w:t>
      </w:r>
      <w:proofErr w:type="spellEnd"/>
      <w:r w:rsidRPr="00F147A9">
        <w:rPr>
          <w:rFonts w:ascii="Book Antiqua" w:hAnsi="Book Antiqua"/>
          <w:szCs w:val="24"/>
        </w:rPr>
        <w:t xml:space="preserve"> 1965) 19 ss.</w:t>
      </w:r>
    </w:p>
  </w:footnote>
  <w:footnote w:id="28">
    <w:p w14:paraId="67F292C2" w14:textId="77777777" w:rsidR="000741D0" w:rsidRPr="00F147A9" w:rsidRDefault="000741D0" w:rsidP="000741D0">
      <w:pPr>
        <w:pStyle w:val="Textonotapie"/>
        <w:spacing w:line="360" w:lineRule="auto"/>
        <w:rPr>
          <w:rFonts w:ascii="Book Antiqua" w:hAnsi="Book Antiqua"/>
          <w:szCs w:val="24"/>
        </w:rPr>
      </w:pPr>
    </w:p>
    <w:p w14:paraId="5FF4FCFC"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TORRENT, </w:t>
      </w:r>
      <w:r w:rsidRPr="00F147A9">
        <w:rPr>
          <w:rFonts w:ascii="Book Antiqua" w:hAnsi="Book Antiqua"/>
          <w:i/>
          <w:szCs w:val="24"/>
        </w:rPr>
        <w:t xml:space="preserve">Concurrencia de culpas de causantes sucesivos del </w:t>
      </w:r>
      <w:proofErr w:type="spellStart"/>
      <w:r w:rsidRPr="00F147A9">
        <w:rPr>
          <w:rFonts w:ascii="Book Antiqua" w:hAnsi="Book Antiqua"/>
          <w:i/>
          <w:szCs w:val="24"/>
        </w:rPr>
        <w:t>damnum</w:t>
      </w:r>
      <w:proofErr w:type="spellEnd"/>
      <w:r w:rsidRPr="00F147A9">
        <w:rPr>
          <w:rFonts w:ascii="Book Antiqua" w:hAnsi="Book Antiqua"/>
          <w:i/>
          <w:szCs w:val="24"/>
        </w:rPr>
        <w:t xml:space="preserve"> </w:t>
      </w:r>
      <w:proofErr w:type="spellStart"/>
      <w:r w:rsidRPr="00F147A9">
        <w:rPr>
          <w:rFonts w:ascii="Book Antiqua" w:hAnsi="Book Antiqua"/>
          <w:i/>
          <w:szCs w:val="24"/>
        </w:rPr>
        <w:t>iniuria</w:t>
      </w:r>
      <w:proofErr w:type="spellEnd"/>
      <w:r w:rsidRPr="00F147A9">
        <w:rPr>
          <w:rFonts w:ascii="Book Antiqua" w:hAnsi="Book Antiqua"/>
          <w:i/>
          <w:szCs w:val="24"/>
        </w:rPr>
        <w:t xml:space="preserve"> datum y responsabilidad en lege </w:t>
      </w:r>
      <w:proofErr w:type="spellStart"/>
      <w:r w:rsidRPr="00F147A9">
        <w:rPr>
          <w:rFonts w:ascii="Book Antiqua" w:hAnsi="Book Antiqua"/>
          <w:i/>
          <w:szCs w:val="24"/>
        </w:rPr>
        <w:t>Aquilia</w:t>
      </w:r>
      <w:proofErr w:type="spellEnd"/>
      <w:r w:rsidRPr="00F147A9">
        <w:rPr>
          <w:rFonts w:ascii="Book Antiqua" w:hAnsi="Book Antiqua"/>
          <w:i/>
          <w:szCs w:val="24"/>
        </w:rPr>
        <w:t xml:space="preserve">, </w:t>
      </w:r>
      <w:r w:rsidRPr="00F147A9">
        <w:rPr>
          <w:rFonts w:ascii="Book Antiqua" w:hAnsi="Book Antiqua"/>
          <w:szCs w:val="24"/>
        </w:rPr>
        <w:t>pendiente de publicación.</w:t>
      </w:r>
    </w:p>
  </w:footnote>
  <w:footnote w:id="29">
    <w:p w14:paraId="549A2796" w14:textId="77777777" w:rsidR="000741D0" w:rsidRPr="00F147A9" w:rsidRDefault="000741D0" w:rsidP="000741D0">
      <w:pPr>
        <w:pStyle w:val="Textonotapie"/>
        <w:spacing w:line="360" w:lineRule="auto"/>
        <w:rPr>
          <w:rFonts w:ascii="Book Antiqua" w:hAnsi="Book Antiqua"/>
          <w:szCs w:val="24"/>
        </w:rPr>
      </w:pPr>
    </w:p>
    <w:p w14:paraId="38ED8FBE"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w:t>
      </w:r>
      <w:proofErr w:type="spellStart"/>
      <w:r w:rsidRPr="00F147A9">
        <w:rPr>
          <w:rFonts w:ascii="Book Antiqua" w:hAnsi="Book Antiqua"/>
          <w:szCs w:val="24"/>
        </w:rPr>
        <w:t>CORBINO</w:t>
      </w:r>
      <w:proofErr w:type="spellEnd"/>
      <w:r w:rsidRPr="00F147A9">
        <w:rPr>
          <w:rFonts w:ascii="Book Antiqua" w:hAnsi="Book Antiqua"/>
          <w:szCs w:val="24"/>
        </w:rPr>
        <w:t xml:space="preserve">, </w:t>
      </w:r>
      <w:proofErr w:type="spellStart"/>
      <w:r w:rsidRPr="00F147A9">
        <w:rPr>
          <w:rFonts w:ascii="Book Antiqua" w:hAnsi="Book Antiqua"/>
          <w:i/>
          <w:szCs w:val="24"/>
        </w:rPr>
        <w:t>Il</w:t>
      </w:r>
      <w:proofErr w:type="spellEnd"/>
      <w:r w:rsidRPr="00F147A9">
        <w:rPr>
          <w:rFonts w:ascii="Book Antiqua" w:hAnsi="Book Antiqua"/>
          <w:i/>
          <w:szCs w:val="24"/>
        </w:rPr>
        <w:t xml:space="preserve"> </w:t>
      </w:r>
      <w:proofErr w:type="spellStart"/>
      <w:r w:rsidRPr="00F147A9">
        <w:rPr>
          <w:rFonts w:ascii="Book Antiqua" w:hAnsi="Book Antiqua"/>
          <w:i/>
          <w:szCs w:val="24"/>
        </w:rPr>
        <w:t>danno</w:t>
      </w:r>
      <w:proofErr w:type="spellEnd"/>
      <w:r w:rsidRPr="00F147A9">
        <w:rPr>
          <w:rFonts w:ascii="Book Antiqua" w:hAnsi="Book Antiqua"/>
          <w:i/>
          <w:szCs w:val="24"/>
        </w:rPr>
        <w:t xml:space="preserve"> </w:t>
      </w:r>
      <w:proofErr w:type="spellStart"/>
      <w:r w:rsidRPr="00F147A9">
        <w:rPr>
          <w:rFonts w:ascii="Book Antiqua" w:hAnsi="Book Antiqua"/>
          <w:i/>
          <w:szCs w:val="24"/>
        </w:rPr>
        <w:t>qualificato</w:t>
      </w:r>
      <w:proofErr w:type="spellEnd"/>
      <w:r w:rsidRPr="00F147A9">
        <w:rPr>
          <w:rFonts w:ascii="Book Antiqua" w:hAnsi="Book Antiqua"/>
          <w:i/>
          <w:szCs w:val="24"/>
        </w:rPr>
        <w:t xml:space="preserve"> e la lex </w:t>
      </w:r>
      <w:proofErr w:type="spellStart"/>
      <w:r w:rsidRPr="00F147A9">
        <w:rPr>
          <w:rFonts w:ascii="Book Antiqua" w:hAnsi="Book Antiqua"/>
          <w:i/>
          <w:szCs w:val="24"/>
        </w:rPr>
        <w:t>Aquilia</w:t>
      </w:r>
      <w:proofErr w:type="spellEnd"/>
      <w:r w:rsidRPr="00F147A9">
        <w:rPr>
          <w:rFonts w:ascii="Book Antiqua" w:hAnsi="Book Antiqua"/>
          <w:i/>
          <w:szCs w:val="24"/>
        </w:rPr>
        <w:t xml:space="preserve">. Corso di </w:t>
      </w:r>
      <w:proofErr w:type="spellStart"/>
      <w:r w:rsidRPr="00F147A9">
        <w:rPr>
          <w:rFonts w:ascii="Book Antiqua" w:hAnsi="Book Antiqua"/>
          <w:i/>
          <w:szCs w:val="24"/>
        </w:rPr>
        <w:t>diritto</w:t>
      </w:r>
      <w:proofErr w:type="spellEnd"/>
      <w:r w:rsidRPr="00F147A9">
        <w:rPr>
          <w:rFonts w:ascii="Book Antiqua" w:hAnsi="Book Antiqua"/>
          <w:i/>
          <w:szCs w:val="24"/>
        </w:rPr>
        <w:t xml:space="preserve"> romano</w:t>
      </w:r>
      <w:r w:rsidRPr="00F147A9">
        <w:rPr>
          <w:rFonts w:ascii="Book Antiqua" w:hAnsi="Book Antiqua" w:cstheme="minorHAnsi"/>
          <w:szCs w:val="24"/>
        </w:rPr>
        <w:t>²</w:t>
      </w:r>
      <w:r w:rsidRPr="00F147A9">
        <w:rPr>
          <w:rFonts w:ascii="Book Antiqua" w:hAnsi="Book Antiqua"/>
          <w:szCs w:val="24"/>
        </w:rPr>
        <w:t>, (</w:t>
      </w:r>
      <w:proofErr w:type="spellStart"/>
      <w:r w:rsidRPr="00F147A9">
        <w:rPr>
          <w:rFonts w:ascii="Book Antiqua" w:hAnsi="Book Antiqua"/>
          <w:szCs w:val="24"/>
        </w:rPr>
        <w:t>Padova</w:t>
      </w:r>
      <w:proofErr w:type="spellEnd"/>
      <w:r w:rsidRPr="00F147A9">
        <w:rPr>
          <w:rFonts w:ascii="Book Antiqua" w:hAnsi="Book Antiqua"/>
          <w:szCs w:val="24"/>
        </w:rPr>
        <w:t xml:space="preserve"> 2008) 184. </w:t>
      </w:r>
    </w:p>
  </w:footnote>
  <w:footnote w:id="30">
    <w:p w14:paraId="0CB0353B" w14:textId="77777777" w:rsidR="000741D0" w:rsidRPr="00F147A9" w:rsidRDefault="000741D0" w:rsidP="000741D0">
      <w:pPr>
        <w:pStyle w:val="Textonotapie"/>
        <w:spacing w:line="360" w:lineRule="auto"/>
        <w:rPr>
          <w:rFonts w:ascii="Book Antiqua" w:hAnsi="Book Antiqua"/>
          <w:szCs w:val="24"/>
        </w:rPr>
      </w:pPr>
    </w:p>
    <w:p w14:paraId="5EF6DDAA"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TORRENT, </w:t>
      </w:r>
      <w:r w:rsidRPr="00F147A9">
        <w:rPr>
          <w:rFonts w:ascii="Book Antiqua" w:hAnsi="Book Antiqua"/>
          <w:i/>
          <w:szCs w:val="24"/>
        </w:rPr>
        <w:t xml:space="preserve">Previsiones aquilianas. </w:t>
      </w:r>
      <w:r w:rsidRPr="00F147A9">
        <w:rPr>
          <w:rFonts w:ascii="Book Antiqua" w:hAnsi="Book Antiqua"/>
          <w:szCs w:val="24"/>
        </w:rPr>
        <w:t xml:space="preserve">II. </w:t>
      </w:r>
      <w:r w:rsidRPr="00F147A9">
        <w:rPr>
          <w:rFonts w:ascii="Book Antiqua" w:hAnsi="Book Antiqua"/>
          <w:i/>
          <w:szCs w:val="24"/>
        </w:rPr>
        <w:t>Momento de la “</w:t>
      </w:r>
      <w:proofErr w:type="spellStart"/>
      <w:r w:rsidRPr="00F147A9">
        <w:rPr>
          <w:rFonts w:ascii="Book Antiqua" w:hAnsi="Book Antiqua"/>
          <w:i/>
          <w:szCs w:val="24"/>
        </w:rPr>
        <w:t>aestimatio</w:t>
      </w:r>
      <w:proofErr w:type="spellEnd"/>
      <w:r w:rsidRPr="00F147A9">
        <w:rPr>
          <w:rFonts w:ascii="Book Antiqua" w:hAnsi="Book Antiqua"/>
          <w:i/>
          <w:szCs w:val="24"/>
        </w:rPr>
        <w:t xml:space="preserve"> </w:t>
      </w:r>
      <w:proofErr w:type="spellStart"/>
      <w:r w:rsidRPr="00F147A9">
        <w:rPr>
          <w:rFonts w:ascii="Book Antiqua" w:hAnsi="Book Antiqua"/>
          <w:i/>
          <w:szCs w:val="24"/>
        </w:rPr>
        <w:t>damni</w:t>
      </w:r>
      <w:proofErr w:type="spellEnd"/>
      <w:r w:rsidRPr="00F147A9">
        <w:rPr>
          <w:rFonts w:ascii="Book Antiqua" w:hAnsi="Book Antiqua"/>
          <w:i/>
          <w:szCs w:val="24"/>
        </w:rPr>
        <w:t xml:space="preserve">” para el cálculo del resarcimiento del </w:t>
      </w:r>
      <w:proofErr w:type="spellStart"/>
      <w:r w:rsidRPr="00F147A9">
        <w:rPr>
          <w:rFonts w:ascii="Book Antiqua" w:hAnsi="Book Antiqua"/>
          <w:i/>
          <w:szCs w:val="24"/>
        </w:rPr>
        <w:t>damnum</w:t>
      </w:r>
      <w:proofErr w:type="spellEnd"/>
      <w:r w:rsidRPr="00F147A9">
        <w:rPr>
          <w:rFonts w:ascii="Book Antiqua" w:hAnsi="Book Antiqua"/>
          <w:i/>
          <w:szCs w:val="24"/>
        </w:rPr>
        <w:t>.</w:t>
      </w:r>
      <w:r w:rsidRPr="00F147A9">
        <w:rPr>
          <w:rFonts w:ascii="Book Antiqua" w:hAnsi="Book Antiqua"/>
          <w:szCs w:val="24"/>
        </w:rPr>
        <w:t xml:space="preserve"> </w:t>
      </w:r>
      <w:r w:rsidRPr="00F147A9">
        <w:rPr>
          <w:rFonts w:ascii="Book Antiqua" w:hAnsi="Book Antiqua"/>
          <w:i/>
          <w:szCs w:val="24"/>
        </w:rPr>
        <w:t xml:space="preserve">La discordancia entre “quo </w:t>
      </w:r>
      <w:proofErr w:type="spellStart"/>
      <w:r w:rsidRPr="00F147A9">
        <w:rPr>
          <w:rFonts w:ascii="Book Antiqua" w:hAnsi="Book Antiqua"/>
          <w:i/>
          <w:szCs w:val="24"/>
        </w:rPr>
        <w:t>plurimum</w:t>
      </w:r>
      <w:proofErr w:type="spellEnd"/>
      <w:r w:rsidRPr="00F147A9">
        <w:rPr>
          <w:rFonts w:ascii="Book Antiqua" w:hAnsi="Book Antiqua"/>
          <w:i/>
          <w:szCs w:val="24"/>
        </w:rPr>
        <w:t xml:space="preserve"> in </w:t>
      </w:r>
      <w:proofErr w:type="spellStart"/>
      <w:r w:rsidRPr="00F147A9">
        <w:rPr>
          <w:rFonts w:ascii="Book Antiqua" w:hAnsi="Book Antiqua"/>
          <w:i/>
          <w:szCs w:val="24"/>
        </w:rPr>
        <w:t>eo</w:t>
      </w:r>
      <w:proofErr w:type="spellEnd"/>
      <w:r w:rsidRPr="00F147A9">
        <w:rPr>
          <w:rFonts w:ascii="Book Antiqua" w:hAnsi="Book Antiqua"/>
          <w:szCs w:val="24"/>
        </w:rPr>
        <w:t xml:space="preserve"> </w:t>
      </w:r>
      <w:proofErr w:type="spellStart"/>
      <w:r w:rsidRPr="00F147A9">
        <w:rPr>
          <w:rFonts w:ascii="Book Antiqua" w:hAnsi="Book Antiqua"/>
          <w:i/>
          <w:szCs w:val="24"/>
        </w:rPr>
        <w:t>anno</w:t>
      </w:r>
      <w:proofErr w:type="spellEnd"/>
      <w:r w:rsidRPr="00F147A9">
        <w:rPr>
          <w:rFonts w:ascii="Book Antiqua" w:hAnsi="Book Antiqua"/>
          <w:i/>
          <w:szCs w:val="24"/>
        </w:rPr>
        <w:t xml:space="preserve"> </w:t>
      </w:r>
      <w:proofErr w:type="spellStart"/>
      <w:proofErr w:type="gramStart"/>
      <w:r w:rsidRPr="00F147A9">
        <w:rPr>
          <w:rFonts w:ascii="Book Antiqua" w:hAnsi="Book Antiqua"/>
          <w:i/>
          <w:szCs w:val="24"/>
        </w:rPr>
        <w:t>fuit</w:t>
      </w:r>
      <w:proofErr w:type="spellEnd"/>
      <w:r w:rsidRPr="00F147A9">
        <w:rPr>
          <w:rFonts w:ascii="Book Antiqua" w:hAnsi="Book Antiqua"/>
          <w:i/>
          <w:szCs w:val="24"/>
        </w:rPr>
        <w:t xml:space="preserve">  (</w:t>
      </w:r>
      <w:proofErr w:type="gramEnd"/>
      <w:r w:rsidRPr="00F147A9">
        <w:rPr>
          <w:rFonts w:ascii="Book Antiqua" w:hAnsi="Book Antiqua"/>
          <w:i/>
          <w:szCs w:val="24"/>
        </w:rPr>
        <w:t xml:space="preserve">Gayo 3,210 y D. 9,2,2 </w:t>
      </w:r>
      <w:proofErr w:type="spellStart"/>
      <w:r w:rsidRPr="00F147A9">
        <w:rPr>
          <w:rFonts w:ascii="Book Antiqua" w:hAnsi="Book Antiqua"/>
          <w:i/>
          <w:szCs w:val="24"/>
        </w:rPr>
        <w:t>pr</w:t>
      </w:r>
      <w:proofErr w:type="spellEnd"/>
      <w:r w:rsidRPr="00F147A9">
        <w:rPr>
          <w:rFonts w:ascii="Book Antiqua" w:hAnsi="Book Antiqua"/>
          <w:i/>
          <w:szCs w:val="24"/>
        </w:rPr>
        <w:t xml:space="preserve">; </w:t>
      </w:r>
      <w:proofErr w:type="spellStart"/>
      <w:r w:rsidRPr="00F147A9">
        <w:rPr>
          <w:rFonts w:ascii="Book Antiqua" w:hAnsi="Book Antiqua"/>
          <w:i/>
          <w:szCs w:val="24"/>
        </w:rPr>
        <w:t>IJ</w:t>
      </w:r>
      <w:proofErr w:type="spellEnd"/>
      <w:r w:rsidRPr="00F147A9">
        <w:rPr>
          <w:rFonts w:ascii="Book Antiqua" w:hAnsi="Book Antiqua"/>
          <w:i/>
          <w:szCs w:val="24"/>
        </w:rPr>
        <w:t xml:space="preserve"> 4,3 </w:t>
      </w:r>
      <w:proofErr w:type="spellStart"/>
      <w:r w:rsidRPr="00F147A9">
        <w:rPr>
          <w:rFonts w:ascii="Book Antiqua" w:hAnsi="Book Antiqua"/>
          <w:i/>
          <w:szCs w:val="24"/>
        </w:rPr>
        <w:t>pr</w:t>
      </w:r>
      <w:proofErr w:type="spellEnd"/>
      <w:r w:rsidRPr="00F147A9">
        <w:rPr>
          <w:rFonts w:ascii="Book Antiqua" w:hAnsi="Book Antiqua"/>
          <w:szCs w:val="24"/>
        </w:rPr>
        <w:t>.) e “</w:t>
      </w:r>
      <w:r w:rsidRPr="00F147A9">
        <w:rPr>
          <w:rFonts w:ascii="Book Antiqua" w:hAnsi="Book Antiqua"/>
          <w:i/>
          <w:szCs w:val="24"/>
        </w:rPr>
        <w:t xml:space="preserve">in </w:t>
      </w:r>
      <w:proofErr w:type="spellStart"/>
      <w:r w:rsidRPr="00F147A9">
        <w:rPr>
          <w:rFonts w:ascii="Book Antiqua" w:hAnsi="Book Antiqua"/>
          <w:i/>
          <w:szCs w:val="24"/>
        </w:rPr>
        <w:t>diebus</w:t>
      </w:r>
      <w:proofErr w:type="spellEnd"/>
      <w:r w:rsidRPr="00F147A9">
        <w:rPr>
          <w:rFonts w:ascii="Book Antiqua" w:hAnsi="Book Antiqua"/>
          <w:i/>
          <w:szCs w:val="24"/>
        </w:rPr>
        <w:t xml:space="preserve"> XXX </w:t>
      </w:r>
      <w:proofErr w:type="spellStart"/>
      <w:r w:rsidRPr="00F147A9">
        <w:rPr>
          <w:rFonts w:ascii="Book Antiqua" w:hAnsi="Book Antiqua"/>
          <w:i/>
          <w:szCs w:val="24"/>
        </w:rPr>
        <w:t>proximis</w:t>
      </w:r>
      <w:proofErr w:type="spellEnd"/>
      <w:r w:rsidRPr="00F147A9">
        <w:rPr>
          <w:rFonts w:ascii="Book Antiqua" w:hAnsi="Book Antiqua"/>
          <w:i/>
          <w:szCs w:val="24"/>
        </w:rPr>
        <w:t>”</w:t>
      </w:r>
      <w:r w:rsidRPr="00F147A9">
        <w:rPr>
          <w:rFonts w:ascii="Book Antiqua" w:hAnsi="Book Antiqua"/>
          <w:szCs w:val="24"/>
        </w:rPr>
        <w:t xml:space="preserve">. Gayo </w:t>
      </w:r>
      <w:r w:rsidRPr="00F147A9">
        <w:rPr>
          <w:rFonts w:ascii="Book Antiqua" w:hAnsi="Book Antiqua"/>
          <w:i/>
          <w:szCs w:val="24"/>
        </w:rPr>
        <w:t xml:space="preserve">3,210 </w:t>
      </w:r>
      <w:proofErr w:type="spellStart"/>
      <w:r w:rsidRPr="00F147A9">
        <w:rPr>
          <w:rFonts w:ascii="Book Antiqua" w:hAnsi="Book Antiqua"/>
          <w:i/>
          <w:szCs w:val="24"/>
        </w:rPr>
        <w:t>Ulp</w:t>
      </w:r>
      <w:proofErr w:type="spellEnd"/>
      <w:r w:rsidRPr="00F147A9">
        <w:rPr>
          <w:rFonts w:ascii="Book Antiqua" w:hAnsi="Book Antiqua"/>
          <w:i/>
          <w:szCs w:val="24"/>
        </w:rPr>
        <w:t>. 9.2,27,5</w:t>
      </w:r>
      <w:r w:rsidRPr="00F147A9">
        <w:rPr>
          <w:rFonts w:ascii="Book Antiqua" w:hAnsi="Book Antiqua"/>
          <w:szCs w:val="24"/>
        </w:rPr>
        <w:t xml:space="preserve">, </w:t>
      </w:r>
      <w:r w:rsidRPr="00F147A9">
        <w:rPr>
          <w:rFonts w:ascii="Book Antiqua" w:hAnsi="Book Antiqua"/>
          <w:i/>
          <w:szCs w:val="24"/>
        </w:rPr>
        <w:t>en RIDROM</w:t>
      </w:r>
      <w:r w:rsidRPr="00F147A9">
        <w:rPr>
          <w:rFonts w:ascii="Book Antiqua" w:hAnsi="Book Antiqua"/>
          <w:szCs w:val="24"/>
        </w:rPr>
        <w:t xml:space="preserve"> 21 (2019) 240 ss. </w:t>
      </w:r>
    </w:p>
  </w:footnote>
  <w:footnote w:id="31">
    <w:p w14:paraId="3FA2BCAB" w14:textId="77777777" w:rsidR="000741D0" w:rsidRPr="00F147A9" w:rsidRDefault="000741D0" w:rsidP="000741D0">
      <w:pPr>
        <w:pStyle w:val="Textonotapie"/>
        <w:spacing w:line="360" w:lineRule="auto"/>
        <w:rPr>
          <w:rFonts w:ascii="Book Antiqua" w:hAnsi="Book Antiqua"/>
          <w:szCs w:val="24"/>
        </w:rPr>
      </w:pPr>
    </w:p>
    <w:p w14:paraId="612CB3E7"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T. </w:t>
      </w:r>
      <w:proofErr w:type="spellStart"/>
      <w:r w:rsidRPr="00F147A9">
        <w:rPr>
          <w:rFonts w:ascii="Book Antiqua" w:hAnsi="Book Antiqua"/>
          <w:szCs w:val="24"/>
        </w:rPr>
        <w:t>FINKENAUER</w:t>
      </w:r>
      <w:proofErr w:type="spellEnd"/>
      <w:r w:rsidRPr="00F147A9">
        <w:rPr>
          <w:rFonts w:ascii="Book Antiqua" w:hAnsi="Book Antiqua"/>
          <w:szCs w:val="24"/>
        </w:rPr>
        <w:t xml:space="preserve">, </w:t>
      </w:r>
      <w:proofErr w:type="spellStart"/>
      <w:r w:rsidRPr="00F147A9">
        <w:rPr>
          <w:rFonts w:ascii="Book Antiqua" w:hAnsi="Book Antiqua"/>
          <w:i/>
          <w:szCs w:val="24"/>
        </w:rPr>
        <w:t>Pönale</w:t>
      </w:r>
      <w:proofErr w:type="spellEnd"/>
      <w:r w:rsidRPr="00F147A9">
        <w:rPr>
          <w:rFonts w:ascii="Book Antiqua" w:hAnsi="Book Antiqua"/>
          <w:szCs w:val="24"/>
        </w:rPr>
        <w:t xml:space="preserve"> </w:t>
      </w:r>
      <w:r w:rsidRPr="00F147A9">
        <w:rPr>
          <w:rFonts w:ascii="Book Antiqua" w:hAnsi="Book Antiqua"/>
          <w:i/>
          <w:szCs w:val="24"/>
        </w:rPr>
        <w:t xml:space="preserve">Elemente </w:t>
      </w:r>
      <w:proofErr w:type="spellStart"/>
      <w:r w:rsidRPr="00F147A9">
        <w:rPr>
          <w:rFonts w:ascii="Book Antiqua" w:hAnsi="Book Antiqua"/>
          <w:i/>
          <w:szCs w:val="24"/>
        </w:rPr>
        <w:t>der</w:t>
      </w:r>
      <w:proofErr w:type="spellEnd"/>
      <w:r w:rsidRPr="00F147A9">
        <w:rPr>
          <w:rFonts w:ascii="Book Antiqua" w:hAnsi="Book Antiqua"/>
          <w:szCs w:val="24"/>
        </w:rPr>
        <w:t xml:space="preserve"> </w:t>
      </w:r>
      <w:r w:rsidRPr="00F147A9">
        <w:rPr>
          <w:rFonts w:ascii="Book Antiqua" w:hAnsi="Book Antiqua"/>
          <w:i/>
          <w:szCs w:val="24"/>
        </w:rPr>
        <w:t xml:space="preserve">lex </w:t>
      </w:r>
      <w:proofErr w:type="spellStart"/>
      <w:r w:rsidRPr="00F147A9">
        <w:rPr>
          <w:rFonts w:ascii="Book Antiqua" w:hAnsi="Book Antiqua"/>
          <w:i/>
          <w:szCs w:val="24"/>
        </w:rPr>
        <w:t>Aquilia</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Ausgleich</w:t>
      </w:r>
      <w:proofErr w:type="spellEnd"/>
      <w:r w:rsidRPr="00F147A9">
        <w:rPr>
          <w:rFonts w:ascii="Book Antiqua" w:hAnsi="Book Antiqua"/>
          <w:i/>
          <w:szCs w:val="24"/>
        </w:rPr>
        <w:t xml:space="preserve"> </w:t>
      </w:r>
      <w:proofErr w:type="spellStart"/>
      <w:r w:rsidRPr="00F147A9">
        <w:rPr>
          <w:rFonts w:ascii="Book Antiqua" w:hAnsi="Book Antiqua"/>
          <w:i/>
          <w:szCs w:val="24"/>
        </w:rPr>
        <w:t>oder</w:t>
      </w:r>
      <w:proofErr w:type="spellEnd"/>
      <w:r w:rsidRPr="00F147A9">
        <w:rPr>
          <w:rFonts w:ascii="Book Antiqua" w:hAnsi="Book Antiqua"/>
          <w:i/>
          <w:szCs w:val="24"/>
        </w:rPr>
        <w:t xml:space="preserve"> </w:t>
      </w:r>
      <w:proofErr w:type="spellStart"/>
      <w:r w:rsidRPr="00F147A9">
        <w:rPr>
          <w:rFonts w:ascii="Book Antiqua" w:hAnsi="Book Antiqua"/>
          <w:i/>
          <w:szCs w:val="24"/>
        </w:rPr>
        <w:t>Busse</w:t>
      </w:r>
      <w:proofErr w:type="spellEnd"/>
      <w:r w:rsidRPr="00F147A9">
        <w:rPr>
          <w:rFonts w:ascii="Book Antiqua" w:hAnsi="Book Antiqua"/>
          <w:i/>
          <w:szCs w:val="24"/>
        </w:rPr>
        <w:t xml:space="preserve"> </w:t>
      </w:r>
      <w:proofErr w:type="spellStart"/>
      <w:proofErr w:type="gramStart"/>
      <w:r w:rsidRPr="00F147A9">
        <w:rPr>
          <w:rFonts w:ascii="Book Antiqua" w:hAnsi="Book Antiqua"/>
          <w:i/>
          <w:szCs w:val="24"/>
        </w:rPr>
        <w:t>als</w:t>
      </w:r>
      <w:proofErr w:type="spellEnd"/>
      <w:r w:rsidRPr="00F147A9">
        <w:rPr>
          <w:rFonts w:ascii="Book Antiqua" w:hAnsi="Book Antiqua"/>
          <w:i/>
          <w:szCs w:val="24"/>
        </w:rPr>
        <w:t xml:space="preserve">  </w:t>
      </w:r>
      <w:proofErr w:type="spellStart"/>
      <w:r w:rsidRPr="00F147A9">
        <w:rPr>
          <w:rFonts w:ascii="Book Antiqua" w:hAnsi="Book Antiqua"/>
          <w:i/>
          <w:szCs w:val="24"/>
        </w:rPr>
        <w:t>Grundprobleme</w:t>
      </w:r>
      <w:proofErr w:type="spellEnd"/>
      <w:proofErr w:type="gramEnd"/>
      <w:r w:rsidRPr="00F147A9">
        <w:rPr>
          <w:rFonts w:ascii="Book Antiqua" w:hAnsi="Book Antiqua"/>
          <w:i/>
          <w:szCs w:val="24"/>
        </w:rPr>
        <w:t xml:space="preserve"> des </w:t>
      </w:r>
      <w:proofErr w:type="spellStart"/>
      <w:r w:rsidRPr="00F147A9">
        <w:rPr>
          <w:rFonts w:ascii="Book Antiqua" w:hAnsi="Book Antiqua"/>
          <w:i/>
          <w:szCs w:val="24"/>
        </w:rPr>
        <w:t>Schadenesatazsrecht</w:t>
      </w:r>
      <w:proofErr w:type="spellEnd"/>
      <w:r w:rsidRPr="00F147A9">
        <w:rPr>
          <w:rFonts w:ascii="Book Antiqua" w:hAnsi="Book Antiqua"/>
          <w:i/>
          <w:szCs w:val="24"/>
        </w:rPr>
        <w:t xml:space="preserve"> </w:t>
      </w:r>
      <w:proofErr w:type="spellStart"/>
      <w:r w:rsidRPr="00F147A9">
        <w:rPr>
          <w:rFonts w:ascii="Book Antiqua" w:hAnsi="Book Antiqua"/>
          <w:i/>
          <w:szCs w:val="24"/>
        </w:rPr>
        <w:t>von</w:t>
      </w:r>
      <w:proofErr w:type="spellEnd"/>
      <w:r w:rsidRPr="00F147A9">
        <w:rPr>
          <w:rFonts w:ascii="Book Antiqua" w:hAnsi="Book Antiqua"/>
          <w:i/>
          <w:szCs w:val="24"/>
        </w:rPr>
        <w:t xml:space="preserve"> </w:t>
      </w:r>
      <w:proofErr w:type="spellStart"/>
      <w:r w:rsidRPr="00F147A9">
        <w:rPr>
          <w:rFonts w:ascii="Book Antiqua" w:hAnsi="Book Antiqua"/>
          <w:i/>
          <w:szCs w:val="24"/>
        </w:rPr>
        <w:t>der</w:t>
      </w:r>
      <w:proofErr w:type="spellEnd"/>
      <w:r w:rsidRPr="00F147A9">
        <w:rPr>
          <w:rFonts w:ascii="Book Antiqua" w:hAnsi="Book Antiqua"/>
          <w:i/>
          <w:szCs w:val="24"/>
        </w:rPr>
        <w:t xml:space="preserve"> lex </w:t>
      </w:r>
      <w:proofErr w:type="spellStart"/>
      <w:r w:rsidRPr="00F147A9">
        <w:rPr>
          <w:rFonts w:ascii="Book Antiqua" w:hAnsi="Book Antiqua"/>
          <w:i/>
          <w:szCs w:val="24"/>
        </w:rPr>
        <w:t>Aquilia</w:t>
      </w:r>
      <w:proofErr w:type="spellEnd"/>
      <w:r w:rsidRPr="00F147A9">
        <w:rPr>
          <w:rFonts w:ascii="Book Antiqua" w:hAnsi="Book Antiqua"/>
          <w:i/>
          <w:szCs w:val="24"/>
        </w:rPr>
        <w:t xml:space="preserve"> </w:t>
      </w:r>
      <w:proofErr w:type="spellStart"/>
      <w:r w:rsidRPr="00F147A9">
        <w:rPr>
          <w:rFonts w:ascii="Book Antiqua" w:hAnsi="Book Antiqua"/>
          <w:i/>
          <w:szCs w:val="24"/>
        </w:rPr>
        <w:t>zur</w:t>
      </w:r>
      <w:proofErr w:type="spellEnd"/>
      <w:r w:rsidRPr="00F147A9">
        <w:rPr>
          <w:rFonts w:ascii="Book Antiqua" w:hAnsi="Book Antiqua"/>
          <w:i/>
          <w:szCs w:val="24"/>
        </w:rPr>
        <w:t xml:space="preserve"> </w:t>
      </w:r>
      <w:proofErr w:type="spellStart"/>
      <w:r w:rsidRPr="00F147A9">
        <w:rPr>
          <w:rFonts w:ascii="Book Antiqua" w:hAnsi="Book Antiqua"/>
          <w:i/>
          <w:szCs w:val="24"/>
        </w:rPr>
        <w:t>Gegenwart</w:t>
      </w:r>
      <w:proofErr w:type="spellEnd"/>
      <w:r w:rsidRPr="00F147A9">
        <w:rPr>
          <w:rFonts w:ascii="Book Antiqua" w:hAnsi="Book Antiqua"/>
          <w:i/>
          <w:szCs w:val="24"/>
        </w:rPr>
        <w:t xml:space="preserve">. </w:t>
      </w:r>
      <w:proofErr w:type="spellStart"/>
      <w:r w:rsidRPr="00F147A9">
        <w:rPr>
          <w:rFonts w:ascii="Book Antiqua" w:hAnsi="Book Antiqua"/>
          <w:i/>
          <w:szCs w:val="24"/>
        </w:rPr>
        <w:t>Symposium</w:t>
      </w:r>
      <w:proofErr w:type="spellEnd"/>
      <w:r w:rsidRPr="00F147A9">
        <w:rPr>
          <w:rFonts w:ascii="Book Antiqua" w:hAnsi="Book Antiqua"/>
          <w:i/>
          <w:szCs w:val="24"/>
        </w:rPr>
        <w:t xml:space="preserve"> </w:t>
      </w:r>
      <w:proofErr w:type="spellStart"/>
      <w:r w:rsidRPr="00F147A9">
        <w:rPr>
          <w:rFonts w:ascii="Book Antiqua" w:hAnsi="Book Antiqua"/>
          <w:i/>
          <w:szCs w:val="24"/>
        </w:rPr>
        <w:t>Hausmaninger</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Wien</w:t>
      </w:r>
      <w:proofErr w:type="spellEnd"/>
      <w:r w:rsidRPr="00F147A9">
        <w:rPr>
          <w:rFonts w:ascii="Book Antiqua" w:hAnsi="Book Antiqua"/>
          <w:szCs w:val="24"/>
        </w:rPr>
        <w:t xml:space="preserve"> 2017) 35-71.</w:t>
      </w:r>
    </w:p>
  </w:footnote>
  <w:footnote w:id="32">
    <w:p w14:paraId="0AFE7F36"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TORRENT, </w:t>
      </w:r>
      <w:r w:rsidRPr="00F147A9">
        <w:rPr>
          <w:rFonts w:ascii="Book Antiqua" w:hAnsi="Book Antiqua"/>
          <w:i/>
          <w:szCs w:val="24"/>
        </w:rPr>
        <w:t xml:space="preserve">Id </w:t>
      </w:r>
      <w:proofErr w:type="spellStart"/>
      <w:r w:rsidRPr="00F147A9">
        <w:rPr>
          <w:rFonts w:ascii="Book Antiqua" w:hAnsi="Book Antiqua"/>
          <w:i/>
          <w:szCs w:val="24"/>
        </w:rPr>
        <w:t>quod</w:t>
      </w:r>
      <w:proofErr w:type="spellEnd"/>
      <w:r w:rsidRPr="00F147A9">
        <w:rPr>
          <w:rFonts w:ascii="Book Antiqua" w:hAnsi="Book Antiqua"/>
          <w:i/>
          <w:szCs w:val="24"/>
        </w:rPr>
        <w:t xml:space="preserve"> </w:t>
      </w:r>
      <w:proofErr w:type="spellStart"/>
      <w:proofErr w:type="gramStart"/>
      <w:r w:rsidRPr="00F147A9">
        <w:rPr>
          <w:rFonts w:ascii="Book Antiqua" w:hAnsi="Book Antiqua"/>
          <w:i/>
          <w:szCs w:val="24"/>
        </w:rPr>
        <w:t>interest</w:t>
      </w:r>
      <w:proofErr w:type="spellEnd"/>
      <w:r w:rsidRPr="00F147A9">
        <w:rPr>
          <w:rFonts w:ascii="Book Antiqua" w:hAnsi="Book Antiqua"/>
          <w:i/>
          <w:szCs w:val="24"/>
        </w:rPr>
        <w:t>,:</w:t>
      </w:r>
      <w:r w:rsidRPr="00F147A9">
        <w:rPr>
          <w:rFonts w:ascii="Book Antiqua" w:hAnsi="Book Antiqua"/>
          <w:szCs w:val="24"/>
        </w:rPr>
        <w:t>,</w:t>
      </w:r>
      <w:proofErr w:type="gramEnd"/>
      <w:r w:rsidRPr="00F147A9">
        <w:rPr>
          <w:rFonts w:ascii="Book Antiqua" w:hAnsi="Book Antiqua"/>
          <w:szCs w:val="24"/>
        </w:rPr>
        <w:t xml:space="preserve"> </w:t>
      </w:r>
      <w:r w:rsidRPr="00F147A9">
        <w:rPr>
          <w:rFonts w:ascii="Book Antiqua" w:hAnsi="Book Antiqua"/>
          <w:i/>
          <w:szCs w:val="24"/>
        </w:rPr>
        <w:t>daño emergente, lucro cesante en la aplicación de</w:t>
      </w:r>
      <w:r w:rsidRPr="00F147A9">
        <w:rPr>
          <w:rFonts w:ascii="Book Antiqua" w:hAnsi="Book Antiqua"/>
          <w:szCs w:val="24"/>
        </w:rPr>
        <w:t xml:space="preserve"> </w:t>
      </w:r>
      <w:r w:rsidRPr="00F147A9">
        <w:rPr>
          <w:rFonts w:ascii="Book Antiqua" w:hAnsi="Book Antiqua"/>
          <w:i/>
          <w:szCs w:val="24"/>
        </w:rPr>
        <w:t xml:space="preserve">la lex </w:t>
      </w:r>
      <w:proofErr w:type="spellStart"/>
      <w:r w:rsidRPr="00F147A9">
        <w:rPr>
          <w:rFonts w:ascii="Book Antiqua" w:hAnsi="Book Antiqua"/>
          <w:i/>
          <w:szCs w:val="24"/>
        </w:rPr>
        <w:t>Aquilia</w:t>
      </w:r>
      <w:proofErr w:type="spellEnd"/>
      <w:r w:rsidRPr="00F147A9">
        <w:rPr>
          <w:rFonts w:ascii="Book Antiqua" w:hAnsi="Book Antiqua"/>
          <w:i/>
          <w:szCs w:val="24"/>
        </w:rPr>
        <w:t xml:space="preserve">. Reflexiones sobre </w:t>
      </w:r>
      <w:proofErr w:type="gramStart"/>
      <w:r w:rsidRPr="00F147A9">
        <w:rPr>
          <w:rFonts w:ascii="Book Antiqua" w:hAnsi="Book Antiqua"/>
          <w:i/>
          <w:szCs w:val="24"/>
        </w:rPr>
        <w:t>Jul.</w:t>
      </w:r>
      <w:proofErr w:type="gramEnd"/>
      <w:r w:rsidRPr="00F147A9">
        <w:rPr>
          <w:rFonts w:ascii="Book Antiqua" w:hAnsi="Book Antiqua"/>
          <w:i/>
          <w:szCs w:val="24"/>
        </w:rPr>
        <w:t>-</w:t>
      </w:r>
      <w:proofErr w:type="spellStart"/>
      <w:r w:rsidRPr="00F147A9">
        <w:rPr>
          <w:rFonts w:ascii="Book Antiqua" w:hAnsi="Book Antiqua"/>
          <w:i/>
          <w:szCs w:val="24"/>
        </w:rPr>
        <w:t>Ulp</w:t>
      </w:r>
      <w:proofErr w:type="spellEnd"/>
      <w:r w:rsidRPr="00F147A9">
        <w:rPr>
          <w:rFonts w:ascii="Book Antiqua" w:hAnsi="Book Antiqua"/>
          <w:i/>
          <w:szCs w:val="24"/>
        </w:rPr>
        <w:t>. D. 9,2,23,1-2,</w:t>
      </w:r>
      <w:r w:rsidRPr="00F147A9">
        <w:rPr>
          <w:rFonts w:ascii="Book Antiqua" w:hAnsi="Book Antiqua"/>
          <w:szCs w:val="24"/>
        </w:rPr>
        <w:t xml:space="preserve"> en </w:t>
      </w:r>
      <w:r w:rsidRPr="00F147A9">
        <w:rPr>
          <w:rFonts w:ascii="Book Antiqua" w:hAnsi="Book Antiqua"/>
          <w:i/>
          <w:szCs w:val="24"/>
        </w:rPr>
        <w:t xml:space="preserve">Ad </w:t>
      </w:r>
      <w:proofErr w:type="spellStart"/>
      <w:r w:rsidRPr="00F147A9">
        <w:rPr>
          <w:rFonts w:ascii="Book Antiqua" w:hAnsi="Book Antiqua"/>
          <w:i/>
          <w:szCs w:val="24"/>
        </w:rPr>
        <w:t>leg</w:t>
      </w:r>
      <w:proofErr w:type="spellEnd"/>
      <w:r w:rsidRPr="00F147A9">
        <w:rPr>
          <w:rFonts w:ascii="Book Antiqua" w:hAnsi="Book Antiqua"/>
          <w:i/>
          <w:szCs w:val="24"/>
        </w:rPr>
        <w:t xml:space="preserve">. Aq., </w:t>
      </w:r>
      <w:r w:rsidRPr="00F147A9">
        <w:rPr>
          <w:rFonts w:ascii="Book Antiqua" w:hAnsi="Book Antiqua"/>
          <w:szCs w:val="24"/>
        </w:rPr>
        <w:t>I, 203 ss.</w:t>
      </w:r>
    </w:p>
  </w:footnote>
  <w:footnote w:id="33">
    <w:p w14:paraId="6062E95F" w14:textId="77777777" w:rsidR="000741D0" w:rsidRPr="00F147A9" w:rsidRDefault="000741D0" w:rsidP="000741D0">
      <w:pPr>
        <w:pStyle w:val="Textonotapie"/>
        <w:spacing w:line="360" w:lineRule="auto"/>
        <w:rPr>
          <w:rFonts w:ascii="Book Antiqua" w:hAnsi="Book Antiqua"/>
          <w:szCs w:val="24"/>
        </w:rPr>
      </w:pPr>
    </w:p>
    <w:p w14:paraId="4D9FC88A"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Vid. TORRENT, s. h. v. en </w:t>
      </w:r>
      <w:r w:rsidRPr="00F147A9">
        <w:rPr>
          <w:rFonts w:ascii="Book Antiqua" w:hAnsi="Book Antiqua"/>
          <w:i/>
          <w:szCs w:val="24"/>
        </w:rPr>
        <w:t xml:space="preserve">Diccionario de derecho romano, </w:t>
      </w:r>
      <w:r w:rsidRPr="00F147A9">
        <w:rPr>
          <w:rFonts w:ascii="Book Antiqua" w:hAnsi="Book Antiqua"/>
          <w:szCs w:val="24"/>
        </w:rPr>
        <w:t>(Madrid 2005) 230.-231.  Cfr. H. LÉVY-</w:t>
      </w:r>
      <w:proofErr w:type="spellStart"/>
      <w:r w:rsidRPr="00F147A9">
        <w:rPr>
          <w:rFonts w:ascii="Book Antiqua" w:hAnsi="Book Antiqua"/>
          <w:szCs w:val="24"/>
        </w:rPr>
        <w:t>BRUHL</w:t>
      </w:r>
      <w:proofErr w:type="spellEnd"/>
      <w:r w:rsidRPr="00F147A9">
        <w:rPr>
          <w:rFonts w:ascii="Book Antiqua" w:hAnsi="Book Antiqua"/>
          <w:szCs w:val="24"/>
        </w:rPr>
        <w:t xml:space="preserve">, </w:t>
      </w:r>
      <w:proofErr w:type="spellStart"/>
      <w:r w:rsidRPr="00F147A9">
        <w:rPr>
          <w:rFonts w:ascii="Book Antiqua" w:hAnsi="Book Antiqua"/>
          <w:i/>
          <w:szCs w:val="24"/>
        </w:rPr>
        <w:t>Etude</w:t>
      </w:r>
      <w:proofErr w:type="spellEnd"/>
      <w:r w:rsidRPr="00F147A9">
        <w:rPr>
          <w:rFonts w:ascii="Book Antiqua" w:hAnsi="Book Antiqua"/>
          <w:i/>
          <w:szCs w:val="24"/>
        </w:rPr>
        <w:t xml:space="preserve"> sur la </w:t>
      </w:r>
      <w:proofErr w:type="spellStart"/>
      <w:r w:rsidRPr="00F147A9">
        <w:rPr>
          <w:rFonts w:ascii="Book Antiqua" w:hAnsi="Book Antiqua"/>
          <w:i/>
          <w:szCs w:val="24"/>
        </w:rPr>
        <w:t>cretio</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NRH</w:t>
      </w:r>
      <w:proofErr w:type="spellEnd"/>
      <w:r w:rsidRPr="00F147A9">
        <w:rPr>
          <w:rFonts w:ascii="Book Antiqua" w:hAnsi="Book Antiqua"/>
          <w:i/>
          <w:szCs w:val="24"/>
        </w:rPr>
        <w:t xml:space="preserve">, </w:t>
      </w:r>
      <w:r w:rsidRPr="00F147A9">
        <w:rPr>
          <w:rFonts w:ascii="Book Antiqua" w:hAnsi="Book Antiqua"/>
          <w:szCs w:val="24"/>
        </w:rPr>
        <w:t xml:space="preserve">(1914) 153 ss.; S. </w:t>
      </w:r>
      <w:proofErr w:type="spellStart"/>
      <w:r w:rsidRPr="00F147A9">
        <w:rPr>
          <w:rFonts w:ascii="Book Antiqua" w:hAnsi="Book Antiqua"/>
          <w:szCs w:val="24"/>
        </w:rPr>
        <w:t>SOLAZZI</w:t>
      </w:r>
      <w:proofErr w:type="spellEnd"/>
      <w:r w:rsidRPr="00F147A9">
        <w:rPr>
          <w:rFonts w:ascii="Book Antiqua" w:hAnsi="Book Antiqua"/>
          <w:szCs w:val="24"/>
        </w:rPr>
        <w:t xml:space="preserve">, </w:t>
      </w:r>
      <w:r w:rsidRPr="00F147A9">
        <w:rPr>
          <w:rFonts w:ascii="Book Antiqua" w:hAnsi="Book Antiqua"/>
          <w:i/>
          <w:szCs w:val="24"/>
        </w:rPr>
        <w:t>“</w:t>
      </w:r>
      <w:proofErr w:type="spellStart"/>
      <w:r w:rsidRPr="00F147A9">
        <w:rPr>
          <w:rFonts w:ascii="Book Antiqua" w:hAnsi="Book Antiqua"/>
          <w:i/>
          <w:szCs w:val="24"/>
        </w:rPr>
        <w:t>Heredis</w:t>
      </w:r>
      <w:proofErr w:type="spellEnd"/>
      <w:r w:rsidRPr="00F147A9">
        <w:rPr>
          <w:rFonts w:ascii="Book Antiqua" w:hAnsi="Book Antiqua"/>
          <w:i/>
          <w:szCs w:val="24"/>
        </w:rPr>
        <w:t xml:space="preserve"> </w:t>
      </w:r>
      <w:proofErr w:type="spellStart"/>
      <w:r w:rsidRPr="00F147A9">
        <w:rPr>
          <w:rFonts w:ascii="Book Antiqua" w:hAnsi="Book Antiqua"/>
          <w:i/>
          <w:szCs w:val="24"/>
        </w:rPr>
        <w:t>institutio</w:t>
      </w:r>
      <w:proofErr w:type="spellEnd"/>
      <w:r w:rsidRPr="00F147A9">
        <w:rPr>
          <w:rFonts w:ascii="Book Antiqua" w:hAnsi="Book Antiqua"/>
          <w:i/>
          <w:szCs w:val="24"/>
        </w:rPr>
        <w:t xml:space="preserve"> cum </w:t>
      </w:r>
      <w:proofErr w:type="spellStart"/>
      <w:r w:rsidRPr="00F147A9">
        <w:rPr>
          <w:rFonts w:ascii="Book Antiqua" w:hAnsi="Book Antiqua"/>
          <w:i/>
          <w:szCs w:val="24"/>
        </w:rPr>
        <w:t>cretione</w:t>
      </w:r>
      <w:proofErr w:type="spellEnd"/>
      <w:r w:rsidRPr="00F147A9">
        <w:rPr>
          <w:rFonts w:ascii="Book Antiqua" w:hAnsi="Book Antiqua"/>
          <w:i/>
          <w:szCs w:val="24"/>
        </w:rPr>
        <w:t xml:space="preserve">” e </w:t>
      </w:r>
      <w:proofErr w:type="spellStart"/>
      <w:r w:rsidRPr="00F147A9">
        <w:rPr>
          <w:rFonts w:ascii="Book Antiqua" w:hAnsi="Book Antiqua"/>
          <w:i/>
          <w:szCs w:val="24"/>
        </w:rPr>
        <w:t>giustizia</w:t>
      </w:r>
      <w:proofErr w:type="spellEnd"/>
      <w:r w:rsidRPr="00F147A9">
        <w:rPr>
          <w:rFonts w:ascii="Book Antiqua" w:hAnsi="Book Antiqua"/>
          <w:i/>
          <w:szCs w:val="24"/>
        </w:rPr>
        <w:t xml:space="preserve"> salomónica, </w:t>
      </w:r>
      <w:r w:rsidRPr="00F147A9">
        <w:rPr>
          <w:rFonts w:ascii="Book Antiqua" w:hAnsi="Book Antiqua"/>
          <w:szCs w:val="24"/>
        </w:rPr>
        <w:t xml:space="preserve">en </w:t>
      </w:r>
      <w:proofErr w:type="spellStart"/>
      <w:r w:rsidRPr="00F147A9">
        <w:rPr>
          <w:rFonts w:ascii="Book Antiqua" w:hAnsi="Book Antiqua"/>
          <w:i/>
          <w:szCs w:val="24"/>
        </w:rPr>
        <w:t>SDHI</w:t>
      </w:r>
      <w:proofErr w:type="spellEnd"/>
      <w:r w:rsidRPr="00F147A9">
        <w:rPr>
          <w:rFonts w:ascii="Book Antiqua" w:hAnsi="Book Antiqua"/>
          <w:i/>
          <w:szCs w:val="24"/>
        </w:rPr>
        <w:t xml:space="preserve"> </w:t>
      </w:r>
      <w:r w:rsidRPr="00F147A9">
        <w:rPr>
          <w:rFonts w:ascii="Book Antiqua" w:hAnsi="Book Antiqua"/>
          <w:szCs w:val="24"/>
        </w:rPr>
        <w:t xml:space="preserve">21 (1955) 314 ss.; C. </w:t>
      </w:r>
      <w:proofErr w:type="spellStart"/>
      <w:r w:rsidRPr="00F147A9">
        <w:rPr>
          <w:rFonts w:ascii="Book Antiqua" w:hAnsi="Book Antiqua"/>
          <w:szCs w:val="24"/>
        </w:rPr>
        <w:t>BEDUSCHI</w:t>
      </w:r>
      <w:proofErr w:type="spellEnd"/>
      <w:r w:rsidRPr="00F147A9">
        <w:rPr>
          <w:rFonts w:ascii="Book Antiqua" w:hAnsi="Book Antiqua"/>
          <w:szCs w:val="24"/>
        </w:rPr>
        <w:t xml:space="preserve">, </w:t>
      </w:r>
      <w:r w:rsidRPr="00F147A9">
        <w:rPr>
          <w:rFonts w:ascii="Book Antiqua" w:hAnsi="Book Antiqua"/>
          <w:i/>
          <w:szCs w:val="24"/>
        </w:rPr>
        <w:t>La “</w:t>
      </w:r>
      <w:proofErr w:type="spellStart"/>
      <w:r w:rsidRPr="00F147A9">
        <w:rPr>
          <w:rFonts w:ascii="Book Antiqua" w:hAnsi="Book Antiqua"/>
          <w:i/>
          <w:szCs w:val="24"/>
        </w:rPr>
        <w:t>cretio</w:t>
      </w:r>
      <w:proofErr w:type="spellEnd"/>
      <w:r w:rsidRPr="00F147A9">
        <w:rPr>
          <w:rFonts w:ascii="Book Antiqua" w:hAnsi="Book Antiqua"/>
          <w:i/>
          <w:szCs w:val="24"/>
        </w:rPr>
        <w:t xml:space="preserve">” </w:t>
      </w:r>
      <w:proofErr w:type="spellStart"/>
      <w:r w:rsidRPr="00F147A9">
        <w:rPr>
          <w:rFonts w:ascii="Book Antiqua" w:hAnsi="Book Antiqua"/>
          <w:i/>
          <w:szCs w:val="24"/>
        </w:rPr>
        <w:t>nelle</w:t>
      </w:r>
      <w:proofErr w:type="spellEnd"/>
      <w:r w:rsidRPr="00F147A9">
        <w:rPr>
          <w:rFonts w:ascii="Book Antiqua" w:hAnsi="Book Antiqua"/>
          <w:i/>
          <w:szCs w:val="24"/>
        </w:rPr>
        <w:t xml:space="preserve"> </w:t>
      </w:r>
      <w:proofErr w:type="spellStart"/>
      <w:r w:rsidRPr="00F147A9">
        <w:rPr>
          <w:rFonts w:ascii="Book Antiqua" w:hAnsi="Book Antiqua"/>
          <w:i/>
          <w:szCs w:val="24"/>
        </w:rPr>
        <w:t>fonti</w:t>
      </w:r>
      <w:proofErr w:type="spellEnd"/>
      <w:r w:rsidRPr="00F147A9">
        <w:rPr>
          <w:rFonts w:ascii="Book Antiqua" w:hAnsi="Book Antiqua"/>
          <w:i/>
          <w:szCs w:val="24"/>
        </w:rPr>
        <w:t xml:space="preserve"> </w:t>
      </w:r>
      <w:proofErr w:type="spellStart"/>
      <w:r w:rsidRPr="00F147A9">
        <w:rPr>
          <w:rFonts w:ascii="Book Antiqua" w:hAnsi="Book Antiqua"/>
          <w:i/>
          <w:szCs w:val="24"/>
        </w:rPr>
        <w:t>letterarie</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Sudi</w:t>
      </w:r>
      <w:proofErr w:type="spellEnd"/>
      <w:r w:rsidRPr="00F147A9">
        <w:rPr>
          <w:rFonts w:ascii="Book Antiqua" w:hAnsi="Book Antiqua"/>
          <w:i/>
          <w:szCs w:val="24"/>
        </w:rPr>
        <w:t xml:space="preserve"> </w:t>
      </w:r>
      <w:proofErr w:type="spellStart"/>
      <w:r w:rsidRPr="00F147A9">
        <w:rPr>
          <w:rFonts w:ascii="Book Antiqua" w:hAnsi="Book Antiqua"/>
          <w:i/>
          <w:szCs w:val="24"/>
        </w:rPr>
        <w:t>Donatuti</w:t>
      </w:r>
      <w:proofErr w:type="spellEnd"/>
      <w:r w:rsidRPr="00F147A9">
        <w:rPr>
          <w:rFonts w:ascii="Book Antiqua" w:hAnsi="Book Antiqua"/>
          <w:i/>
          <w:szCs w:val="24"/>
        </w:rPr>
        <w:t xml:space="preserve">, </w:t>
      </w:r>
      <w:r w:rsidRPr="00F147A9">
        <w:rPr>
          <w:rFonts w:ascii="Book Antiqua" w:hAnsi="Book Antiqua"/>
          <w:szCs w:val="24"/>
        </w:rPr>
        <w:t>I (Milano 1973) 153 ss.</w:t>
      </w:r>
    </w:p>
  </w:footnote>
  <w:footnote w:id="34">
    <w:p w14:paraId="05DD269C" w14:textId="77777777" w:rsidR="000741D0" w:rsidRPr="00F147A9" w:rsidRDefault="000741D0" w:rsidP="000741D0">
      <w:pPr>
        <w:pStyle w:val="Textonotapie"/>
        <w:spacing w:line="360" w:lineRule="auto"/>
        <w:rPr>
          <w:rFonts w:ascii="Book Antiqua" w:hAnsi="Book Antiqua"/>
          <w:szCs w:val="24"/>
        </w:rPr>
      </w:pPr>
    </w:p>
    <w:p w14:paraId="101EE54C" w14:textId="77777777" w:rsidR="000741D0" w:rsidRPr="00F147A9" w:rsidRDefault="000741D0" w:rsidP="000741D0">
      <w:pPr>
        <w:pStyle w:val="Textonotapie"/>
        <w:spacing w:line="360" w:lineRule="auto"/>
        <w:rPr>
          <w:rFonts w:ascii="Book Antiqua" w:hAnsi="Book Antiqua"/>
          <w:szCs w:val="24"/>
          <w:u w:val="single"/>
        </w:rPr>
      </w:pPr>
      <w:r w:rsidRPr="00F147A9">
        <w:rPr>
          <w:rStyle w:val="Refdenotaalpie"/>
          <w:rFonts w:ascii="Book Antiqua" w:hAnsi="Book Antiqua"/>
          <w:szCs w:val="24"/>
        </w:rPr>
        <w:footnoteRef/>
      </w:r>
      <w:r w:rsidRPr="00F147A9">
        <w:rPr>
          <w:rFonts w:ascii="Book Antiqua" w:hAnsi="Book Antiqua"/>
          <w:szCs w:val="24"/>
        </w:rPr>
        <w:t xml:space="preserve">  Sobre el tema vid. B. KÜBLER, </w:t>
      </w:r>
      <w:r w:rsidRPr="00F147A9">
        <w:rPr>
          <w:rFonts w:ascii="Book Antiqua" w:hAnsi="Book Antiqua"/>
          <w:i/>
          <w:szCs w:val="24"/>
        </w:rPr>
        <w:t xml:space="preserve">Die </w:t>
      </w:r>
      <w:proofErr w:type="spellStart"/>
      <w:r w:rsidRPr="00F147A9">
        <w:rPr>
          <w:rFonts w:ascii="Book Antiqua" w:hAnsi="Book Antiqua"/>
          <w:i/>
          <w:szCs w:val="24"/>
        </w:rPr>
        <w:t>usucapio</w:t>
      </w:r>
      <w:proofErr w:type="spellEnd"/>
      <w:r w:rsidRPr="00F147A9">
        <w:rPr>
          <w:rFonts w:ascii="Book Antiqua" w:hAnsi="Book Antiqua"/>
          <w:i/>
          <w:szCs w:val="24"/>
        </w:rPr>
        <w:t xml:space="preserve"> pro herede </w:t>
      </w:r>
      <w:proofErr w:type="spellStart"/>
      <w:r w:rsidRPr="00F147A9">
        <w:rPr>
          <w:rFonts w:ascii="Book Antiqua" w:hAnsi="Book Antiqua"/>
          <w:i/>
          <w:szCs w:val="24"/>
        </w:rPr>
        <w:t>nach</w:t>
      </w:r>
      <w:proofErr w:type="spellEnd"/>
      <w:r w:rsidRPr="00F147A9">
        <w:rPr>
          <w:rFonts w:ascii="Book Antiqua" w:hAnsi="Book Antiqua"/>
          <w:i/>
          <w:szCs w:val="24"/>
        </w:rPr>
        <w:t xml:space="preserve"> </w:t>
      </w:r>
      <w:proofErr w:type="spellStart"/>
      <w:r w:rsidRPr="00F147A9">
        <w:rPr>
          <w:rFonts w:ascii="Book Antiqua" w:hAnsi="Book Antiqua"/>
          <w:i/>
          <w:szCs w:val="24"/>
        </w:rPr>
        <w:t>klassischen</w:t>
      </w:r>
      <w:proofErr w:type="spellEnd"/>
      <w:r w:rsidRPr="00F147A9">
        <w:rPr>
          <w:rFonts w:ascii="Book Antiqua" w:hAnsi="Book Antiqua"/>
          <w:i/>
          <w:szCs w:val="24"/>
        </w:rPr>
        <w:t xml:space="preserve"> </w:t>
      </w:r>
      <w:proofErr w:type="spellStart"/>
      <w:r w:rsidRPr="00F147A9">
        <w:rPr>
          <w:rFonts w:ascii="Book Antiqua" w:hAnsi="Book Antiqua"/>
          <w:i/>
          <w:szCs w:val="24"/>
        </w:rPr>
        <w:t>Recht</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ZSS</w:t>
      </w:r>
      <w:proofErr w:type="spellEnd"/>
      <w:r w:rsidRPr="00F147A9">
        <w:rPr>
          <w:rFonts w:ascii="Book Antiqua" w:hAnsi="Book Antiqua"/>
          <w:i/>
          <w:szCs w:val="24"/>
        </w:rPr>
        <w:t xml:space="preserve"> </w:t>
      </w:r>
      <w:r w:rsidRPr="00F147A9">
        <w:rPr>
          <w:rFonts w:ascii="Book Antiqua" w:hAnsi="Book Antiqua"/>
          <w:szCs w:val="24"/>
        </w:rPr>
        <w:t xml:space="preserve">34 (1934) 80 ss.; P. </w:t>
      </w:r>
      <w:proofErr w:type="spellStart"/>
      <w:r w:rsidRPr="00F147A9">
        <w:rPr>
          <w:rFonts w:ascii="Book Antiqua" w:hAnsi="Book Antiqua"/>
          <w:szCs w:val="24"/>
        </w:rPr>
        <w:t>COLLINET</w:t>
      </w:r>
      <w:proofErr w:type="spellEnd"/>
      <w:r w:rsidRPr="00F147A9">
        <w:rPr>
          <w:rFonts w:ascii="Book Antiqua" w:hAnsi="Book Antiqua"/>
          <w:szCs w:val="24"/>
        </w:rPr>
        <w:t xml:space="preserve">, </w:t>
      </w:r>
      <w:r w:rsidRPr="00F147A9">
        <w:rPr>
          <w:rFonts w:ascii="Book Antiqua" w:hAnsi="Book Antiqua"/>
          <w:i/>
          <w:szCs w:val="24"/>
        </w:rPr>
        <w:t xml:space="preserve">Les </w:t>
      </w:r>
      <w:proofErr w:type="spellStart"/>
      <w:r w:rsidRPr="00F147A9">
        <w:rPr>
          <w:rFonts w:ascii="Book Antiqua" w:hAnsi="Book Antiqua"/>
          <w:i/>
          <w:szCs w:val="24"/>
        </w:rPr>
        <w:t>variations</w:t>
      </w:r>
      <w:proofErr w:type="spellEnd"/>
      <w:r w:rsidRPr="00F147A9">
        <w:rPr>
          <w:rFonts w:ascii="Book Antiqua" w:hAnsi="Book Antiqua"/>
          <w:i/>
          <w:szCs w:val="24"/>
        </w:rPr>
        <w:t xml:space="preserve"> de la “</w:t>
      </w:r>
      <w:proofErr w:type="spellStart"/>
      <w:r w:rsidRPr="00F147A9">
        <w:rPr>
          <w:rFonts w:ascii="Book Antiqua" w:hAnsi="Book Antiqua"/>
          <w:i/>
          <w:szCs w:val="24"/>
        </w:rPr>
        <w:t>usucapio</w:t>
      </w:r>
      <w:proofErr w:type="spellEnd"/>
      <w:r w:rsidRPr="00F147A9">
        <w:rPr>
          <w:rFonts w:ascii="Book Antiqua" w:hAnsi="Book Antiqua"/>
          <w:i/>
          <w:szCs w:val="24"/>
        </w:rPr>
        <w:t xml:space="preserve"> pro herede” </w:t>
      </w:r>
      <w:proofErr w:type="spellStart"/>
      <w:r w:rsidRPr="00F147A9">
        <w:rPr>
          <w:rFonts w:ascii="Book Antiqua" w:hAnsi="Book Antiqua"/>
          <w:i/>
          <w:szCs w:val="24"/>
        </w:rPr>
        <w:t>avant</w:t>
      </w:r>
      <w:proofErr w:type="spellEnd"/>
      <w:r w:rsidRPr="00F147A9">
        <w:rPr>
          <w:rFonts w:ascii="Book Antiqua" w:hAnsi="Book Antiqua"/>
          <w:i/>
          <w:szCs w:val="24"/>
        </w:rPr>
        <w:t xml:space="preserve"> </w:t>
      </w:r>
      <w:proofErr w:type="spellStart"/>
      <w:r w:rsidRPr="00F147A9">
        <w:rPr>
          <w:rFonts w:ascii="Book Antiqua" w:hAnsi="Book Antiqua"/>
          <w:i/>
          <w:szCs w:val="24"/>
        </w:rPr>
        <w:t>Hadrian</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Studi</w:t>
      </w:r>
      <w:proofErr w:type="spellEnd"/>
      <w:r w:rsidRPr="00F147A9">
        <w:rPr>
          <w:rFonts w:ascii="Book Antiqua" w:hAnsi="Book Antiqua"/>
          <w:i/>
          <w:szCs w:val="24"/>
        </w:rPr>
        <w:t xml:space="preserve"> </w:t>
      </w:r>
      <w:proofErr w:type="spellStart"/>
      <w:r w:rsidRPr="00F147A9">
        <w:rPr>
          <w:rFonts w:ascii="Book Antiqua" w:hAnsi="Book Antiqua"/>
          <w:i/>
          <w:szCs w:val="24"/>
        </w:rPr>
        <w:t>Riccobono</w:t>
      </w:r>
      <w:proofErr w:type="spellEnd"/>
      <w:r w:rsidRPr="00F147A9">
        <w:rPr>
          <w:rFonts w:ascii="Book Antiqua" w:hAnsi="Book Antiqua"/>
          <w:i/>
          <w:szCs w:val="24"/>
        </w:rPr>
        <w:t xml:space="preserve">, </w:t>
      </w:r>
      <w:r w:rsidRPr="00F147A9">
        <w:rPr>
          <w:rFonts w:ascii="Book Antiqua" w:hAnsi="Book Antiqua"/>
          <w:szCs w:val="24"/>
        </w:rPr>
        <w:t xml:space="preserve">4 (0alermo 1936) 131 ss.; G. GANDOLFI, </w:t>
      </w:r>
      <w:proofErr w:type="spellStart"/>
      <w:r w:rsidRPr="00F147A9">
        <w:rPr>
          <w:rFonts w:ascii="Book Antiqua" w:hAnsi="Book Antiqua"/>
          <w:i/>
          <w:szCs w:val="24"/>
        </w:rPr>
        <w:t>Sull’origine</w:t>
      </w:r>
      <w:proofErr w:type="spellEnd"/>
      <w:r w:rsidRPr="00F147A9">
        <w:rPr>
          <w:rFonts w:ascii="Book Antiqua" w:hAnsi="Book Antiqua"/>
          <w:i/>
          <w:szCs w:val="24"/>
        </w:rPr>
        <w:t xml:space="preserve"> </w:t>
      </w:r>
      <w:proofErr w:type="spellStart"/>
      <w:r w:rsidRPr="00F147A9">
        <w:rPr>
          <w:rFonts w:ascii="Book Antiqua" w:hAnsi="Book Antiqua"/>
          <w:i/>
          <w:szCs w:val="24"/>
        </w:rPr>
        <w:t>della</w:t>
      </w:r>
      <w:proofErr w:type="spellEnd"/>
      <w:r w:rsidRPr="00F147A9">
        <w:rPr>
          <w:rFonts w:ascii="Book Antiqua" w:hAnsi="Book Antiqua"/>
          <w:i/>
          <w:szCs w:val="24"/>
        </w:rPr>
        <w:t xml:space="preserve"> “</w:t>
      </w:r>
      <w:proofErr w:type="spellStart"/>
      <w:r w:rsidRPr="00F147A9">
        <w:rPr>
          <w:rFonts w:ascii="Book Antiqua" w:hAnsi="Book Antiqua"/>
          <w:i/>
          <w:szCs w:val="24"/>
        </w:rPr>
        <w:t>usucapio</w:t>
      </w:r>
      <w:proofErr w:type="spellEnd"/>
      <w:r w:rsidRPr="00F147A9">
        <w:rPr>
          <w:rFonts w:ascii="Book Antiqua" w:hAnsi="Book Antiqua"/>
          <w:i/>
          <w:szCs w:val="24"/>
        </w:rPr>
        <w:t xml:space="preserve"> pro </w:t>
      </w:r>
      <w:proofErr w:type="spellStart"/>
      <w:r w:rsidRPr="00F147A9">
        <w:rPr>
          <w:rFonts w:ascii="Book Antiqua" w:hAnsi="Book Antiqua"/>
          <w:i/>
          <w:szCs w:val="24"/>
        </w:rPr>
        <w:t>hereede</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BIDR</w:t>
      </w:r>
      <w:proofErr w:type="spellEnd"/>
      <w:r w:rsidRPr="00F147A9">
        <w:rPr>
          <w:rFonts w:ascii="Book Antiqua" w:hAnsi="Book Antiqua"/>
          <w:i/>
          <w:szCs w:val="24"/>
        </w:rPr>
        <w:t xml:space="preserve"> </w:t>
      </w:r>
      <w:r w:rsidRPr="00F147A9">
        <w:rPr>
          <w:rFonts w:ascii="Book Antiqua" w:hAnsi="Book Antiqua"/>
          <w:szCs w:val="24"/>
        </w:rPr>
        <w:t xml:space="preserve">61 (1953) 271 ss.; G, </w:t>
      </w:r>
      <w:proofErr w:type="spellStart"/>
      <w:r w:rsidRPr="00F147A9">
        <w:rPr>
          <w:rFonts w:ascii="Book Antiqua" w:hAnsi="Book Antiqua"/>
          <w:szCs w:val="24"/>
        </w:rPr>
        <w:t>FRANCIOSI</w:t>
      </w:r>
      <w:proofErr w:type="spellEnd"/>
      <w:r w:rsidRPr="00F147A9">
        <w:rPr>
          <w:rFonts w:ascii="Book Antiqua" w:hAnsi="Book Antiqua"/>
          <w:szCs w:val="24"/>
        </w:rPr>
        <w:t xml:space="preserve">, </w:t>
      </w:r>
      <w:r w:rsidRPr="00F147A9">
        <w:rPr>
          <w:rFonts w:ascii="Book Antiqua" w:hAnsi="Book Antiqua"/>
          <w:i/>
          <w:szCs w:val="24"/>
        </w:rPr>
        <w:t>“</w:t>
      </w:r>
      <w:proofErr w:type="spellStart"/>
      <w:r w:rsidRPr="00F147A9">
        <w:rPr>
          <w:rFonts w:ascii="Book Antiqua" w:hAnsi="Book Antiqua"/>
          <w:i/>
          <w:szCs w:val="24"/>
        </w:rPr>
        <w:t>Usucapio</w:t>
      </w:r>
      <w:proofErr w:type="spellEnd"/>
      <w:r w:rsidRPr="00F147A9">
        <w:rPr>
          <w:rFonts w:ascii="Book Antiqua" w:hAnsi="Book Antiqua"/>
          <w:i/>
          <w:szCs w:val="24"/>
        </w:rPr>
        <w:t xml:space="preserve"> pro herede”. </w:t>
      </w:r>
      <w:proofErr w:type="spellStart"/>
      <w:proofErr w:type="gramStart"/>
      <w:r w:rsidRPr="00F147A9">
        <w:rPr>
          <w:rFonts w:ascii="Book Antiqua" w:hAnsi="Book Antiqua"/>
          <w:i/>
          <w:szCs w:val="24"/>
        </w:rPr>
        <w:t>Contributo</w:t>
      </w:r>
      <w:proofErr w:type="spellEnd"/>
      <w:r w:rsidRPr="00F147A9">
        <w:rPr>
          <w:rFonts w:ascii="Book Antiqua" w:hAnsi="Book Antiqua"/>
          <w:i/>
          <w:szCs w:val="24"/>
        </w:rPr>
        <w:t xml:space="preserve">  </w:t>
      </w:r>
      <w:proofErr w:type="spellStart"/>
      <w:r w:rsidRPr="00F147A9">
        <w:rPr>
          <w:rFonts w:ascii="Book Antiqua" w:hAnsi="Book Antiqua"/>
          <w:i/>
          <w:szCs w:val="24"/>
        </w:rPr>
        <w:t>allo</w:t>
      </w:r>
      <w:proofErr w:type="spellEnd"/>
      <w:proofErr w:type="gramEnd"/>
      <w:r w:rsidRPr="00F147A9">
        <w:rPr>
          <w:rFonts w:ascii="Book Antiqua" w:hAnsi="Book Antiqua"/>
          <w:i/>
          <w:szCs w:val="24"/>
        </w:rPr>
        <w:t xml:space="preserve"> </w:t>
      </w:r>
      <w:proofErr w:type="spellStart"/>
      <w:r w:rsidRPr="00F147A9">
        <w:rPr>
          <w:rFonts w:ascii="Book Antiqua" w:hAnsi="Book Antiqua"/>
          <w:i/>
          <w:szCs w:val="24"/>
        </w:rPr>
        <w:t>studio</w:t>
      </w:r>
      <w:proofErr w:type="spellEnd"/>
      <w:r w:rsidRPr="00F147A9">
        <w:rPr>
          <w:rFonts w:ascii="Book Antiqua" w:hAnsi="Book Antiqua"/>
          <w:i/>
          <w:szCs w:val="24"/>
        </w:rPr>
        <w:t xml:space="preserve"> </w:t>
      </w:r>
      <w:proofErr w:type="spellStart"/>
      <w:r w:rsidRPr="00F147A9">
        <w:rPr>
          <w:rFonts w:ascii="Book Antiqua" w:hAnsi="Book Antiqua"/>
          <w:i/>
          <w:szCs w:val="24"/>
        </w:rPr>
        <w:t>dell’antica</w:t>
      </w:r>
      <w:proofErr w:type="spellEnd"/>
      <w:r w:rsidRPr="00F147A9">
        <w:rPr>
          <w:rFonts w:ascii="Book Antiqua" w:hAnsi="Book Antiqua"/>
          <w:i/>
          <w:szCs w:val="24"/>
        </w:rPr>
        <w:t xml:space="preserve"> “</w:t>
      </w:r>
      <w:proofErr w:type="spellStart"/>
      <w:r w:rsidRPr="00F147A9">
        <w:rPr>
          <w:rFonts w:ascii="Book Antiqua" w:hAnsi="Book Antiqua"/>
          <w:i/>
          <w:szCs w:val="24"/>
        </w:rPr>
        <w:t>hereditas</w:t>
      </w:r>
      <w:proofErr w:type="spellEnd"/>
      <w:r w:rsidRPr="00F147A9">
        <w:rPr>
          <w:rFonts w:ascii="Book Antiqua" w:hAnsi="Book Antiqua"/>
          <w:i/>
          <w:szCs w:val="24"/>
        </w:rPr>
        <w:t xml:space="preserve">”, </w:t>
      </w:r>
      <w:r w:rsidRPr="00F147A9">
        <w:rPr>
          <w:rFonts w:ascii="Book Antiqua" w:hAnsi="Book Antiqua"/>
          <w:szCs w:val="24"/>
        </w:rPr>
        <w:t xml:space="preserve">(Napoli 1965); ID., </w:t>
      </w:r>
      <w:proofErr w:type="spellStart"/>
      <w:r w:rsidRPr="00F147A9">
        <w:rPr>
          <w:rFonts w:ascii="Book Antiqua" w:hAnsi="Book Antiqua"/>
          <w:i/>
          <w:szCs w:val="24"/>
        </w:rPr>
        <w:t>Due</w:t>
      </w:r>
      <w:proofErr w:type="spellEnd"/>
      <w:r w:rsidRPr="00F147A9">
        <w:rPr>
          <w:rFonts w:ascii="Book Antiqua" w:hAnsi="Book Antiqua"/>
          <w:i/>
          <w:szCs w:val="24"/>
        </w:rPr>
        <w:t xml:space="preserve"> </w:t>
      </w:r>
      <w:proofErr w:type="spellStart"/>
      <w:r w:rsidRPr="00F147A9">
        <w:rPr>
          <w:rFonts w:ascii="Book Antiqua" w:hAnsi="Book Antiqua"/>
          <w:i/>
          <w:szCs w:val="24"/>
        </w:rPr>
        <w:t>ipotesi</w:t>
      </w:r>
      <w:proofErr w:type="spellEnd"/>
      <w:r w:rsidRPr="00F147A9">
        <w:rPr>
          <w:rFonts w:ascii="Book Antiqua" w:hAnsi="Book Antiqua"/>
          <w:i/>
          <w:szCs w:val="24"/>
        </w:rPr>
        <w:t xml:space="preserve"> di </w:t>
      </w:r>
      <w:proofErr w:type="spellStart"/>
      <w:r w:rsidRPr="00F147A9">
        <w:rPr>
          <w:rFonts w:ascii="Book Antiqua" w:hAnsi="Book Antiqua"/>
          <w:i/>
          <w:szCs w:val="24"/>
        </w:rPr>
        <w:t>interpretazione</w:t>
      </w:r>
      <w:proofErr w:type="spellEnd"/>
      <w:r w:rsidRPr="00F147A9">
        <w:rPr>
          <w:rFonts w:ascii="Book Antiqua" w:hAnsi="Book Antiqua"/>
          <w:i/>
          <w:szCs w:val="24"/>
        </w:rPr>
        <w:t xml:space="preserve"> “</w:t>
      </w:r>
      <w:proofErr w:type="spellStart"/>
      <w:r w:rsidRPr="00F147A9">
        <w:rPr>
          <w:rFonts w:ascii="Book Antiqua" w:hAnsi="Book Antiqua"/>
          <w:i/>
          <w:szCs w:val="24"/>
        </w:rPr>
        <w:t>formatrice</w:t>
      </w:r>
      <w:proofErr w:type="spellEnd"/>
      <w:r w:rsidRPr="00F147A9">
        <w:rPr>
          <w:rFonts w:ascii="Book Antiqua" w:hAnsi="Book Antiqua"/>
          <w:i/>
          <w:szCs w:val="24"/>
        </w:rPr>
        <w:t xml:space="preserve">” dalle XII </w:t>
      </w:r>
      <w:proofErr w:type="spellStart"/>
      <w:r w:rsidRPr="00F147A9">
        <w:rPr>
          <w:rFonts w:ascii="Book Antiqua" w:hAnsi="Book Antiqua"/>
          <w:i/>
          <w:szCs w:val="24"/>
        </w:rPr>
        <w:t>Tavole</w:t>
      </w:r>
      <w:proofErr w:type="spellEnd"/>
      <w:r w:rsidRPr="00F147A9">
        <w:rPr>
          <w:rFonts w:ascii="Book Antiqua" w:hAnsi="Book Antiqua"/>
          <w:i/>
          <w:szCs w:val="24"/>
        </w:rPr>
        <w:t xml:space="preserve"> a </w:t>
      </w:r>
      <w:proofErr w:type="spellStart"/>
      <w:r w:rsidRPr="00F147A9">
        <w:rPr>
          <w:rFonts w:ascii="Book Antiqua" w:hAnsi="Book Antiqua"/>
          <w:i/>
          <w:szCs w:val="24"/>
        </w:rPr>
        <w:t>Gai</w:t>
      </w:r>
      <w:proofErr w:type="spellEnd"/>
      <w:r w:rsidRPr="00F147A9">
        <w:rPr>
          <w:rFonts w:ascii="Book Antiqua" w:hAnsi="Book Antiqua"/>
          <w:i/>
          <w:szCs w:val="24"/>
        </w:rPr>
        <w:t xml:space="preserve"> 2,42 e </w:t>
      </w:r>
      <w:proofErr w:type="spellStart"/>
      <w:r w:rsidRPr="00F147A9">
        <w:rPr>
          <w:rFonts w:ascii="Book Antiqua" w:hAnsi="Book Antiqua"/>
          <w:i/>
          <w:szCs w:val="24"/>
        </w:rPr>
        <w:t>il</w:t>
      </w:r>
      <w:proofErr w:type="spellEnd"/>
      <w:r w:rsidRPr="00F147A9">
        <w:rPr>
          <w:rFonts w:ascii="Book Antiqua" w:hAnsi="Book Antiqua"/>
          <w:i/>
          <w:szCs w:val="24"/>
        </w:rPr>
        <w:t xml:space="preserve"> caso </w:t>
      </w:r>
      <w:proofErr w:type="spellStart"/>
      <w:r w:rsidRPr="00F147A9">
        <w:rPr>
          <w:rFonts w:ascii="Book Antiqua" w:hAnsi="Book Antiqua"/>
          <w:i/>
          <w:szCs w:val="24"/>
        </w:rPr>
        <w:t>dell</w:t>
      </w:r>
      <w:proofErr w:type="spellEnd"/>
      <w:r w:rsidRPr="00F147A9">
        <w:rPr>
          <w:rFonts w:ascii="Book Antiqua" w:hAnsi="Book Antiqua"/>
          <w:i/>
          <w:szCs w:val="24"/>
        </w:rPr>
        <w:t>’”</w:t>
      </w:r>
      <w:proofErr w:type="spellStart"/>
      <w:r w:rsidRPr="00F147A9">
        <w:rPr>
          <w:rFonts w:ascii="Book Antiqua" w:hAnsi="Book Antiqua"/>
          <w:i/>
          <w:szCs w:val="24"/>
        </w:rPr>
        <w:t>usucapio</w:t>
      </w:r>
      <w:proofErr w:type="spellEnd"/>
      <w:r w:rsidRPr="00F147A9">
        <w:rPr>
          <w:rFonts w:ascii="Book Antiqua" w:hAnsi="Book Antiqua"/>
          <w:i/>
          <w:szCs w:val="24"/>
        </w:rPr>
        <w:t xml:space="preserve"> pro herede”, </w:t>
      </w:r>
      <w:r w:rsidRPr="00F147A9">
        <w:rPr>
          <w:rFonts w:ascii="Book Antiqua" w:hAnsi="Book Antiqua"/>
          <w:szCs w:val="24"/>
        </w:rPr>
        <w:t xml:space="preserve">en </w:t>
      </w:r>
      <w:proofErr w:type="spellStart"/>
      <w:r w:rsidRPr="00F147A9">
        <w:rPr>
          <w:rFonts w:ascii="Book Antiqua" w:hAnsi="Book Antiqua"/>
          <w:i/>
          <w:szCs w:val="24"/>
        </w:rPr>
        <w:t>Nozione</w:t>
      </w:r>
      <w:proofErr w:type="spellEnd"/>
      <w:r w:rsidRPr="00F147A9">
        <w:rPr>
          <w:rFonts w:ascii="Book Antiqua" w:hAnsi="Book Antiqua"/>
          <w:i/>
          <w:szCs w:val="24"/>
        </w:rPr>
        <w:t xml:space="preserve"> </w:t>
      </w:r>
      <w:proofErr w:type="spellStart"/>
      <w:r w:rsidRPr="00F147A9">
        <w:rPr>
          <w:rFonts w:ascii="Book Antiqua" w:hAnsi="Book Antiqua"/>
          <w:i/>
          <w:szCs w:val="24"/>
        </w:rPr>
        <w:t>formazione</w:t>
      </w:r>
      <w:proofErr w:type="spellEnd"/>
      <w:r w:rsidRPr="00F147A9">
        <w:rPr>
          <w:rFonts w:ascii="Book Antiqua" w:hAnsi="Book Antiqua"/>
          <w:i/>
          <w:szCs w:val="24"/>
        </w:rPr>
        <w:t xml:space="preserve"> </w:t>
      </w:r>
      <w:proofErr w:type="spellStart"/>
      <w:r w:rsidRPr="00F147A9">
        <w:rPr>
          <w:rFonts w:ascii="Book Antiqua" w:hAnsi="Book Antiqua"/>
          <w:i/>
          <w:szCs w:val="24"/>
        </w:rPr>
        <w:t>interpretazione</w:t>
      </w:r>
      <w:proofErr w:type="spellEnd"/>
      <w:r w:rsidRPr="00F147A9">
        <w:rPr>
          <w:rFonts w:ascii="Book Antiqua" w:hAnsi="Book Antiqua"/>
          <w:i/>
          <w:szCs w:val="24"/>
        </w:rPr>
        <w:t xml:space="preserve"> del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Ricerche</w:t>
      </w:r>
      <w:proofErr w:type="spellEnd"/>
      <w:r w:rsidRPr="00F147A9">
        <w:rPr>
          <w:rFonts w:ascii="Book Antiqua" w:hAnsi="Book Antiqua"/>
          <w:i/>
          <w:szCs w:val="24"/>
        </w:rPr>
        <w:t xml:space="preserve"> Gallo, </w:t>
      </w:r>
      <w:r w:rsidRPr="00F147A9">
        <w:rPr>
          <w:rFonts w:ascii="Book Antiqua" w:hAnsi="Book Antiqua"/>
          <w:szCs w:val="24"/>
        </w:rPr>
        <w:t>I (Napoli 1997) 247 ss.</w:t>
      </w:r>
    </w:p>
  </w:footnote>
  <w:footnote w:id="35">
    <w:p w14:paraId="0C4F580C" w14:textId="77777777" w:rsidR="000741D0" w:rsidRPr="00F147A9" w:rsidRDefault="000741D0" w:rsidP="000741D0">
      <w:pPr>
        <w:pStyle w:val="Textonotapie"/>
        <w:spacing w:line="360" w:lineRule="auto"/>
        <w:rPr>
          <w:rFonts w:ascii="Book Antiqua" w:hAnsi="Book Antiqua"/>
          <w:szCs w:val="24"/>
        </w:rPr>
      </w:pPr>
    </w:p>
    <w:p w14:paraId="5AF18A1E"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C. </w:t>
      </w:r>
      <w:proofErr w:type="spellStart"/>
      <w:r w:rsidRPr="00F147A9">
        <w:rPr>
          <w:rFonts w:ascii="Book Antiqua" w:hAnsi="Book Antiqua"/>
          <w:szCs w:val="24"/>
        </w:rPr>
        <w:t>SANFILIPPO</w:t>
      </w:r>
      <w:proofErr w:type="spellEnd"/>
      <w:r w:rsidRPr="00F147A9">
        <w:rPr>
          <w:rFonts w:ascii="Book Antiqua" w:hAnsi="Book Antiqua"/>
          <w:szCs w:val="24"/>
        </w:rPr>
        <w:t xml:space="preserve">, </w:t>
      </w:r>
      <w:r w:rsidRPr="00F147A9">
        <w:rPr>
          <w:rFonts w:ascii="Book Antiqua" w:hAnsi="Book Antiqua"/>
          <w:i/>
          <w:szCs w:val="24"/>
        </w:rPr>
        <w:t xml:space="preserve">La </w:t>
      </w:r>
      <w:proofErr w:type="spellStart"/>
      <w:r w:rsidRPr="00F147A9">
        <w:rPr>
          <w:rFonts w:ascii="Book Antiqua" w:hAnsi="Book Antiqua"/>
          <w:i/>
          <w:szCs w:val="24"/>
        </w:rPr>
        <w:t>valutazione</w:t>
      </w:r>
      <w:proofErr w:type="spellEnd"/>
      <w:r w:rsidRPr="00F147A9">
        <w:rPr>
          <w:rFonts w:ascii="Book Antiqua" w:hAnsi="Book Antiqua"/>
          <w:i/>
          <w:szCs w:val="24"/>
        </w:rPr>
        <w:t xml:space="preserve"> </w:t>
      </w:r>
      <w:proofErr w:type="spellStart"/>
      <w:r w:rsidRPr="00F147A9">
        <w:rPr>
          <w:rFonts w:ascii="Book Antiqua" w:hAnsi="Book Antiqua"/>
          <w:i/>
          <w:szCs w:val="24"/>
        </w:rPr>
        <w:t>dell</w:t>
      </w:r>
      <w:proofErr w:type="spellEnd"/>
      <w:proofErr w:type="gramStart"/>
      <w:r w:rsidRPr="00F147A9">
        <w:rPr>
          <w:rFonts w:ascii="Book Antiqua" w:hAnsi="Book Antiqua"/>
          <w:i/>
          <w:szCs w:val="24"/>
        </w:rPr>
        <w:t>’”animus</w:t>
      </w:r>
      <w:proofErr w:type="gram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“pro herede </w:t>
      </w:r>
      <w:proofErr w:type="spellStart"/>
      <w:r w:rsidRPr="00F147A9">
        <w:rPr>
          <w:rFonts w:ascii="Book Antiqua" w:hAnsi="Book Antiqua"/>
          <w:i/>
          <w:szCs w:val="24"/>
        </w:rPr>
        <w:t>gestio</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Annali</w:t>
      </w:r>
      <w:proofErr w:type="spellEnd"/>
      <w:r w:rsidRPr="00F147A9">
        <w:rPr>
          <w:rFonts w:ascii="Book Antiqua" w:hAnsi="Book Antiqua"/>
          <w:i/>
          <w:szCs w:val="24"/>
        </w:rPr>
        <w:t xml:space="preserve"> Catania, </w:t>
      </w:r>
      <w:r w:rsidRPr="00F147A9">
        <w:rPr>
          <w:rFonts w:ascii="Book Antiqua" w:hAnsi="Book Antiqua"/>
          <w:szCs w:val="24"/>
        </w:rPr>
        <w:t xml:space="preserve">2 (1947-48) 166 ss.; </w:t>
      </w:r>
      <w:proofErr w:type="spellStart"/>
      <w:r w:rsidRPr="00F147A9">
        <w:rPr>
          <w:rFonts w:ascii="Book Antiqua" w:hAnsi="Book Antiqua"/>
          <w:szCs w:val="24"/>
        </w:rPr>
        <w:t>KASER</w:t>
      </w:r>
      <w:proofErr w:type="spellEnd"/>
      <w:r w:rsidRPr="00F147A9">
        <w:rPr>
          <w:rFonts w:ascii="Book Antiqua" w:hAnsi="Book Antiqua"/>
          <w:szCs w:val="24"/>
        </w:rPr>
        <w:t xml:space="preserve">, </w:t>
      </w:r>
      <w:r w:rsidRPr="00F147A9">
        <w:rPr>
          <w:rFonts w:ascii="Book Antiqua" w:hAnsi="Book Antiqua"/>
          <w:i/>
          <w:szCs w:val="24"/>
        </w:rPr>
        <w:t xml:space="preserve">Pro herede </w:t>
      </w:r>
      <w:proofErr w:type="spellStart"/>
      <w:r w:rsidRPr="00F147A9">
        <w:rPr>
          <w:rFonts w:ascii="Book Antiqua" w:hAnsi="Book Antiqua"/>
          <w:i/>
          <w:szCs w:val="24"/>
        </w:rPr>
        <w:t>vel</w:t>
      </w:r>
      <w:proofErr w:type="spellEnd"/>
      <w:r w:rsidRPr="00F147A9">
        <w:rPr>
          <w:rFonts w:ascii="Book Antiqua" w:hAnsi="Book Antiqua"/>
          <w:i/>
          <w:szCs w:val="24"/>
        </w:rPr>
        <w:t xml:space="preserve"> pro </w:t>
      </w:r>
      <w:proofErr w:type="spellStart"/>
      <w:r w:rsidRPr="00F147A9">
        <w:rPr>
          <w:rFonts w:ascii="Book Antiqua" w:hAnsi="Book Antiqua"/>
          <w:i/>
          <w:szCs w:val="24"/>
        </w:rPr>
        <w:t>possessore</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Studi</w:t>
      </w:r>
      <w:proofErr w:type="spellEnd"/>
      <w:r w:rsidRPr="00F147A9">
        <w:rPr>
          <w:rFonts w:ascii="Book Antiqua" w:hAnsi="Book Antiqua"/>
          <w:i/>
          <w:szCs w:val="24"/>
        </w:rPr>
        <w:t xml:space="preserve"> Biscardi, </w:t>
      </w:r>
      <w:r w:rsidRPr="00F147A9">
        <w:rPr>
          <w:rFonts w:ascii="Book Antiqua" w:hAnsi="Book Antiqua"/>
          <w:szCs w:val="24"/>
        </w:rPr>
        <w:t xml:space="preserve">II (Milano 1982) 2221 ss. </w:t>
      </w:r>
    </w:p>
  </w:footnote>
  <w:footnote w:id="36">
    <w:p w14:paraId="7F4C7EDB" w14:textId="77777777" w:rsidR="000741D0" w:rsidRPr="00F147A9" w:rsidRDefault="000741D0" w:rsidP="000741D0">
      <w:pPr>
        <w:pStyle w:val="Textonotapie"/>
        <w:spacing w:line="360" w:lineRule="auto"/>
        <w:rPr>
          <w:rFonts w:ascii="Book Antiqua" w:hAnsi="Book Antiqua"/>
          <w:szCs w:val="24"/>
        </w:rPr>
      </w:pPr>
    </w:p>
    <w:p w14:paraId="34AB8F38"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A. CALZADA, </w:t>
      </w:r>
      <w:r w:rsidRPr="00F147A9">
        <w:rPr>
          <w:rFonts w:ascii="Book Antiqua" w:hAnsi="Book Antiqua"/>
          <w:i/>
          <w:szCs w:val="24"/>
        </w:rPr>
        <w:t>La aceptación de la herencia en el derecho romano. “</w:t>
      </w:r>
      <w:proofErr w:type="spellStart"/>
      <w:r w:rsidRPr="00F147A9">
        <w:rPr>
          <w:rFonts w:ascii="Book Antiqua" w:hAnsi="Book Antiqua"/>
          <w:i/>
          <w:szCs w:val="24"/>
        </w:rPr>
        <w:t>Aditio</w:t>
      </w:r>
      <w:proofErr w:type="spellEnd"/>
      <w:r w:rsidRPr="00F147A9">
        <w:rPr>
          <w:rFonts w:ascii="Book Antiqua" w:hAnsi="Book Antiqua"/>
          <w:i/>
          <w:szCs w:val="24"/>
        </w:rPr>
        <w:t xml:space="preserve"> nuda </w:t>
      </w:r>
      <w:proofErr w:type="spellStart"/>
      <w:r w:rsidRPr="00F147A9">
        <w:rPr>
          <w:rFonts w:ascii="Book Antiqua" w:hAnsi="Book Antiqua"/>
          <w:i/>
          <w:szCs w:val="24"/>
        </w:rPr>
        <w:t>voluntate</w:t>
      </w:r>
      <w:proofErr w:type="spellEnd"/>
      <w:r w:rsidRPr="00F147A9">
        <w:rPr>
          <w:rFonts w:ascii="Book Antiqua" w:hAnsi="Book Antiqua"/>
          <w:i/>
          <w:szCs w:val="24"/>
        </w:rPr>
        <w:t xml:space="preserve">”, </w:t>
      </w:r>
      <w:r w:rsidRPr="00F147A9">
        <w:rPr>
          <w:rFonts w:ascii="Book Antiqua" w:hAnsi="Book Antiqua"/>
          <w:szCs w:val="24"/>
        </w:rPr>
        <w:t>(Zaragoza 1995).</w:t>
      </w:r>
    </w:p>
  </w:footnote>
  <w:footnote w:id="37">
    <w:p w14:paraId="34A23455"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TORRENT, III,</w:t>
      </w:r>
      <w:r w:rsidRPr="00F147A9">
        <w:rPr>
          <w:rFonts w:ascii="Book Antiqua" w:hAnsi="Book Antiqua"/>
          <w:i/>
          <w:szCs w:val="24"/>
        </w:rPr>
        <w:t xml:space="preserve"> cit.</w:t>
      </w:r>
    </w:p>
  </w:footnote>
  <w:footnote w:id="38">
    <w:p w14:paraId="4DBE6450" w14:textId="77777777" w:rsidR="000741D0" w:rsidRPr="00F147A9" w:rsidRDefault="000741D0" w:rsidP="000741D0">
      <w:pPr>
        <w:pStyle w:val="Textonotapie"/>
        <w:spacing w:line="360" w:lineRule="auto"/>
        <w:rPr>
          <w:rFonts w:ascii="Book Antiqua" w:hAnsi="Book Antiqua"/>
          <w:szCs w:val="24"/>
        </w:rPr>
      </w:pPr>
    </w:p>
    <w:p w14:paraId="1C1B3D30"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H. </w:t>
      </w:r>
      <w:proofErr w:type="spellStart"/>
      <w:r w:rsidRPr="00F147A9">
        <w:rPr>
          <w:rFonts w:ascii="Book Antiqua" w:hAnsi="Book Antiqua"/>
          <w:szCs w:val="24"/>
        </w:rPr>
        <w:t>NIEDERLÁNDER</w:t>
      </w:r>
      <w:proofErr w:type="spellEnd"/>
      <w:r w:rsidRPr="00F147A9">
        <w:rPr>
          <w:rFonts w:ascii="Book Antiqua" w:hAnsi="Book Antiqua"/>
          <w:szCs w:val="24"/>
        </w:rPr>
        <w:t xml:space="preserve">, </w:t>
      </w:r>
      <w:r w:rsidRPr="00F147A9">
        <w:rPr>
          <w:rFonts w:ascii="Book Antiqua" w:hAnsi="Book Antiqua"/>
          <w:i/>
          <w:szCs w:val="24"/>
        </w:rPr>
        <w:t xml:space="preserve">Die </w:t>
      </w:r>
      <w:proofErr w:type="spellStart"/>
      <w:r w:rsidRPr="00F147A9">
        <w:rPr>
          <w:rFonts w:ascii="Book Antiqua" w:hAnsi="Book Antiqua"/>
          <w:i/>
          <w:szCs w:val="24"/>
        </w:rPr>
        <w:t>entwicklung</w:t>
      </w:r>
      <w:proofErr w:type="spellEnd"/>
      <w:r w:rsidRPr="00F147A9">
        <w:rPr>
          <w:rFonts w:ascii="Book Antiqua" w:hAnsi="Book Antiqua"/>
          <w:i/>
          <w:szCs w:val="24"/>
        </w:rPr>
        <w:t xml:space="preserve"> des “</w:t>
      </w:r>
      <w:proofErr w:type="spellStart"/>
      <w:r w:rsidRPr="00F147A9">
        <w:rPr>
          <w:rFonts w:ascii="Book Antiqua" w:hAnsi="Book Antiqua"/>
          <w:i/>
          <w:szCs w:val="24"/>
        </w:rPr>
        <w:t>furtum</w:t>
      </w:r>
      <w:proofErr w:type="spellEnd"/>
      <w:r w:rsidRPr="00F147A9">
        <w:rPr>
          <w:rFonts w:ascii="Book Antiqua" w:hAnsi="Book Antiqua"/>
          <w:i/>
          <w:szCs w:val="24"/>
        </w:rPr>
        <w:t xml:space="preserve">” </w:t>
      </w:r>
      <w:proofErr w:type="spellStart"/>
      <w:r w:rsidRPr="00F147A9">
        <w:rPr>
          <w:rFonts w:ascii="Book Antiqua" w:hAnsi="Book Antiqua"/>
          <w:i/>
          <w:szCs w:val="24"/>
        </w:rPr>
        <w:t>und</w:t>
      </w:r>
      <w:proofErr w:type="spellEnd"/>
      <w:r w:rsidRPr="00F147A9">
        <w:rPr>
          <w:rFonts w:ascii="Book Antiqua" w:hAnsi="Book Antiqua"/>
          <w:i/>
          <w:szCs w:val="24"/>
        </w:rPr>
        <w:t xml:space="preserve"> </w:t>
      </w:r>
      <w:proofErr w:type="spellStart"/>
      <w:r w:rsidRPr="00F147A9">
        <w:rPr>
          <w:rFonts w:ascii="Book Antiqua" w:hAnsi="Book Antiqua"/>
          <w:i/>
          <w:szCs w:val="24"/>
        </w:rPr>
        <w:t>seine</w:t>
      </w:r>
      <w:proofErr w:type="spellEnd"/>
      <w:r w:rsidRPr="00F147A9">
        <w:rPr>
          <w:rFonts w:ascii="Book Antiqua" w:hAnsi="Book Antiqua"/>
          <w:i/>
          <w:szCs w:val="24"/>
        </w:rPr>
        <w:t xml:space="preserve"> </w:t>
      </w:r>
      <w:proofErr w:type="spellStart"/>
      <w:r w:rsidRPr="00F147A9">
        <w:rPr>
          <w:rFonts w:ascii="Book Antiqua" w:hAnsi="Book Antiqua"/>
          <w:i/>
          <w:szCs w:val="24"/>
        </w:rPr>
        <w:t>etymologischen</w:t>
      </w:r>
      <w:proofErr w:type="spellEnd"/>
      <w:r w:rsidRPr="00F147A9">
        <w:rPr>
          <w:rFonts w:ascii="Book Antiqua" w:hAnsi="Book Antiqua"/>
          <w:i/>
          <w:szCs w:val="24"/>
        </w:rPr>
        <w:t xml:space="preserve"> </w:t>
      </w:r>
      <w:proofErr w:type="spellStart"/>
      <w:r w:rsidRPr="00F147A9">
        <w:rPr>
          <w:rFonts w:ascii="Book Antiqua" w:hAnsi="Book Antiqua"/>
          <w:i/>
          <w:szCs w:val="24"/>
        </w:rPr>
        <w:t>Ableitungen</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ZSS</w:t>
      </w:r>
      <w:proofErr w:type="spellEnd"/>
      <w:r w:rsidRPr="00F147A9">
        <w:rPr>
          <w:rFonts w:ascii="Book Antiqua" w:hAnsi="Book Antiqua"/>
          <w:i/>
          <w:szCs w:val="24"/>
        </w:rPr>
        <w:t xml:space="preserve"> </w:t>
      </w:r>
      <w:r w:rsidRPr="00F147A9">
        <w:rPr>
          <w:rFonts w:ascii="Book Antiqua" w:hAnsi="Book Antiqua"/>
          <w:szCs w:val="24"/>
        </w:rPr>
        <w:t>68 (1950) 185 ss.</w:t>
      </w:r>
    </w:p>
  </w:footnote>
  <w:footnote w:id="39">
    <w:p w14:paraId="5C071208" w14:textId="77777777" w:rsidR="000741D0" w:rsidRPr="00F147A9" w:rsidRDefault="000741D0" w:rsidP="000741D0">
      <w:pPr>
        <w:pStyle w:val="Textonotapie"/>
        <w:spacing w:line="360" w:lineRule="auto"/>
        <w:rPr>
          <w:rFonts w:ascii="Book Antiqua" w:hAnsi="Book Antiqua"/>
          <w:szCs w:val="24"/>
        </w:rPr>
      </w:pPr>
    </w:p>
    <w:p w14:paraId="164BB492"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TORRENT, </w:t>
      </w:r>
      <w:r w:rsidRPr="00F147A9">
        <w:rPr>
          <w:rFonts w:ascii="Book Antiqua" w:hAnsi="Book Antiqua"/>
          <w:i/>
          <w:szCs w:val="24"/>
        </w:rPr>
        <w:t xml:space="preserve">Más sobre Gayo 3,219, </w:t>
      </w:r>
      <w:r w:rsidRPr="00F147A9">
        <w:rPr>
          <w:rFonts w:ascii="Book Antiqua" w:hAnsi="Book Antiqua"/>
          <w:szCs w:val="24"/>
        </w:rPr>
        <w:t xml:space="preserve">2 ss. </w:t>
      </w:r>
    </w:p>
  </w:footnote>
  <w:footnote w:id="40">
    <w:p w14:paraId="715AFB96" w14:textId="77777777" w:rsidR="000741D0" w:rsidRPr="00F147A9" w:rsidRDefault="000741D0" w:rsidP="000741D0">
      <w:pPr>
        <w:pStyle w:val="Textonotapie"/>
        <w:spacing w:line="360" w:lineRule="auto"/>
        <w:rPr>
          <w:rFonts w:ascii="Book Antiqua" w:hAnsi="Book Antiqua"/>
          <w:szCs w:val="24"/>
        </w:rPr>
      </w:pPr>
    </w:p>
    <w:p w14:paraId="4A728C53"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R. ZIMMERMANN, </w:t>
      </w:r>
      <w:r w:rsidRPr="00F147A9">
        <w:rPr>
          <w:rFonts w:ascii="Book Antiqua" w:hAnsi="Book Antiqua"/>
          <w:i/>
          <w:szCs w:val="24"/>
          <w:lang w:val="en-US"/>
        </w:rPr>
        <w:t xml:space="preserve">The Law of Obligations. Roman foundations of civilian Tradition, </w:t>
      </w:r>
      <w:r w:rsidRPr="00F147A9">
        <w:rPr>
          <w:rFonts w:ascii="Book Antiqua" w:hAnsi="Book Antiqua"/>
          <w:szCs w:val="24"/>
          <w:lang w:val="en-US"/>
        </w:rPr>
        <w:t xml:space="preserve">(Cape Town 1992, reed. Oxford 1996) 975 ss. </w:t>
      </w:r>
    </w:p>
  </w:footnote>
  <w:footnote w:id="41">
    <w:p w14:paraId="277E161C" w14:textId="77777777" w:rsidR="000741D0" w:rsidRPr="00F147A9" w:rsidRDefault="000741D0" w:rsidP="000741D0">
      <w:pPr>
        <w:pStyle w:val="Textonotapie"/>
        <w:spacing w:line="360" w:lineRule="auto"/>
        <w:rPr>
          <w:rFonts w:ascii="Book Antiqua" w:hAnsi="Book Antiqua"/>
          <w:szCs w:val="24"/>
          <w:lang w:val="en-US"/>
        </w:rPr>
      </w:pPr>
    </w:p>
    <w:p w14:paraId="2B22EE5D"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ZIMMERMANN, </w:t>
      </w:r>
      <w:r w:rsidRPr="00F147A9">
        <w:rPr>
          <w:rFonts w:ascii="Book Antiqua" w:hAnsi="Book Antiqua"/>
          <w:i/>
          <w:szCs w:val="24"/>
          <w:lang w:val="en-US"/>
        </w:rPr>
        <w:t xml:space="preserve">Law of Ob., </w:t>
      </w:r>
      <w:r w:rsidRPr="00F147A9">
        <w:rPr>
          <w:rFonts w:ascii="Book Antiqua" w:hAnsi="Book Antiqua"/>
          <w:szCs w:val="24"/>
          <w:lang w:val="en-US"/>
        </w:rPr>
        <w:t xml:space="preserve">928 nt. 45. </w:t>
      </w:r>
    </w:p>
  </w:footnote>
  <w:footnote w:id="42">
    <w:p w14:paraId="761F367B" w14:textId="77777777" w:rsidR="000741D0" w:rsidRPr="00F147A9" w:rsidRDefault="000741D0" w:rsidP="000741D0">
      <w:pPr>
        <w:pStyle w:val="Textonotapie"/>
        <w:spacing w:line="360" w:lineRule="auto"/>
        <w:rPr>
          <w:rFonts w:ascii="Book Antiqua" w:hAnsi="Book Antiqua"/>
          <w:szCs w:val="24"/>
          <w:lang w:val="en-US"/>
        </w:rPr>
      </w:pPr>
    </w:p>
    <w:p w14:paraId="2679FE94"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E25406">
        <w:rPr>
          <w:rFonts w:ascii="Book Antiqua" w:hAnsi="Book Antiqua"/>
          <w:szCs w:val="24"/>
          <w:lang w:val="en-US"/>
        </w:rPr>
        <w:t xml:space="preserve"> Vid. B. ALBANESE, en </w:t>
      </w:r>
      <w:r w:rsidRPr="00E25406">
        <w:rPr>
          <w:rFonts w:ascii="Book Antiqua" w:hAnsi="Book Antiqua"/>
          <w:i/>
          <w:szCs w:val="24"/>
          <w:lang w:val="en-US"/>
        </w:rPr>
        <w:t xml:space="preserve">IVS </w:t>
      </w:r>
      <w:r w:rsidRPr="00E25406">
        <w:rPr>
          <w:rFonts w:ascii="Book Antiqua" w:hAnsi="Book Antiqua"/>
          <w:szCs w:val="24"/>
          <w:lang w:val="en-US"/>
        </w:rPr>
        <w:t xml:space="preserve">9 (1958) 315 ss. </w:t>
      </w:r>
      <w:r w:rsidRPr="00F147A9">
        <w:rPr>
          <w:rFonts w:ascii="Book Antiqua" w:hAnsi="Book Antiqua"/>
          <w:szCs w:val="24"/>
          <w:lang w:val="en-US"/>
        </w:rPr>
        <w:t xml:space="preserve">= </w:t>
      </w:r>
      <w:proofErr w:type="spellStart"/>
      <w:r w:rsidRPr="00F147A9">
        <w:rPr>
          <w:rFonts w:ascii="Book Antiqua" w:hAnsi="Book Antiqua"/>
          <w:i/>
          <w:szCs w:val="24"/>
          <w:lang w:val="en-US"/>
        </w:rPr>
        <w:t>Scritti</w:t>
      </w:r>
      <w:proofErr w:type="spellEnd"/>
      <w:r w:rsidRPr="00F147A9">
        <w:rPr>
          <w:rFonts w:ascii="Book Antiqua" w:hAnsi="Book Antiqua"/>
          <w:i/>
          <w:szCs w:val="24"/>
          <w:lang w:val="en-US"/>
        </w:rPr>
        <w:t xml:space="preserve"> </w:t>
      </w:r>
      <w:proofErr w:type="spellStart"/>
      <w:proofErr w:type="gramStart"/>
      <w:r w:rsidRPr="00F147A9">
        <w:rPr>
          <w:rFonts w:ascii="Book Antiqua" w:hAnsi="Book Antiqua"/>
          <w:i/>
          <w:szCs w:val="24"/>
          <w:lang w:val="en-US"/>
        </w:rPr>
        <w:t>giuridici</w:t>
      </w:r>
      <w:proofErr w:type="spellEnd"/>
      <w:r w:rsidRPr="00F147A9">
        <w:rPr>
          <w:rFonts w:ascii="Book Antiqua" w:hAnsi="Book Antiqua"/>
          <w:i/>
          <w:szCs w:val="24"/>
          <w:lang w:val="en-US"/>
        </w:rPr>
        <w:t xml:space="preserve"> </w:t>
      </w:r>
      <w:r w:rsidRPr="00F147A9">
        <w:rPr>
          <w:rFonts w:ascii="Book Antiqua" w:hAnsi="Book Antiqua"/>
          <w:szCs w:val="24"/>
          <w:lang w:val="en-US"/>
        </w:rPr>
        <w:t>,</w:t>
      </w:r>
      <w:proofErr w:type="gramEnd"/>
      <w:r w:rsidRPr="00F147A9">
        <w:rPr>
          <w:rFonts w:ascii="Book Antiqua" w:hAnsi="Book Antiqua"/>
          <w:szCs w:val="24"/>
          <w:lang w:val="en-US"/>
        </w:rPr>
        <w:t xml:space="preserve"> I (Palermo 1991) 10 ss.; ID., </w:t>
      </w:r>
      <w:proofErr w:type="spellStart"/>
      <w:r w:rsidRPr="00F147A9">
        <w:rPr>
          <w:rFonts w:ascii="Book Antiqua" w:hAnsi="Book Antiqua"/>
          <w:i/>
          <w:szCs w:val="24"/>
          <w:lang w:val="en-US"/>
        </w:rPr>
        <w:t>Furto</w:t>
      </w:r>
      <w:proofErr w:type="spellEnd"/>
      <w:r w:rsidRPr="00F147A9">
        <w:rPr>
          <w:rFonts w:ascii="Book Antiqua" w:hAnsi="Book Antiqua"/>
          <w:i/>
          <w:szCs w:val="24"/>
          <w:lang w:val="en-US"/>
        </w:rPr>
        <w:t xml:space="preserve"> (Storia), </w:t>
      </w:r>
      <w:r w:rsidRPr="00F147A9">
        <w:rPr>
          <w:rFonts w:ascii="Book Antiqua" w:hAnsi="Book Antiqua"/>
          <w:szCs w:val="24"/>
          <w:lang w:val="en-US"/>
        </w:rPr>
        <w:t xml:space="preserve">en </w:t>
      </w:r>
      <w:r w:rsidRPr="00F147A9">
        <w:rPr>
          <w:rFonts w:ascii="Book Antiqua" w:hAnsi="Book Antiqua"/>
          <w:i/>
          <w:szCs w:val="24"/>
          <w:lang w:val="en-US"/>
        </w:rPr>
        <w:t xml:space="preserve">ED </w:t>
      </w:r>
      <w:r w:rsidRPr="00F147A9">
        <w:rPr>
          <w:rFonts w:ascii="Book Antiqua" w:hAnsi="Book Antiqua"/>
          <w:szCs w:val="24"/>
          <w:lang w:val="en-US"/>
        </w:rPr>
        <w:t xml:space="preserve"> 8 (1989) 313  ss. =  </w:t>
      </w:r>
      <w:proofErr w:type="spellStart"/>
      <w:r w:rsidRPr="00F147A9">
        <w:rPr>
          <w:rFonts w:ascii="Book Antiqua" w:hAnsi="Book Antiqua"/>
          <w:i/>
          <w:szCs w:val="24"/>
          <w:lang w:val="en-US"/>
        </w:rPr>
        <w:t>Scritti</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giur</w:t>
      </w:r>
      <w:proofErr w:type="spellEnd"/>
      <w:r w:rsidRPr="00F147A9">
        <w:rPr>
          <w:rFonts w:ascii="Book Antiqua" w:hAnsi="Book Antiqua"/>
          <w:i/>
          <w:szCs w:val="24"/>
          <w:lang w:val="en-US"/>
        </w:rPr>
        <w:t xml:space="preserve">. </w:t>
      </w:r>
      <w:r w:rsidRPr="00F147A9">
        <w:rPr>
          <w:rFonts w:ascii="Book Antiqua" w:hAnsi="Book Antiqua"/>
          <w:szCs w:val="24"/>
        </w:rPr>
        <w:t xml:space="preserve">I, 573 ss.; ID., </w:t>
      </w:r>
      <w:r w:rsidRPr="00F147A9">
        <w:rPr>
          <w:rFonts w:ascii="Book Antiqua" w:hAnsi="Book Antiqua"/>
          <w:i/>
          <w:szCs w:val="24"/>
        </w:rPr>
        <w:t xml:space="preserve">La </w:t>
      </w:r>
      <w:proofErr w:type="spellStart"/>
      <w:r w:rsidRPr="00F147A9">
        <w:rPr>
          <w:rFonts w:ascii="Book Antiqua" w:hAnsi="Book Antiqua"/>
          <w:i/>
          <w:szCs w:val="24"/>
        </w:rPr>
        <w:t>nozione</w:t>
      </w:r>
      <w:proofErr w:type="spellEnd"/>
      <w:r w:rsidRPr="00F147A9">
        <w:rPr>
          <w:rFonts w:ascii="Book Antiqua" w:hAnsi="Book Antiqua"/>
          <w:i/>
          <w:szCs w:val="24"/>
        </w:rPr>
        <w:t xml:space="preserve"> di furto fino a </w:t>
      </w:r>
      <w:proofErr w:type="spellStart"/>
      <w:r w:rsidRPr="00F147A9">
        <w:rPr>
          <w:rFonts w:ascii="Book Antiqua" w:hAnsi="Book Antiqua"/>
          <w:i/>
          <w:szCs w:val="24"/>
        </w:rPr>
        <w:t>Nerazio</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AUPA</w:t>
      </w:r>
      <w:proofErr w:type="spellEnd"/>
      <w:r w:rsidRPr="00F147A9">
        <w:rPr>
          <w:rFonts w:ascii="Book Antiqua" w:hAnsi="Book Antiqua"/>
          <w:i/>
          <w:szCs w:val="24"/>
        </w:rPr>
        <w:t xml:space="preserve"> </w:t>
      </w:r>
      <w:r w:rsidRPr="00F147A9">
        <w:rPr>
          <w:rFonts w:ascii="Book Antiqua" w:hAnsi="Book Antiqua"/>
          <w:szCs w:val="24"/>
        </w:rPr>
        <w:t xml:space="preserve">24 (1953) 5 ss.; ID., </w:t>
      </w:r>
      <w:r w:rsidRPr="00F147A9">
        <w:rPr>
          <w:rFonts w:ascii="Book Antiqua" w:hAnsi="Book Antiqua"/>
          <w:i/>
          <w:szCs w:val="24"/>
        </w:rPr>
        <w:t xml:space="preserve">La </w:t>
      </w:r>
      <w:proofErr w:type="spellStart"/>
      <w:r w:rsidRPr="00F147A9">
        <w:rPr>
          <w:rFonts w:ascii="Book Antiqua" w:hAnsi="Book Antiqua"/>
          <w:i/>
          <w:szCs w:val="24"/>
        </w:rPr>
        <w:t>nozione</w:t>
      </w:r>
      <w:proofErr w:type="spellEnd"/>
      <w:r w:rsidRPr="00F147A9">
        <w:rPr>
          <w:rFonts w:ascii="Book Antiqua" w:hAnsi="Book Antiqua"/>
          <w:i/>
          <w:szCs w:val="24"/>
        </w:rPr>
        <w:t xml:space="preserve"> di “</w:t>
      </w:r>
      <w:proofErr w:type="spellStart"/>
      <w:r w:rsidRPr="00F147A9">
        <w:rPr>
          <w:rFonts w:ascii="Book Antiqua" w:hAnsi="Book Antiqua"/>
          <w:i/>
          <w:szCs w:val="24"/>
        </w:rPr>
        <w:t>furtum</w:t>
      </w:r>
      <w:proofErr w:type="spellEnd"/>
      <w:r w:rsidRPr="00F147A9">
        <w:rPr>
          <w:rFonts w:ascii="Book Antiqua" w:hAnsi="Book Antiqua"/>
          <w:i/>
          <w:szCs w:val="24"/>
        </w:rPr>
        <w:t xml:space="preserve">” da </w:t>
      </w:r>
      <w:proofErr w:type="spellStart"/>
      <w:r w:rsidRPr="00F147A9">
        <w:rPr>
          <w:rFonts w:ascii="Book Antiqua" w:hAnsi="Book Antiqua"/>
          <w:i/>
          <w:szCs w:val="24"/>
        </w:rPr>
        <w:t>Nerazio</w:t>
      </w:r>
      <w:proofErr w:type="spellEnd"/>
      <w:r w:rsidRPr="00F147A9">
        <w:rPr>
          <w:rFonts w:ascii="Book Antiqua" w:hAnsi="Book Antiqua"/>
          <w:i/>
          <w:szCs w:val="24"/>
        </w:rPr>
        <w:t xml:space="preserve"> a </w:t>
      </w:r>
      <w:proofErr w:type="spellStart"/>
      <w:r w:rsidRPr="00F147A9">
        <w:rPr>
          <w:rFonts w:ascii="Book Antiqua" w:hAnsi="Book Antiqua"/>
          <w:i/>
          <w:szCs w:val="24"/>
        </w:rPr>
        <w:t>Marziano</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AUPA</w:t>
      </w:r>
      <w:proofErr w:type="spellEnd"/>
      <w:r w:rsidRPr="00F147A9">
        <w:rPr>
          <w:rFonts w:ascii="Book Antiqua" w:hAnsi="Book Antiqua"/>
          <w:i/>
          <w:szCs w:val="24"/>
        </w:rPr>
        <w:t xml:space="preserve"> </w:t>
      </w:r>
      <w:r w:rsidRPr="00F147A9">
        <w:rPr>
          <w:rFonts w:ascii="Book Antiqua" w:hAnsi="Book Antiqua"/>
          <w:szCs w:val="24"/>
        </w:rPr>
        <w:t>25 (1956</w:t>
      </w:r>
      <w:proofErr w:type="gramStart"/>
      <w:r w:rsidRPr="00F147A9">
        <w:rPr>
          <w:rFonts w:ascii="Book Antiqua" w:hAnsi="Book Antiqua"/>
          <w:szCs w:val="24"/>
        </w:rPr>
        <w:t>)  85</w:t>
      </w:r>
      <w:proofErr w:type="gramEnd"/>
      <w:r w:rsidRPr="00F147A9">
        <w:rPr>
          <w:rFonts w:ascii="Book Antiqua" w:hAnsi="Book Antiqua"/>
          <w:szCs w:val="24"/>
        </w:rPr>
        <w:t xml:space="preserve"> ss.; M. </w:t>
      </w:r>
      <w:proofErr w:type="spellStart"/>
      <w:r w:rsidRPr="00F147A9">
        <w:rPr>
          <w:rFonts w:ascii="Book Antiqua" w:hAnsi="Book Antiqua"/>
          <w:szCs w:val="24"/>
        </w:rPr>
        <w:t>LEMOSSE</w:t>
      </w:r>
      <w:proofErr w:type="spellEnd"/>
      <w:r w:rsidRPr="00F147A9">
        <w:rPr>
          <w:rFonts w:ascii="Book Antiqua" w:hAnsi="Book Antiqua"/>
          <w:szCs w:val="24"/>
        </w:rPr>
        <w:t xml:space="preserve">, </w:t>
      </w:r>
      <w:r w:rsidRPr="00F147A9">
        <w:rPr>
          <w:rFonts w:ascii="Book Antiqua" w:hAnsi="Book Antiqua"/>
          <w:i/>
          <w:szCs w:val="24"/>
        </w:rPr>
        <w:t xml:space="preserve">Les </w:t>
      </w:r>
      <w:proofErr w:type="spellStart"/>
      <w:r w:rsidRPr="00F147A9">
        <w:rPr>
          <w:rFonts w:ascii="Book Antiqua" w:hAnsi="Book Antiqua"/>
          <w:i/>
          <w:szCs w:val="24"/>
        </w:rPr>
        <w:t>actions</w:t>
      </w:r>
      <w:proofErr w:type="spellEnd"/>
      <w:r w:rsidRPr="00F147A9">
        <w:rPr>
          <w:rFonts w:ascii="Book Antiqua" w:hAnsi="Book Antiqua"/>
          <w:i/>
          <w:szCs w:val="24"/>
        </w:rPr>
        <w:t xml:space="preserve"> pénales du </w:t>
      </w:r>
      <w:proofErr w:type="spellStart"/>
      <w:r w:rsidRPr="00F147A9">
        <w:rPr>
          <w:rFonts w:ascii="Book Antiqua" w:hAnsi="Book Antiqua"/>
          <w:i/>
          <w:szCs w:val="24"/>
        </w:rPr>
        <w:t>vol</w:t>
      </w:r>
      <w:proofErr w:type="spellEnd"/>
      <w:r w:rsidRPr="00F147A9">
        <w:rPr>
          <w:rFonts w:ascii="Book Antiqua" w:hAnsi="Book Antiqua"/>
          <w:i/>
          <w:szCs w:val="24"/>
        </w:rPr>
        <w:t xml:space="preserve"> </w:t>
      </w:r>
      <w:proofErr w:type="spellStart"/>
      <w:r w:rsidRPr="00F147A9">
        <w:rPr>
          <w:rFonts w:ascii="Book Antiqua" w:hAnsi="Book Antiqua"/>
          <w:i/>
          <w:szCs w:val="24"/>
        </w:rPr>
        <w:t>dans</w:t>
      </w:r>
      <w:proofErr w:type="spellEnd"/>
      <w:r w:rsidRPr="00F147A9">
        <w:rPr>
          <w:rFonts w:ascii="Book Antiqua" w:hAnsi="Book Antiqua"/>
          <w:i/>
          <w:szCs w:val="24"/>
        </w:rPr>
        <w:t xml:space="preserve"> </w:t>
      </w:r>
      <w:proofErr w:type="spellStart"/>
      <w:r w:rsidRPr="00F147A9">
        <w:rPr>
          <w:rFonts w:ascii="Book Antiqua" w:hAnsi="Book Antiqua"/>
          <w:i/>
          <w:szCs w:val="24"/>
        </w:rPr>
        <w:t>l’ancien</w:t>
      </w:r>
      <w:proofErr w:type="spellEnd"/>
      <w:r w:rsidRPr="00F147A9">
        <w:rPr>
          <w:rFonts w:ascii="Book Antiqua" w:hAnsi="Book Antiqua"/>
          <w:i/>
          <w:szCs w:val="24"/>
        </w:rPr>
        <w:t xml:space="preserve"> </w:t>
      </w:r>
      <w:proofErr w:type="spellStart"/>
      <w:r w:rsidRPr="00F147A9">
        <w:rPr>
          <w:rFonts w:ascii="Book Antiqua" w:hAnsi="Book Antiqua"/>
          <w:i/>
          <w:szCs w:val="24"/>
        </w:rPr>
        <w:t>droit</w:t>
      </w:r>
      <w:proofErr w:type="spellEnd"/>
      <w:r w:rsidRPr="00F147A9">
        <w:rPr>
          <w:rFonts w:ascii="Book Antiqua" w:hAnsi="Book Antiqua"/>
          <w:i/>
          <w:szCs w:val="24"/>
        </w:rPr>
        <w:t xml:space="preserve"> </w:t>
      </w:r>
      <w:proofErr w:type="spellStart"/>
      <w:r w:rsidRPr="00F147A9">
        <w:rPr>
          <w:rFonts w:ascii="Book Antiqua" w:hAnsi="Book Antiqua"/>
          <w:i/>
          <w:szCs w:val="24"/>
        </w:rPr>
        <w:t>civile</w:t>
      </w:r>
      <w:proofErr w:type="spellEnd"/>
      <w:r w:rsidRPr="00F147A9">
        <w:rPr>
          <w:rFonts w:ascii="Book Antiqua" w:hAnsi="Book Antiqua"/>
          <w:i/>
          <w:szCs w:val="24"/>
        </w:rPr>
        <w:t xml:space="preserve"> </w:t>
      </w:r>
      <w:proofErr w:type="spellStart"/>
      <w:r w:rsidRPr="00F147A9">
        <w:rPr>
          <w:rFonts w:ascii="Book Antiqua" w:hAnsi="Book Antiqua"/>
          <w:i/>
          <w:szCs w:val="24"/>
        </w:rPr>
        <w:t>romain</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Mëlanges</w:t>
      </w:r>
      <w:proofErr w:type="spellEnd"/>
      <w:r w:rsidRPr="00F147A9">
        <w:rPr>
          <w:rFonts w:ascii="Book Antiqua" w:hAnsi="Book Antiqua"/>
          <w:i/>
          <w:szCs w:val="24"/>
        </w:rPr>
        <w:t xml:space="preserve"> Lévy-</w:t>
      </w:r>
      <w:proofErr w:type="spellStart"/>
      <w:r w:rsidRPr="00F147A9">
        <w:rPr>
          <w:rFonts w:ascii="Book Antiqua" w:hAnsi="Book Antiqua"/>
          <w:i/>
          <w:szCs w:val="24"/>
        </w:rPr>
        <w:t>Bruhl</w:t>
      </w:r>
      <w:proofErr w:type="spellEnd"/>
      <w:r w:rsidRPr="00F147A9">
        <w:rPr>
          <w:rFonts w:ascii="Book Antiqua" w:hAnsi="Book Antiqua"/>
          <w:i/>
          <w:szCs w:val="24"/>
        </w:rPr>
        <w:t xml:space="preserve">, </w:t>
      </w:r>
      <w:r w:rsidRPr="00F147A9">
        <w:rPr>
          <w:rFonts w:ascii="Book Antiqua" w:hAnsi="Book Antiqua"/>
          <w:szCs w:val="24"/>
        </w:rPr>
        <w:t>(Paris 1959) 179 ss.</w:t>
      </w:r>
    </w:p>
  </w:footnote>
  <w:footnote w:id="43">
    <w:p w14:paraId="31282AD7" w14:textId="77777777" w:rsidR="000741D0" w:rsidRPr="00F147A9" w:rsidRDefault="000741D0" w:rsidP="000741D0">
      <w:pPr>
        <w:pStyle w:val="Textonotapie"/>
        <w:spacing w:line="360" w:lineRule="auto"/>
        <w:rPr>
          <w:rFonts w:ascii="Book Antiqua" w:hAnsi="Book Antiqua"/>
          <w:szCs w:val="24"/>
        </w:rPr>
      </w:pPr>
    </w:p>
    <w:p w14:paraId="6D0040FC"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lang w:val="en-US"/>
        </w:rPr>
        <w:t xml:space="preserve"> Vid. D. PUGSLEY, </w:t>
      </w:r>
      <w:r w:rsidRPr="00F147A9">
        <w:rPr>
          <w:rFonts w:ascii="Book Antiqua" w:hAnsi="Book Antiqua"/>
          <w:i/>
          <w:szCs w:val="24"/>
          <w:lang w:val="en-US"/>
        </w:rPr>
        <w:t xml:space="preserve">Furtum in the XII Tables., </w:t>
      </w:r>
      <w:r w:rsidRPr="00F147A9">
        <w:rPr>
          <w:rFonts w:ascii="Book Antiqua" w:hAnsi="Book Antiqua"/>
          <w:szCs w:val="24"/>
          <w:lang w:val="en-US"/>
        </w:rPr>
        <w:t xml:space="preserve">en </w:t>
      </w:r>
      <w:r w:rsidRPr="00F147A9">
        <w:rPr>
          <w:rFonts w:ascii="Book Antiqua" w:hAnsi="Book Antiqua"/>
          <w:i/>
          <w:szCs w:val="24"/>
          <w:lang w:val="en-US"/>
        </w:rPr>
        <w:t xml:space="preserve">The Irish Jurist, </w:t>
      </w:r>
      <w:r w:rsidRPr="00F147A9">
        <w:rPr>
          <w:rFonts w:ascii="Book Antiqua" w:hAnsi="Book Antiqua"/>
          <w:szCs w:val="24"/>
          <w:lang w:val="en-US"/>
        </w:rPr>
        <w:t xml:space="preserve">4 (1969) 149 ss. </w:t>
      </w:r>
      <w:r w:rsidRPr="00F147A9">
        <w:rPr>
          <w:rFonts w:ascii="Book Antiqua" w:hAnsi="Book Antiqua"/>
          <w:szCs w:val="24"/>
        </w:rPr>
        <w:t xml:space="preserve">Desde un plano general, sobre el contenido penal de las XII </w:t>
      </w:r>
      <w:proofErr w:type="spellStart"/>
      <w:r w:rsidRPr="00F147A9">
        <w:rPr>
          <w:rFonts w:ascii="Book Antiqua" w:hAnsi="Book Antiqua"/>
          <w:szCs w:val="24"/>
        </w:rPr>
        <w:t>Tab</w:t>
      </w:r>
      <w:proofErr w:type="spellEnd"/>
      <w:r w:rsidRPr="00F147A9">
        <w:rPr>
          <w:rFonts w:ascii="Book Antiqua" w:hAnsi="Book Antiqua"/>
          <w:szCs w:val="24"/>
        </w:rPr>
        <w:t xml:space="preserve">., vid. </w:t>
      </w:r>
      <w:proofErr w:type="spellStart"/>
      <w:r w:rsidRPr="00F147A9">
        <w:rPr>
          <w:rFonts w:ascii="Book Antiqua" w:hAnsi="Book Antiqua"/>
          <w:szCs w:val="24"/>
        </w:rPr>
        <w:t>MIGLIETTA</w:t>
      </w:r>
      <w:proofErr w:type="spellEnd"/>
      <w:r w:rsidRPr="00F147A9">
        <w:rPr>
          <w:rFonts w:ascii="Book Antiqua" w:hAnsi="Book Antiqua"/>
          <w:szCs w:val="24"/>
        </w:rPr>
        <w:t xml:space="preserve">, </w:t>
      </w:r>
      <w:r w:rsidRPr="00F147A9">
        <w:rPr>
          <w:rFonts w:ascii="Book Antiqua" w:hAnsi="Book Antiqua"/>
          <w:i/>
          <w:szCs w:val="24"/>
        </w:rPr>
        <w:t xml:space="preserve">Le norme di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criminale</w:t>
      </w:r>
      <w:proofErr w:type="spellEnd"/>
      <w:r w:rsidRPr="00F147A9">
        <w:rPr>
          <w:rFonts w:ascii="Book Antiqua" w:hAnsi="Book Antiqua"/>
          <w:i/>
          <w:szCs w:val="24"/>
        </w:rPr>
        <w:t xml:space="preserve">, </w:t>
      </w:r>
      <w:r w:rsidRPr="00F147A9">
        <w:rPr>
          <w:rFonts w:ascii="Book Antiqua" w:hAnsi="Book Antiqua"/>
          <w:szCs w:val="24"/>
        </w:rPr>
        <w:t>en CURSI (</w:t>
      </w:r>
      <w:proofErr w:type="spellStart"/>
      <w:r w:rsidRPr="00F147A9">
        <w:rPr>
          <w:rFonts w:ascii="Book Antiqua" w:hAnsi="Book Antiqua"/>
          <w:szCs w:val="24"/>
        </w:rPr>
        <w:t>cur</w:t>
      </w:r>
      <w:proofErr w:type="spellEnd"/>
      <w:r w:rsidRPr="00F147A9">
        <w:rPr>
          <w:rFonts w:ascii="Book Antiqua" w:hAnsi="Book Antiqua"/>
          <w:szCs w:val="24"/>
        </w:rPr>
        <w:t xml:space="preserve">.), </w:t>
      </w:r>
      <w:r w:rsidRPr="00F147A9">
        <w:rPr>
          <w:rFonts w:ascii="Book Antiqua" w:hAnsi="Book Antiqua"/>
          <w:i/>
          <w:szCs w:val="24"/>
        </w:rPr>
        <w:t xml:space="preserve">XII </w:t>
      </w:r>
      <w:proofErr w:type="spellStart"/>
      <w:r w:rsidRPr="00F147A9">
        <w:rPr>
          <w:rFonts w:ascii="Book Antiqua" w:hAnsi="Book Antiqua"/>
          <w:i/>
          <w:szCs w:val="24"/>
        </w:rPr>
        <w:t>Tabulae</w:t>
      </w:r>
      <w:proofErr w:type="spellEnd"/>
      <w:r w:rsidRPr="00F147A9">
        <w:rPr>
          <w:rFonts w:ascii="Book Antiqua" w:hAnsi="Book Antiqua"/>
          <w:i/>
          <w:szCs w:val="24"/>
        </w:rPr>
        <w:t xml:space="preserve">. Testo e </w:t>
      </w:r>
      <w:proofErr w:type="spellStart"/>
      <w:r w:rsidRPr="00F147A9">
        <w:rPr>
          <w:rFonts w:ascii="Book Antiqua" w:hAnsi="Book Antiqua"/>
          <w:i/>
          <w:szCs w:val="24"/>
        </w:rPr>
        <w:t>commento</w:t>
      </w:r>
      <w:proofErr w:type="spellEnd"/>
      <w:r w:rsidRPr="00F147A9">
        <w:rPr>
          <w:rFonts w:ascii="Book Antiqua" w:hAnsi="Book Antiqua"/>
          <w:i/>
          <w:szCs w:val="24"/>
        </w:rPr>
        <w:t xml:space="preserve">, </w:t>
      </w:r>
      <w:r w:rsidRPr="00F147A9">
        <w:rPr>
          <w:rFonts w:ascii="Book Antiqua" w:hAnsi="Book Antiqua"/>
          <w:szCs w:val="24"/>
        </w:rPr>
        <w:t>II (Napoli 2018) 470 ss.</w:t>
      </w:r>
    </w:p>
  </w:footnote>
  <w:footnote w:id="44">
    <w:p w14:paraId="3DC9FD4E" w14:textId="77777777" w:rsidR="000741D0" w:rsidRPr="00F147A9" w:rsidRDefault="000741D0" w:rsidP="000741D0">
      <w:pPr>
        <w:pStyle w:val="Textonotapie"/>
        <w:spacing w:line="360" w:lineRule="auto"/>
        <w:rPr>
          <w:rFonts w:ascii="Book Antiqua" w:hAnsi="Book Antiqua"/>
          <w:szCs w:val="24"/>
        </w:rPr>
      </w:pPr>
    </w:p>
    <w:p w14:paraId="0907799F"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w:t>
      </w:r>
      <w:proofErr w:type="spellStart"/>
      <w:r w:rsidRPr="00F147A9">
        <w:rPr>
          <w:rFonts w:ascii="Book Antiqua" w:hAnsi="Book Antiqua"/>
          <w:szCs w:val="24"/>
        </w:rPr>
        <w:t>FINKENAUER</w:t>
      </w:r>
      <w:proofErr w:type="spellEnd"/>
      <w:r w:rsidRPr="00F147A9">
        <w:rPr>
          <w:rFonts w:ascii="Book Antiqua" w:hAnsi="Book Antiqua"/>
          <w:szCs w:val="24"/>
        </w:rPr>
        <w:t xml:space="preserve">, </w:t>
      </w:r>
      <w:proofErr w:type="spellStart"/>
      <w:r w:rsidRPr="00F147A9">
        <w:rPr>
          <w:rFonts w:ascii="Book Antiqua" w:hAnsi="Book Antiqua"/>
          <w:i/>
          <w:szCs w:val="24"/>
        </w:rPr>
        <w:t>Pönale</w:t>
      </w:r>
      <w:proofErr w:type="spellEnd"/>
      <w:r w:rsidRPr="00F147A9">
        <w:rPr>
          <w:rFonts w:ascii="Book Antiqua" w:hAnsi="Book Antiqua"/>
          <w:i/>
          <w:szCs w:val="24"/>
        </w:rPr>
        <w:t xml:space="preserve"> Elemente, </w:t>
      </w:r>
      <w:r w:rsidRPr="00F147A9">
        <w:rPr>
          <w:rFonts w:ascii="Book Antiqua" w:hAnsi="Book Antiqua"/>
          <w:szCs w:val="24"/>
        </w:rPr>
        <w:t xml:space="preserve">35 ss.  </w:t>
      </w:r>
    </w:p>
  </w:footnote>
  <w:footnote w:id="45">
    <w:p w14:paraId="7ED18BE5" w14:textId="77777777" w:rsidR="000741D0" w:rsidRPr="00F147A9" w:rsidRDefault="000741D0" w:rsidP="000741D0">
      <w:pPr>
        <w:pStyle w:val="Textonotapie"/>
        <w:spacing w:line="360" w:lineRule="auto"/>
        <w:rPr>
          <w:rFonts w:ascii="Book Antiqua" w:hAnsi="Book Antiqua"/>
          <w:szCs w:val="24"/>
        </w:rPr>
      </w:pPr>
    </w:p>
    <w:p w14:paraId="47F0C6CE"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rPr>
        <w:t xml:space="preserve"> Cfr. P. </w:t>
      </w:r>
      <w:proofErr w:type="spellStart"/>
      <w:r w:rsidRPr="00F147A9">
        <w:rPr>
          <w:rFonts w:ascii="Book Antiqua" w:hAnsi="Book Antiqua"/>
          <w:szCs w:val="24"/>
        </w:rPr>
        <w:t>HUVELIN</w:t>
      </w:r>
      <w:proofErr w:type="spellEnd"/>
      <w:r w:rsidRPr="00F147A9">
        <w:rPr>
          <w:rFonts w:ascii="Book Antiqua" w:hAnsi="Book Antiqua"/>
          <w:szCs w:val="24"/>
        </w:rPr>
        <w:t xml:space="preserve">, </w:t>
      </w:r>
      <w:proofErr w:type="spellStart"/>
      <w:r w:rsidRPr="00F147A9">
        <w:rPr>
          <w:rFonts w:ascii="Book Antiqua" w:hAnsi="Book Antiqua"/>
          <w:i/>
          <w:szCs w:val="24"/>
        </w:rPr>
        <w:t>Etudes</w:t>
      </w:r>
      <w:proofErr w:type="spellEnd"/>
      <w:r w:rsidRPr="00F147A9">
        <w:rPr>
          <w:rFonts w:ascii="Book Antiqua" w:hAnsi="Book Antiqua"/>
          <w:i/>
          <w:szCs w:val="24"/>
        </w:rPr>
        <w:t xml:space="preserve"> sur le “</w:t>
      </w:r>
      <w:proofErr w:type="spellStart"/>
      <w:r w:rsidRPr="00F147A9">
        <w:rPr>
          <w:rFonts w:ascii="Book Antiqua" w:hAnsi="Book Antiqua"/>
          <w:i/>
          <w:szCs w:val="24"/>
        </w:rPr>
        <w:t>furtum</w:t>
      </w:r>
      <w:proofErr w:type="spellEnd"/>
      <w:r w:rsidRPr="00F147A9">
        <w:rPr>
          <w:rFonts w:ascii="Book Antiqua" w:hAnsi="Book Antiqua"/>
          <w:i/>
          <w:szCs w:val="24"/>
        </w:rPr>
        <w:t xml:space="preserve">” </w:t>
      </w:r>
      <w:proofErr w:type="spellStart"/>
      <w:r w:rsidRPr="00F147A9">
        <w:rPr>
          <w:rFonts w:ascii="Book Antiqua" w:hAnsi="Book Antiqua"/>
          <w:i/>
          <w:szCs w:val="24"/>
        </w:rPr>
        <w:t>dans</w:t>
      </w:r>
      <w:proofErr w:type="spellEnd"/>
      <w:r w:rsidRPr="00F147A9">
        <w:rPr>
          <w:rFonts w:ascii="Book Antiqua" w:hAnsi="Book Antiqua"/>
          <w:i/>
          <w:szCs w:val="24"/>
        </w:rPr>
        <w:t xml:space="preserve"> le </w:t>
      </w:r>
      <w:proofErr w:type="spellStart"/>
      <w:r w:rsidRPr="00F147A9">
        <w:rPr>
          <w:rFonts w:ascii="Book Antiqua" w:hAnsi="Book Antiqua"/>
          <w:i/>
          <w:szCs w:val="24"/>
        </w:rPr>
        <w:t>très</w:t>
      </w:r>
      <w:proofErr w:type="spellEnd"/>
      <w:r w:rsidRPr="00F147A9">
        <w:rPr>
          <w:rFonts w:ascii="Book Antiqua" w:hAnsi="Book Antiqua"/>
          <w:i/>
          <w:szCs w:val="24"/>
        </w:rPr>
        <w:t xml:space="preserve"> </w:t>
      </w:r>
      <w:proofErr w:type="spellStart"/>
      <w:r w:rsidRPr="00F147A9">
        <w:rPr>
          <w:rFonts w:ascii="Book Antiqua" w:hAnsi="Book Antiqua"/>
          <w:i/>
          <w:szCs w:val="24"/>
        </w:rPr>
        <w:t>ancien</w:t>
      </w:r>
      <w:proofErr w:type="spellEnd"/>
      <w:r w:rsidRPr="00F147A9">
        <w:rPr>
          <w:rFonts w:ascii="Book Antiqua" w:hAnsi="Book Antiqua"/>
          <w:i/>
          <w:szCs w:val="24"/>
        </w:rPr>
        <w:t xml:space="preserve"> </w:t>
      </w:r>
      <w:proofErr w:type="spellStart"/>
      <w:r w:rsidRPr="00F147A9">
        <w:rPr>
          <w:rFonts w:ascii="Book Antiqua" w:hAnsi="Book Antiqua"/>
          <w:i/>
          <w:szCs w:val="24"/>
        </w:rPr>
        <w:t>droit</w:t>
      </w:r>
      <w:proofErr w:type="spellEnd"/>
      <w:r w:rsidRPr="00F147A9">
        <w:rPr>
          <w:rFonts w:ascii="Book Antiqua" w:hAnsi="Book Antiqua"/>
          <w:i/>
          <w:szCs w:val="24"/>
        </w:rPr>
        <w:t xml:space="preserve"> </w:t>
      </w:r>
      <w:proofErr w:type="spellStart"/>
      <w:r w:rsidRPr="00F147A9">
        <w:rPr>
          <w:rFonts w:ascii="Book Antiqua" w:hAnsi="Book Antiqua"/>
          <w:i/>
          <w:szCs w:val="24"/>
        </w:rPr>
        <w:t>romain</w:t>
      </w:r>
      <w:proofErr w:type="spellEnd"/>
      <w:r w:rsidRPr="00F147A9">
        <w:rPr>
          <w:rFonts w:ascii="Book Antiqua" w:hAnsi="Book Antiqua"/>
          <w:i/>
          <w:szCs w:val="24"/>
        </w:rPr>
        <w:t xml:space="preserve">. </w:t>
      </w:r>
      <w:r w:rsidRPr="00F147A9">
        <w:rPr>
          <w:rFonts w:ascii="Book Antiqua" w:hAnsi="Book Antiqua"/>
          <w:i/>
          <w:szCs w:val="24"/>
          <w:lang w:val="en-US"/>
        </w:rPr>
        <w:t xml:space="preserve">Les sources, </w:t>
      </w:r>
      <w:r w:rsidRPr="00F147A9">
        <w:rPr>
          <w:rFonts w:ascii="Book Antiqua" w:hAnsi="Book Antiqua"/>
          <w:szCs w:val="24"/>
          <w:lang w:val="en-US"/>
        </w:rPr>
        <w:t xml:space="preserve">I (Paris 1925, reed. Paris 1968); W. W. BUCKLAND, </w:t>
      </w:r>
      <w:r w:rsidRPr="00F147A9">
        <w:rPr>
          <w:rFonts w:ascii="Book Antiqua" w:hAnsi="Book Antiqua"/>
          <w:i/>
          <w:szCs w:val="24"/>
          <w:lang w:val="en-US"/>
        </w:rPr>
        <w:t xml:space="preserve">Digest XLVII 2 (de </w:t>
      </w:r>
      <w:proofErr w:type="spellStart"/>
      <w:r w:rsidRPr="00F147A9">
        <w:rPr>
          <w:rFonts w:ascii="Book Antiqua" w:hAnsi="Book Antiqua"/>
          <w:i/>
          <w:szCs w:val="24"/>
          <w:lang w:val="en-US"/>
        </w:rPr>
        <w:t>furtis</w:t>
      </w:r>
      <w:proofErr w:type="spellEnd"/>
      <w:r w:rsidRPr="00F147A9">
        <w:rPr>
          <w:rFonts w:ascii="Book Antiqua" w:hAnsi="Book Antiqua"/>
          <w:i/>
          <w:szCs w:val="24"/>
          <w:lang w:val="en-US"/>
        </w:rPr>
        <w:t xml:space="preserve">”) and the methods of the compilers, </w:t>
      </w:r>
      <w:r w:rsidRPr="00F147A9">
        <w:rPr>
          <w:rFonts w:ascii="Book Antiqua" w:hAnsi="Book Antiqua"/>
          <w:szCs w:val="24"/>
          <w:lang w:val="en-US"/>
        </w:rPr>
        <w:t xml:space="preserve">en </w:t>
      </w:r>
      <w:r w:rsidRPr="00F147A9">
        <w:rPr>
          <w:rFonts w:ascii="Book Antiqua" w:hAnsi="Book Antiqua"/>
          <w:i/>
          <w:szCs w:val="24"/>
          <w:lang w:val="en-US"/>
        </w:rPr>
        <w:t xml:space="preserve">TR </w:t>
      </w:r>
      <w:r w:rsidRPr="00F147A9">
        <w:rPr>
          <w:rFonts w:ascii="Book Antiqua" w:hAnsi="Book Antiqua"/>
          <w:szCs w:val="24"/>
          <w:lang w:val="en-US"/>
        </w:rPr>
        <w:t xml:space="preserve">10 (1930) 117 ss.; CURSI, </w:t>
      </w:r>
      <w:proofErr w:type="spellStart"/>
      <w:r w:rsidRPr="00F147A9">
        <w:rPr>
          <w:rFonts w:ascii="Book Antiqua" w:hAnsi="Book Antiqua"/>
          <w:i/>
          <w:szCs w:val="24"/>
          <w:lang w:val="en-US"/>
        </w:rPr>
        <w:t>Gli</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illeciti</w:t>
      </w:r>
      <w:proofErr w:type="spellEnd"/>
      <w:r w:rsidRPr="00F147A9">
        <w:rPr>
          <w:rFonts w:ascii="Book Antiqua" w:hAnsi="Book Antiqua"/>
          <w:szCs w:val="24"/>
          <w:lang w:val="en-US"/>
        </w:rPr>
        <w:t xml:space="preserve"> </w:t>
      </w:r>
      <w:proofErr w:type="spellStart"/>
      <w:r w:rsidRPr="00F147A9">
        <w:rPr>
          <w:rFonts w:ascii="Book Antiqua" w:hAnsi="Book Antiqua"/>
          <w:i/>
          <w:szCs w:val="24"/>
          <w:lang w:val="en-US"/>
        </w:rPr>
        <w:t>privati</w:t>
      </w:r>
      <w:proofErr w:type="spellEnd"/>
      <w:r w:rsidRPr="00F147A9">
        <w:rPr>
          <w:rFonts w:ascii="Book Antiqua" w:hAnsi="Book Antiqua"/>
          <w:szCs w:val="24"/>
          <w:lang w:val="en-US"/>
        </w:rPr>
        <w:t xml:space="preserve">, en CURSI (cur.), </w:t>
      </w:r>
      <w:r w:rsidRPr="00F147A9">
        <w:rPr>
          <w:rFonts w:ascii="Book Antiqua" w:hAnsi="Book Antiqua"/>
          <w:i/>
          <w:szCs w:val="24"/>
          <w:lang w:val="en-US"/>
        </w:rPr>
        <w:t xml:space="preserve">XII Tabulae, </w:t>
      </w:r>
      <w:r w:rsidRPr="00F147A9">
        <w:rPr>
          <w:rFonts w:ascii="Book Antiqua" w:hAnsi="Book Antiqua"/>
          <w:szCs w:val="24"/>
          <w:lang w:val="en-US"/>
        </w:rPr>
        <w:t>cit., II, 583 ss.</w:t>
      </w:r>
    </w:p>
  </w:footnote>
  <w:footnote w:id="46">
    <w:p w14:paraId="7B0794FD" w14:textId="77777777" w:rsidR="000741D0" w:rsidRPr="00F147A9" w:rsidRDefault="000741D0" w:rsidP="000741D0">
      <w:pPr>
        <w:pStyle w:val="Textonotapie"/>
        <w:spacing w:line="360" w:lineRule="auto"/>
        <w:rPr>
          <w:rFonts w:ascii="Book Antiqua" w:hAnsi="Book Antiqua"/>
          <w:szCs w:val="24"/>
          <w:lang w:val="en-US"/>
        </w:rPr>
      </w:pPr>
    </w:p>
    <w:p w14:paraId="6CEBAB0A"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A. GUARINO,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privato</w:t>
      </w:r>
      <w:proofErr w:type="spellEnd"/>
      <w:r w:rsidRPr="00F147A9">
        <w:rPr>
          <w:rFonts w:ascii="Book Antiqua" w:hAnsi="Book Antiqua"/>
          <w:i/>
          <w:szCs w:val="24"/>
        </w:rPr>
        <w:t xml:space="preserve"> romano</w:t>
      </w:r>
      <w:r w:rsidRPr="00F147A9">
        <w:rPr>
          <w:szCs w:val="24"/>
        </w:rPr>
        <w:t>₁₂</w:t>
      </w:r>
      <w:r w:rsidRPr="00F147A9">
        <w:rPr>
          <w:rFonts w:ascii="Book Antiqua" w:hAnsi="Book Antiqua"/>
          <w:szCs w:val="24"/>
        </w:rPr>
        <w:t xml:space="preserve">, (Napoli 2001) 985. </w:t>
      </w:r>
    </w:p>
  </w:footnote>
  <w:footnote w:id="47">
    <w:p w14:paraId="280D85A9" w14:textId="77777777" w:rsidR="000741D0" w:rsidRPr="00F147A9" w:rsidRDefault="000741D0" w:rsidP="000741D0">
      <w:pPr>
        <w:pStyle w:val="Textonotapie"/>
        <w:spacing w:line="360" w:lineRule="auto"/>
        <w:rPr>
          <w:rFonts w:ascii="Book Antiqua" w:hAnsi="Book Antiqua"/>
          <w:szCs w:val="24"/>
        </w:rPr>
      </w:pPr>
    </w:p>
    <w:p w14:paraId="29CD74F2"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2E2160">
        <w:rPr>
          <w:rFonts w:ascii="Book Antiqua" w:hAnsi="Book Antiqua"/>
          <w:szCs w:val="24"/>
        </w:rPr>
        <w:t xml:space="preserve"> Cfr. F. </w:t>
      </w:r>
      <w:proofErr w:type="spellStart"/>
      <w:r w:rsidRPr="002E2160">
        <w:rPr>
          <w:rFonts w:ascii="Book Antiqua" w:hAnsi="Book Antiqua"/>
          <w:szCs w:val="24"/>
        </w:rPr>
        <w:t>BATTAGLIA</w:t>
      </w:r>
      <w:proofErr w:type="spellEnd"/>
      <w:r w:rsidRPr="002E2160">
        <w:rPr>
          <w:rFonts w:ascii="Book Antiqua" w:hAnsi="Book Antiqua"/>
          <w:szCs w:val="24"/>
        </w:rPr>
        <w:t xml:space="preserve">, </w:t>
      </w:r>
      <w:proofErr w:type="spellStart"/>
      <w:r w:rsidRPr="002E2160">
        <w:rPr>
          <w:rFonts w:ascii="Book Antiqua" w:hAnsi="Book Antiqua"/>
          <w:i/>
          <w:szCs w:val="24"/>
        </w:rPr>
        <w:t>Furtum</w:t>
      </w:r>
      <w:proofErr w:type="spellEnd"/>
      <w:r w:rsidRPr="002E2160">
        <w:rPr>
          <w:rFonts w:ascii="Book Antiqua" w:hAnsi="Book Antiqua"/>
          <w:i/>
          <w:szCs w:val="24"/>
        </w:rPr>
        <w:t xml:space="preserve"> </w:t>
      </w:r>
      <w:proofErr w:type="spellStart"/>
      <w:r w:rsidRPr="002E2160">
        <w:rPr>
          <w:rFonts w:ascii="Book Antiqua" w:hAnsi="Book Antiqua"/>
          <w:i/>
          <w:szCs w:val="24"/>
        </w:rPr>
        <w:t>est</w:t>
      </w:r>
      <w:proofErr w:type="spellEnd"/>
      <w:r w:rsidRPr="002E2160">
        <w:rPr>
          <w:rFonts w:ascii="Book Antiqua" w:hAnsi="Book Antiqua"/>
          <w:i/>
          <w:szCs w:val="24"/>
        </w:rPr>
        <w:t xml:space="preserve"> </w:t>
      </w:r>
      <w:proofErr w:type="spellStart"/>
      <w:r w:rsidRPr="002E2160">
        <w:rPr>
          <w:rFonts w:ascii="Book Antiqua" w:hAnsi="Book Antiqua"/>
          <w:i/>
          <w:szCs w:val="24"/>
        </w:rPr>
        <w:t>contrectatio</w:t>
      </w:r>
      <w:proofErr w:type="spellEnd"/>
      <w:r w:rsidRPr="002E2160">
        <w:rPr>
          <w:rFonts w:ascii="Book Antiqua" w:hAnsi="Book Antiqua"/>
          <w:i/>
          <w:szCs w:val="24"/>
        </w:rPr>
        <w:t xml:space="preserve">. </w:t>
      </w:r>
      <w:r w:rsidRPr="00F147A9">
        <w:rPr>
          <w:rFonts w:ascii="Book Antiqua" w:hAnsi="Book Antiqua"/>
          <w:i/>
          <w:szCs w:val="24"/>
        </w:rPr>
        <w:t xml:space="preserve">La </w:t>
      </w:r>
      <w:proofErr w:type="spellStart"/>
      <w:r w:rsidRPr="00F147A9">
        <w:rPr>
          <w:rFonts w:ascii="Book Antiqua" w:hAnsi="Book Antiqua"/>
          <w:i/>
          <w:szCs w:val="24"/>
        </w:rPr>
        <w:t>definizione</w:t>
      </w:r>
      <w:proofErr w:type="spellEnd"/>
      <w:r w:rsidRPr="00F147A9">
        <w:rPr>
          <w:rFonts w:ascii="Book Antiqua" w:hAnsi="Book Antiqua"/>
          <w:i/>
          <w:szCs w:val="24"/>
        </w:rPr>
        <w:t xml:space="preserve"> del furto e </w:t>
      </w:r>
      <w:proofErr w:type="spellStart"/>
      <w:r w:rsidRPr="00F147A9">
        <w:rPr>
          <w:rFonts w:ascii="Book Antiqua" w:hAnsi="Book Antiqua"/>
          <w:i/>
          <w:szCs w:val="24"/>
        </w:rPr>
        <w:t>lq</w:t>
      </w:r>
      <w:proofErr w:type="spellEnd"/>
      <w:r w:rsidRPr="00F147A9">
        <w:rPr>
          <w:rFonts w:ascii="Book Antiqua" w:hAnsi="Book Antiqua"/>
          <w:i/>
          <w:szCs w:val="24"/>
        </w:rPr>
        <w:t xml:space="preserve"> </w:t>
      </w:r>
      <w:proofErr w:type="spellStart"/>
      <w:r w:rsidRPr="00F147A9">
        <w:rPr>
          <w:rFonts w:ascii="Book Antiqua" w:hAnsi="Book Antiqua"/>
          <w:i/>
          <w:szCs w:val="24"/>
        </w:rPr>
        <w:t>sua</w:t>
      </w:r>
      <w:proofErr w:type="spellEnd"/>
      <w:r w:rsidRPr="00F147A9">
        <w:rPr>
          <w:rFonts w:ascii="Book Antiqua" w:hAnsi="Book Antiqua"/>
          <w:i/>
          <w:szCs w:val="24"/>
        </w:rPr>
        <w:t xml:space="preserve"> </w:t>
      </w:r>
      <w:proofErr w:type="spellStart"/>
      <w:r w:rsidRPr="00F147A9">
        <w:rPr>
          <w:rFonts w:ascii="Book Antiqua" w:hAnsi="Book Antiqua"/>
          <w:i/>
          <w:szCs w:val="24"/>
        </w:rPr>
        <w:t>ellaborazione</w:t>
      </w:r>
      <w:proofErr w:type="spellEnd"/>
      <w:r w:rsidRPr="00F147A9">
        <w:rPr>
          <w:rFonts w:ascii="Book Antiqua" w:hAnsi="Book Antiqua"/>
          <w:i/>
          <w:szCs w:val="24"/>
        </w:rPr>
        <w:t xml:space="preserve"> moderna, </w:t>
      </w:r>
      <w:r w:rsidRPr="00F147A9">
        <w:rPr>
          <w:rFonts w:ascii="Book Antiqua" w:hAnsi="Book Antiqua"/>
          <w:szCs w:val="24"/>
        </w:rPr>
        <w:t>(</w:t>
      </w:r>
      <w:proofErr w:type="spellStart"/>
      <w:r w:rsidRPr="00F147A9">
        <w:rPr>
          <w:rFonts w:ascii="Book Antiqua" w:hAnsi="Book Antiqua"/>
          <w:szCs w:val="24"/>
        </w:rPr>
        <w:t>Pavia</w:t>
      </w:r>
      <w:proofErr w:type="spellEnd"/>
      <w:r w:rsidRPr="00F147A9">
        <w:rPr>
          <w:rFonts w:ascii="Book Antiqua" w:hAnsi="Book Antiqua"/>
          <w:szCs w:val="24"/>
        </w:rPr>
        <w:t xml:space="preserve"> 2012). Paul. (39 </w:t>
      </w:r>
      <w:r w:rsidRPr="00F147A9">
        <w:rPr>
          <w:rFonts w:ascii="Book Antiqua" w:hAnsi="Book Antiqua"/>
          <w:i/>
          <w:szCs w:val="24"/>
        </w:rPr>
        <w:t>ad Ed.</w:t>
      </w:r>
      <w:r w:rsidRPr="00F147A9">
        <w:rPr>
          <w:rFonts w:ascii="Book Antiqua" w:hAnsi="Book Antiqua"/>
          <w:szCs w:val="24"/>
        </w:rPr>
        <w:t xml:space="preserve">) declara: </w:t>
      </w:r>
      <w:proofErr w:type="spellStart"/>
      <w:r w:rsidRPr="00F147A9">
        <w:rPr>
          <w:rFonts w:ascii="Book Antiqua" w:hAnsi="Book Antiqua"/>
          <w:i/>
          <w:szCs w:val="24"/>
        </w:rPr>
        <w:t>Furtum</w:t>
      </w:r>
      <w:proofErr w:type="spellEnd"/>
      <w:r w:rsidRPr="00F147A9">
        <w:rPr>
          <w:rFonts w:ascii="Book Antiqua" w:hAnsi="Book Antiqua"/>
          <w:i/>
          <w:szCs w:val="24"/>
        </w:rPr>
        <w:t xml:space="preserve"> </w:t>
      </w:r>
      <w:proofErr w:type="spellStart"/>
      <w:r w:rsidRPr="00F147A9">
        <w:rPr>
          <w:rFonts w:ascii="Book Antiqua" w:hAnsi="Book Antiqua"/>
          <w:i/>
          <w:szCs w:val="24"/>
        </w:rPr>
        <w:t>est</w:t>
      </w:r>
      <w:proofErr w:type="spellEnd"/>
      <w:r w:rsidRPr="00F147A9">
        <w:rPr>
          <w:rFonts w:ascii="Book Antiqua" w:hAnsi="Book Antiqua"/>
          <w:i/>
          <w:szCs w:val="24"/>
        </w:rPr>
        <w:t xml:space="preserve"> </w:t>
      </w:r>
      <w:proofErr w:type="spellStart"/>
      <w:r w:rsidRPr="00F147A9">
        <w:rPr>
          <w:rFonts w:ascii="Book Antiqua" w:hAnsi="Book Antiqua"/>
          <w:i/>
          <w:szCs w:val="24"/>
        </w:rPr>
        <w:t>contrectatio</w:t>
      </w:r>
      <w:proofErr w:type="spellEnd"/>
      <w:r w:rsidRPr="00F147A9">
        <w:rPr>
          <w:rFonts w:ascii="Book Antiqua" w:hAnsi="Book Antiqua"/>
          <w:i/>
          <w:szCs w:val="24"/>
        </w:rPr>
        <w:t xml:space="preserve"> </w:t>
      </w:r>
      <w:proofErr w:type="spellStart"/>
      <w:r w:rsidRPr="00F147A9">
        <w:rPr>
          <w:rFonts w:ascii="Book Antiqua" w:hAnsi="Book Antiqua"/>
          <w:i/>
          <w:szCs w:val="24"/>
        </w:rPr>
        <w:t>rei</w:t>
      </w:r>
      <w:proofErr w:type="spellEnd"/>
      <w:r w:rsidRPr="00F147A9">
        <w:rPr>
          <w:rFonts w:ascii="Book Antiqua" w:hAnsi="Book Antiqua"/>
          <w:i/>
          <w:szCs w:val="24"/>
        </w:rPr>
        <w:t xml:space="preserve"> </w:t>
      </w:r>
      <w:proofErr w:type="spellStart"/>
      <w:r w:rsidRPr="00F147A9">
        <w:rPr>
          <w:rFonts w:ascii="Book Antiqua" w:hAnsi="Book Antiqua"/>
          <w:i/>
          <w:szCs w:val="24"/>
        </w:rPr>
        <w:t>faudulosa</w:t>
      </w:r>
      <w:proofErr w:type="spellEnd"/>
      <w:r w:rsidRPr="00F147A9">
        <w:rPr>
          <w:rFonts w:ascii="Book Antiqua" w:hAnsi="Book Antiqua"/>
          <w:i/>
          <w:szCs w:val="24"/>
        </w:rPr>
        <w:t xml:space="preserve"> </w:t>
      </w:r>
      <w:proofErr w:type="spellStart"/>
      <w:r w:rsidRPr="00F147A9">
        <w:rPr>
          <w:rFonts w:ascii="Book Antiqua" w:hAnsi="Book Antiqua"/>
          <w:i/>
          <w:szCs w:val="24"/>
        </w:rPr>
        <w:t>lucri</w:t>
      </w:r>
      <w:proofErr w:type="spellEnd"/>
      <w:r w:rsidRPr="00F147A9">
        <w:rPr>
          <w:rFonts w:ascii="Book Antiqua" w:hAnsi="Book Antiqua"/>
          <w:i/>
          <w:szCs w:val="24"/>
        </w:rPr>
        <w:t xml:space="preserve"> facienda gratia </w:t>
      </w:r>
      <w:proofErr w:type="spellStart"/>
      <w:r w:rsidRPr="00F147A9">
        <w:rPr>
          <w:rFonts w:ascii="Book Antiqua" w:hAnsi="Book Antiqua"/>
          <w:i/>
          <w:szCs w:val="24"/>
        </w:rPr>
        <w:t>vel</w:t>
      </w:r>
      <w:proofErr w:type="spellEnd"/>
      <w:r w:rsidRPr="00F147A9">
        <w:rPr>
          <w:rFonts w:ascii="Book Antiqua" w:hAnsi="Book Antiqua"/>
          <w:i/>
          <w:szCs w:val="24"/>
        </w:rPr>
        <w:t xml:space="preserve"> </w:t>
      </w:r>
      <w:proofErr w:type="spellStart"/>
      <w:r w:rsidRPr="00F147A9">
        <w:rPr>
          <w:rFonts w:ascii="Book Antiqua" w:hAnsi="Book Antiqua"/>
          <w:i/>
          <w:szCs w:val="24"/>
        </w:rPr>
        <w:t>ipsius</w:t>
      </w:r>
      <w:proofErr w:type="spellEnd"/>
      <w:r w:rsidRPr="00F147A9">
        <w:rPr>
          <w:rFonts w:ascii="Book Antiqua" w:hAnsi="Book Antiqua"/>
          <w:i/>
          <w:szCs w:val="24"/>
        </w:rPr>
        <w:t xml:space="preserve"> </w:t>
      </w:r>
      <w:proofErr w:type="spellStart"/>
      <w:r w:rsidRPr="00F147A9">
        <w:rPr>
          <w:rFonts w:ascii="Book Antiqua" w:hAnsi="Book Antiqua"/>
          <w:i/>
          <w:szCs w:val="24"/>
        </w:rPr>
        <w:t>rei</w:t>
      </w:r>
      <w:proofErr w:type="spellEnd"/>
      <w:r w:rsidRPr="00F147A9">
        <w:rPr>
          <w:rFonts w:ascii="Book Antiqua" w:hAnsi="Book Antiqua"/>
          <w:i/>
          <w:szCs w:val="24"/>
        </w:rPr>
        <w:t xml:space="preserve"> </w:t>
      </w:r>
      <w:proofErr w:type="spellStart"/>
      <w:r w:rsidRPr="00F147A9">
        <w:rPr>
          <w:rFonts w:ascii="Book Antiqua" w:hAnsi="Book Antiqua"/>
          <w:i/>
          <w:szCs w:val="24"/>
        </w:rPr>
        <w:t>vel</w:t>
      </w:r>
      <w:proofErr w:type="spellEnd"/>
      <w:r w:rsidRPr="00F147A9">
        <w:rPr>
          <w:rFonts w:ascii="Book Antiqua" w:hAnsi="Book Antiqua"/>
          <w:i/>
          <w:szCs w:val="24"/>
        </w:rPr>
        <w:t xml:space="preserve"> </w:t>
      </w:r>
      <w:proofErr w:type="spellStart"/>
      <w:r w:rsidRPr="00F147A9">
        <w:rPr>
          <w:rFonts w:ascii="Book Antiqua" w:hAnsi="Book Antiqua"/>
          <w:i/>
          <w:szCs w:val="24"/>
        </w:rPr>
        <w:t>etiam</w:t>
      </w:r>
      <w:proofErr w:type="spellEnd"/>
      <w:r w:rsidRPr="00F147A9">
        <w:rPr>
          <w:rFonts w:ascii="Book Antiqua" w:hAnsi="Book Antiqua"/>
          <w:i/>
          <w:szCs w:val="24"/>
        </w:rPr>
        <w:t xml:space="preserve"> </w:t>
      </w:r>
      <w:proofErr w:type="spellStart"/>
      <w:r w:rsidRPr="00F147A9">
        <w:rPr>
          <w:rFonts w:ascii="Book Antiqua" w:hAnsi="Book Antiqua"/>
          <w:i/>
          <w:szCs w:val="24"/>
        </w:rPr>
        <w:t>usus</w:t>
      </w:r>
      <w:proofErr w:type="spellEnd"/>
      <w:r w:rsidRPr="00F147A9">
        <w:rPr>
          <w:rFonts w:ascii="Book Antiqua" w:hAnsi="Book Antiqua"/>
          <w:i/>
          <w:szCs w:val="24"/>
        </w:rPr>
        <w:t xml:space="preserve"> </w:t>
      </w:r>
      <w:proofErr w:type="spellStart"/>
      <w:r w:rsidRPr="00F147A9">
        <w:rPr>
          <w:rFonts w:ascii="Book Antiqua" w:hAnsi="Book Antiqua"/>
          <w:i/>
          <w:szCs w:val="24"/>
        </w:rPr>
        <w:t>eius</w:t>
      </w:r>
      <w:proofErr w:type="spellEnd"/>
      <w:r w:rsidRPr="00F147A9">
        <w:rPr>
          <w:rFonts w:ascii="Book Antiqua" w:hAnsi="Book Antiqua"/>
          <w:i/>
          <w:szCs w:val="24"/>
        </w:rPr>
        <w:t xml:space="preserve"> </w:t>
      </w:r>
      <w:proofErr w:type="spellStart"/>
      <w:r w:rsidRPr="00F147A9">
        <w:rPr>
          <w:rFonts w:ascii="Book Antiqua" w:hAnsi="Book Antiqua"/>
          <w:i/>
          <w:szCs w:val="24"/>
        </w:rPr>
        <w:t>possiesonisve</w:t>
      </w:r>
      <w:proofErr w:type="spellEnd"/>
      <w:r w:rsidRPr="00F147A9">
        <w:rPr>
          <w:rFonts w:ascii="Book Antiqua" w:hAnsi="Book Antiqua"/>
          <w:i/>
          <w:szCs w:val="24"/>
        </w:rPr>
        <w:t xml:space="preserve">. </w:t>
      </w:r>
      <w:proofErr w:type="spellStart"/>
      <w:r w:rsidRPr="00F147A9">
        <w:rPr>
          <w:rFonts w:ascii="Book Antiqua" w:hAnsi="Book Antiqua"/>
          <w:i/>
          <w:szCs w:val="24"/>
        </w:rPr>
        <w:t>Quod</w:t>
      </w:r>
      <w:proofErr w:type="spellEnd"/>
      <w:r w:rsidRPr="00F147A9">
        <w:rPr>
          <w:rFonts w:ascii="Book Antiqua" w:hAnsi="Book Antiqua"/>
          <w:i/>
          <w:szCs w:val="24"/>
        </w:rPr>
        <w:t xml:space="preserve"> lege </w:t>
      </w:r>
      <w:proofErr w:type="spellStart"/>
      <w:r w:rsidRPr="00F147A9">
        <w:rPr>
          <w:rFonts w:ascii="Book Antiqua" w:hAnsi="Book Antiqua"/>
          <w:i/>
          <w:szCs w:val="24"/>
        </w:rPr>
        <w:t>naturali</w:t>
      </w:r>
      <w:proofErr w:type="spellEnd"/>
      <w:r w:rsidRPr="00F147A9">
        <w:rPr>
          <w:rFonts w:ascii="Book Antiqua" w:hAnsi="Book Antiqua"/>
          <w:i/>
          <w:szCs w:val="24"/>
        </w:rPr>
        <w:t xml:space="preserve"> </w:t>
      </w:r>
      <w:proofErr w:type="spellStart"/>
      <w:r w:rsidRPr="00F147A9">
        <w:rPr>
          <w:rFonts w:ascii="Book Antiqua" w:hAnsi="Book Antiqua"/>
          <w:i/>
          <w:szCs w:val="24"/>
        </w:rPr>
        <w:t>prohibitum</w:t>
      </w:r>
      <w:proofErr w:type="spellEnd"/>
      <w:r w:rsidRPr="00F147A9">
        <w:rPr>
          <w:rFonts w:ascii="Book Antiqua" w:hAnsi="Book Antiqua"/>
          <w:i/>
          <w:szCs w:val="24"/>
        </w:rPr>
        <w:t xml:space="preserve"> </w:t>
      </w:r>
      <w:proofErr w:type="spellStart"/>
      <w:r w:rsidRPr="00F147A9">
        <w:rPr>
          <w:rFonts w:ascii="Book Antiqua" w:hAnsi="Book Antiqua"/>
          <w:i/>
          <w:szCs w:val="24"/>
        </w:rPr>
        <w:t>est</w:t>
      </w:r>
      <w:proofErr w:type="spellEnd"/>
      <w:r w:rsidRPr="00F147A9">
        <w:rPr>
          <w:rFonts w:ascii="Book Antiqua" w:hAnsi="Book Antiqua"/>
          <w:i/>
          <w:szCs w:val="24"/>
        </w:rPr>
        <w:t xml:space="preserve"> </w:t>
      </w:r>
      <w:proofErr w:type="spellStart"/>
      <w:r w:rsidRPr="00F147A9">
        <w:rPr>
          <w:rFonts w:ascii="Book Antiqua" w:hAnsi="Book Antiqua"/>
          <w:i/>
          <w:szCs w:val="24"/>
        </w:rPr>
        <w:t>admittere</w:t>
      </w:r>
      <w:proofErr w:type="spellEnd"/>
      <w:r w:rsidRPr="00F147A9">
        <w:rPr>
          <w:rFonts w:ascii="Book Antiqua" w:hAnsi="Book Antiqua"/>
          <w:i/>
          <w:szCs w:val="24"/>
        </w:rPr>
        <w:t xml:space="preserve">. </w:t>
      </w:r>
      <w:r w:rsidRPr="00F147A9">
        <w:rPr>
          <w:rFonts w:ascii="Book Antiqua" w:hAnsi="Book Antiqua"/>
          <w:szCs w:val="24"/>
        </w:rPr>
        <w:t>Cfr. TORRENT</w:t>
      </w:r>
      <w:r w:rsidRPr="00F147A9">
        <w:rPr>
          <w:rFonts w:ascii="Book Antiqua" w:hAnsi="Book Antiqua"/>
          <w:i/>
          <w:szCs w:val="24"/>
        </w:rPr>
        <w:t xml:space="preserve">, s. v. </w:t>
      </w:r>
      <w:proofErr w:type="spellStart"/>
      <w:r w:rsidRPr="00F147A9">
        <w:rPr>
          <w:rFonts w:ascii="Book Antiqua" w:hAnsi="Book Antiqua"/>
          <w:i/>
          <w:szCs w:val="24"/>
        </w:rPr>
        <w:t>contrectatio</w:t>
      </w:r>
      <w:proofErr w:type="spellEnd"/>
      <w:r w:rsidRPr="00F147A9">
        <w:rPr>
          <w:rFonts w:ascii="Book Antiqua" w:hAnsi="Book Antiqua"/>
          <w:i/>
          <w:szCs w:val="24"/>
        </w:rPr>
        <w:t>,</w:t>
      </w:r>
      <w:r w:rsidRPr="00F147A9">
        <w:rPr>
          <w:rFonts w:ascii="Book Antiqua" w:hAnsi="Book Antiqua"/>
          <w:szCs w:val="24"/>
        </w:rPr>
        <w:t xml:space="preserve"> en </w:t>
      </w:r>
      <w:r w:rsidRPr="00F147A9">
        <w:rPr>
          <w:rFonts w:ascii="Book Antiqua" w:hAnsi="Book Antiqua"/>
          <w:i/>
          <w:szCs w:val="24"/>
        </w:rPr>
        <w:t xml:space="preserve">Dicc., </w:t>
      </w:r>
      <w:r w:rsidRPr="00F147A9">
        <w:rPr>
          <w:rFonts w:ascii="Book Antiqua" w:hAnsi="Book Antiqua"/>
          <w:szCs w:val="24"/>
        </w:rPr>
        <w:t>217.</w:t>
      </w:r>
    </w:p>
  </w:footnote>
  <w:footnote w:id="48">
    <w:p w14:paraId="4A0C2581" w14:textId="77777777" w:rsidR="000741D0" w:rsidRPr="00F147A9" w:rsidRDefault="000741D0" w:rsidP="000741D0">
      <w:pPr>
        <w:pStyle w:val="Textonotapie"/>
        <w:spacing w:line="360" w:lineRule="auto"/>
        <w:rPr>
          <w:rFonts w:ascii="Book Antiqua" w:hAnsi="Book Antiqua"/>
          <w:szCs w:val="24"/>
        </w:rPr>
      </w:pPr>
    </w:p>
    <w:p w14:paraId="4F07AB8A"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TORRENT, </w:t>
      </w:r>
      <w:r w:rsidRPr="00F147A9">
        <w:rPr>
          <w:rFonts w:ascii="Book Antiqua" w:hAnsi="Book Antiqua"/>
          <w:i/>
          <w:szCs w:val="24"/>
        </w:rPr>
        <w:t>Derecho público romano y sistema de fuentes,</w:t>
      </w:r>
      <w:r w:rsidRPr="00F147A9">
        <w:rPr>
          <w:rFonts w:ascii="Book Antiqua" w:hAnsi="Book Antiqua"/>
          <w:szCs w:val="24"/>
        </w:rPr>
        <w:t xml:space="preserve"> (Madrid 2008) 132.</w:t>
      </w:r>
    </w:p>
  </w:footnote>
  <w:footnote w:id="49">
    <w:p w14:paraId="744CB9A0" w14:textId="77777777" w:rsidR="000741D0" w:rsidRPr="00F147A9" w:rsidRDefault="000741D0" w:rsidP="000741D0">
      <w:pPr>
        <w:pStyle w:val="Textonotapie"/>
        <w:spacing w:line="360" w:lineRule="auto"/>
        <w:rPr>
          <w:rFonts w:ascii="Book Antiqua" w:hAnsi="Book Antiqua"/>
          <w:szCs w:val="24"/>
        </w:rPr>
      </w:pPr>
    </w:p>
    <w:p w14:paraId="3E7A2FED"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ZIMMERMANN, </w:t>
      </w:r>
      <w:r w:rsidRPr="00F147A9">
        <w:rPr>
          <w:rFonts w:ascii="Book Antiqua" w:hAnsi="Book Antiqua"/>
          <w:i/>
          <w:szCs w:val="24"/>
          <w:lang w:val="en-US"/>
        </w:rPr>
        <w:t xml:space="preserve">Law of Ob., </w:t>
      </w:r>
      <w:r w:rsidRPr="00F147A9">
        <w:rPr>
          <w:rFonts w:ascii="Book Antiqua" w:hAnsi="Book Antiqua"/>
          <w:szCs w:val="24"/>
          <w:lang w:val="en-US"/>
        </w:rPr>
        <w:t>927.</w:t>
      </w:r>
    </w:p>
  </w:footnote>
  <w:footnote w:id="50">
    <w:p w14:paraId="708D7A3A" w14:textId="77777777" w:rsidR="000741D0" w:rsidRPr="00F147A9" w:rsidRDefault="000741D0" w:rsidP="000741D0">
      <w:pPr>
        <w:pStyle w:val="Textonotapie"/>
        <w:spacing w:line="360" w:lineRule="auto"/>
        <w:rPr>
          <w:rFonts w:ascii="Book Antiqua" w:hAnsi="Book Antiqua"/>
          <w:szCs w:val="24"/>
          <w:lang w:val="en-US"/>
        </w:rPr>
      </w:pPr>
    </w:p>
    <w:p w14:paraId="7E96E8D2"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GUARINO, </w:t>
      </w:r>
      <w:r w:rsidRPr="00F147A9">
        <w:rPr>
          <w:rFonts w:ascii="Book Antiqua" w:hAnsi="Book Antiqua"/>
          <w:i/>
          <w:szCs w:val="24"/>
          <w:lang w:val="en-US"/>
        </w:rPr>
        <w:t xml:space="preserve">Dir. priv. rom., </w:t>
      </w:r>
      <w:r w:rsidRPr="00F147A9">
        <w:rPr>
          <w:rFonts w:ascii="Book Antiqua" w:hAnsi="Book Antiqua"/>
          <w:szCs w:val="24"/>
          <w:lang w:val="en-US"/>
        </w:rPr>
        <w:t>987.</w:t>
      </w:r>
    </w:p>
  </w:footnote>
  <w:footnote w:id="51">
    <w:p w14:paraId="7E6EB3E6"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w:t>
      </w:r>
      <w:proofErr w:type="spellStart"/>
      <w:r w:rsidRPr="00F147A9">
        <w:rPr>
          <w:rFonts w:ascii="Book Antiqua" w:hAnsi="Book Antiqua"/>
          <w:szCs w:val="24"/>
          <w:lang w:val="en-US"/>
        </w:rPr>
        <w:t>Cfr</w:t>
      </w:r>
      <w:proofErr w:type="spellEnd"/>
      <w:r w:rsidRPr="00F147A9">
        <w:rPr>
          <w:rFonts w:ascii="Book Antiqua" w:hAnsi="Book Antiqua"/>
          <w:szCs w:val="24"/>
          <w:lang w:val="en-US"/>
        </w:rPr>
        <w:t xml:space="preserve">. </w:t>
      </w:r>
      <w:proofErr w:type="spellStart"/>
      <w:r w:rsidRPr="00F147A9">
        <w:rPr>
          <w:rFonts w:ascii="Book Antiqua" w:hAnsi="Book Antiqua"/>
          <w:szCs w:val="24"/>
          <w:lang w:val="en-US"/>
        </w:rPr>
        <w:t>Gell</w:t>
      </w:r>
      <w:proofErr w:type="spellEnd"/>
      <w:r w:rsidRPr="00F147A9">
        <w:rPr>
          <w:rFonts w:ascii="Book Antiqua" w:hAnsi="Book Antiqua"/>
          <w:szCs w:val="24"/>
          <w:lang w:val="en-US"/>
        </w:rPr>
        <w:t>., 1,18,12.</w:t>
      </w:r>
    </w:p>
  </w:footnote>
  <w:footnote w:id="52">
    <w:p w14:paraId="77F8893E" w14:textId="77777777" w:rsidR="000741D0" w:rsidRPr="00F147A9" w:rsidRDefault="000741D0" w:rsidP="000741D0">
      <w:pPr>
        <w:pStyle w:val="Textonotapie"/>
        <w:spacing w:line="360" w:lineRule="auto"/>
        <w:rPr>
          <w:rFonts w:ascii="Book Antiqua" w:hAnsi="Book Antiqua"/>
          <w:szCs w:val="24"/>
          <w:lang w:val="en-US"/>
        </w:rPr>
      </w:pPr>
    </w:p>
    <w:p w14:paraId="14B6181F"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lang w:val="en-US"/>
        </w:rPr>
        <w:t xml:space="preserve"> Vid. V. </w:t>
      </w:r>
      <w:proofErr w:type="spellStart"/>
      <w:r w:rsidRPr="00F147A9">
        <w:rPr>
          <w:rFonts w:ascii="Book Antiqua" w:hAnsi="Book Antiqua"/>
          <w:szCs w:val="24"/>
          <w:lang w:val="en-US"/>
        </w:rPr>
        <w:t>ARANGIO</w:t>
      </w:r>
      <w:proofErr w:type="spellEnd"/>
      <w:r w:rsidRPr="00F147A9">
        <w:rPr>
          <w:rFonts w:ascii="Book Antiqua" w:hAnsi="Book Antiqua"/>
          <w:szCs w:val="24"/>
          <w:lang w:val="en-US"/>
        </w:rPr>
        <w:t xml:space="preserve">-RUIZ, </w:t>
      </w:r>
      <w:r w:rsidRPr="00F147A9">
        <w:rPr>
          <w:rFonts w:ascii="Book Antiqua" w:hAnsi="Book Antiqua"/>
          <w:i/>
          <w:szCs w:val="24"/>
          <w:lang w:val="en-US"/>
        </w:rPr>
        <w:t xml:space="preserve">La repression du vol flagrant et non flagrant dans </w:t>
      </w:r>
      <w:proofErr w:type="spellStart"/>
      <w:r w:rsidRPr="00F147A9">
        <w:rPr>
          <w:rFonts w:ascii="Book Antiqua" w:hAnsi="Book Antiqua"/>
          <w:i/>
          <w:szCs w:val="24"/>
          <w:lang w:val="en-US"/>
        </w:rPr>
        <w:t>l’ancien</w:t>
      </w:r>
      <w:proofErr w:type="spellEnd"/>
      <w:r w:rsidRPr="00F147A9">
        <w:rPr>
          <w:rFonts w:ascii="Book Antiqua" w:hAnsi="Book Antiqua"/>
          <w:i/>
          <w:szCs w:val="24"/>
          <w:lang w:val="en-US"/>
        </w:rPr>
        <w:t xml:space="preserve"> droit </w:t>
      </w:r>
      <w:proofErr w:type="spellStart"/>
      <w:proofErr w:type="gramStart"/>
      <w:r w:rsidRPr="00F147A9">
        <w:rPr>
          <w:rFonts w:ascii="Book Antiqua" w:hAnsi="Book Antiqua"/>
          <w:i/>
          <w:szCs w:val="24"/>
          <w:lang w:val="en-US"/>
        </w:rPr>
        <w:t>romain</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 en</w:t>
      </w:r>
      <w:proofErr w:type="gramEnd"/>
      <w:r w:rsidRPr="00F147A9">
        <w:rPr>
          <w:rFonts w:ascii="Book Antiqua" w:hAnsi="Book Antiqua"/>
          <w:szCs w:val="24"/>
          <w:lang w:val="en-US"/>
        </w:rPr>
        <w:t xml:space="preserve"> </w:t>
      </w:r>
      <w:proofErr w:type="spellStart"/>
      <w:r w:rsidRPr="00F147A9">
        <w:rPr>
          <w:rFonts w:ascii="Book Antiqua" w:hAnsi="Book Antiqua"/>
          <w:i/>
          <w:szCs w:val="24"/>
          <w:lang w:val="en-US"/>
        </w:rPr>
        <w:t>Scritti</w:t>
      </w:r>
      <w:proofErr w:type="spellEnd"/>
      <w:r w:rsidRPr="00F147A9">
        <w:rPr>
          <w:rFonts w:ascii="Book Antiqua" w:hAnsi="Book Antiqua"/>
          <w:i/>
          <w:szCs w:val="24"/>
          <w:lang w:val="en-US"/>
        </w:rPr>
        <w:t xml:space="preserve"> di </w:t>
      </w:r>
      <w:proofErr w:type="spellStart"/>
      <w:r w:rsidRPr="00F147A9">
        <w:rPr>
          <w:rFonts w:ascii="Book Antiqua" w:hAnsi="Book Antiqua"/>
          <w:i/>
          <w:szCs w:val="24"/>
          <w:lang w:val="en-US"/>
        </w:rPr>
        <w:t>diritto</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romano</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II, (Napoli 1974) 371 ss.. </w:t>
      </w:r>
      <w:r w:rsidRPr="00F147A9">
        <w:rPr>
          <w:rFonts w:ascii="Book Antiqua" w:hAnsi="Book Antiqua"/>
          <w:szCs w:val="24"/>
        </w:rPr>
        <w:t xml:space="preserve">(el escrito original es de 1932). </w:t>
      </w:r>
    </w:p>
  </w:footnote>
  <w:footnote w:id="53">
    <w:p w14:paraId="28C815D6" w14:textId="77777777" w:rsidR="000741D0" w:rsidRPr="00F147A9" w:rsidRDefault="000741D0" w:rsidP="000741D0">
      <w:pPr>
        <w:spacing w:line="360" w:lineRule="auto"/>
        <w:rPr>
          <w:rFonts w:ascii="Book Antiqua" w:hAnsi="Book Antiqua"/>
          <w:sz w:val="24"/>
          <w:szCs w:val="24"/>
        </w:rPr>
      </w:pPr>
    </w:p>
    <w:p w14:paraId="1EFA6B8A" w14:textId="77777777" w:rsidR="000741D0" w:rsidRPr="00F147A9" w:rsidRDefault="000741D0" w:rsidP="000741D0">
      <w:pPr>
        <w:pStyle w:val="Sinespaciado"/>
        <w:spacing w:line="360" w:lineRule="auto"/>
        <w:jc w:val="both"/>
        <w:rPr>
          <w:rFonts w:ascii="Book Antiqua" w:hAnsi="Book Antiqua"/>
          <w:sz w:val="24"/>
        </w:rPr>
      </w:pPr>
      <w:r w:rsidRPr="00F147A9">
        <w:rPr>
          <w:rFonts w:ascii="Book Antiqua" w:hAnsi="Book Antiqua"/>
          <w:sz w:val="24"/>
        </w:rPr>
        <w:footnoteRef/>
      </w:r>
      <w:r w:rsidRPr="00E25406">
        <w:rPr>
          <w:rFonts w:ascii="Book Antiqua" w:hAnsi="Book Antiqua"/>
          <w:sz w:val="24"/>
        </w:rPr>
        <w:t xml:space="preserve"> XII </w:t>
      </w:r>
      <w:proofErr w:type="spellStart"/>
      <w:r w:rsidRPr="00E25406">
        <w:rPr>
          <w:rFonts w:ascii="Book Antiqua" w:hAnsi="Book Antiqua"/>
          <w:sz w:val="24"/>
        </w:rPr>
        <w:t>Tab</w:t>
      </w:r>
      <w:proofErr w:type="spellEnd"/>
      <w:r w:rsidRPr="00E25406">
        <w:rPr>
          <w:rFonts w:ascii="Book Antiqua" w:hAnsi="Book Antiqua"/>
          <w:sz w:val="24"/>
        </w:rPr>
        <w:t xml:space="preserve">. 8,12,13; </w:t>
      </w:r>
      <w:proofErr w:type="spellStart"/>
      <w:r w:rsidRPr="00E25406">
        <w:rPr>
          <w:rFonts w:ascii="Book Antiqua" w:hAnsi="Book Antiqua"/>
          <w:sz w:val="24"/>
        </w:rPr>
        <w:t>Cic</w:t>
      </w:r>
      <w:proofErr w:type="spellEnd"/>
      <w:r w:rsidRPr="00E25406">
        <w:rPr>
          <w:rFonts w:ascii="Book Antiqua" w:hAnsi="Book Antiqua"/>
          <w:sz w:val="24"/>
        </w:rPr>
        <w:t xml:space="preserve">. pro </w:t>
      </w:r>
      <w:proofErr w:type="spellStart"/>
      <w:r w:rsidRPr="00E25406">
        <w:rPr>
          <w:rFonts w:ascii="Book Antiqua" w:hAnsi="Book Antiqua"/>
          <w:sz w:val="24"/>
        </w:rPr>
        <w:t>Tull</w:t>
      </w:r>
      <w:proofErr w:type="spellEnd"/>
      <w:r w:rsidRPr="00E25406">
        <w:rPr>
          <w:rFonts w:ascii="Book Antiqua" w:hAnsi="Book Antiqua"/>
          <w:sz w:val="24"/>
        </w:rPr>
        <w:t xml:space="preserve">. 20,47 y 21,50; </w:t>
      </w:r>
      <w:proofErr w:type="spellStart"/>
      <w:r w:rsidRPr="00E25406">
        <w:rPr>
          <w:rFonts w:ascii="Book Antiqua" w:hAnsi="Book Antiqua"/>
          <w:sz w:val="24"/>
        </w:rPr>
        <w:t>Gell</w:t>
      </w:r>
      <w:proofErr w:type="spellEnd"/>
      <w:r w:rsidRPr="00E25406">
        <w:rPr>
          <w:rFonts w:ascii="Book Antiqua" w:hAnsi="Book Antiqua"/>
          <w:sz w:val="24"/>
        </w:rPr>
        <w:t xml:space="preserve">. 11,8,7, </w:t>
      </w:r>
      <w:proofErr w:type="gramStart"/>
      <w:r w:rsidRPr="00E25406">
        <w:rPr>
          <w:rFonts w:ascii="Book Antiqua" w:hAnsi="Book Antiqua"/>
          <w:sz w:val="24"/>
        </w:rPr>
        <w:t>8 ,</w:t>
      </w:r>
      <w:proofErr w:type="gramEnd"/>
      <w:r w:rsidRPr="00E25406">
        <w:rPr>
          <w:rFonts w:ascii="Book Antiqua" w:hAnsi="Book Antiqua"/>
          <w:sz w:val="24"/>
        </w:rPr>
        <w:t xml:space="preserve"> 11, 15; Gayo (41 ad </w:t>
      </w:r>
      <w:proofErr w:type="spellStart"/>
      <w:r w:rsidRPr="00E25406">
        <w:rPr>
          <w:rFonts w:ascii="Book Antiqua" w:hAnsi="Book Antiqua"/>
          <w:sz w:val="24"/>
        </w:rPr>
        <w:t>Sab</w:t>
      </w:r>
      <w:proofErr w:type="spellEnd"/>
      <w:r w:rsidRPr="00E25406">
        <w:rPr>
          <w:rFonts w:ascii="Book Antiqua" w:hAnsi="Book Antiqua"/>
          <w:sz w:val="24"/>
        </w:rPr>
        <w:t xml:space="preserve">.) D. 9,2,4,1; Paul. </w:t>
      </w:r>
      <w:r w:rsidRPr="00F147A9">
        <w:rPr>
          <w:rFonts w:ascii="Book Antiqua" w:hAnsi="Book Antiqua"/>
          <w:sz w:val="24"/>
        </w:rPr>
        <w:t xml:space="preserve">(41 ad </w:t>
      </w:r>
      <w:proofErr w:type="spellStart"/>
      <w:r w:rsidRPr="00F147A9">
        <w:rPr>
          <w:rFonts w:ascii="Book Antiqua" w:hAnsi="Book Antiqua"/>
          <w:sz w:val="24"/>
        </w:rPr>
        <w:t>Sab</w:t>
      </w:r>
      <w:proofErr w:type="spellEnd"/>
      <w:r w:rsidRPr="00F147A9">
        <w:rPr>
          <w:rFonts w:ascii="Book Antiqua" w:hAnsi="Book Antiqua"/>
          <w:sz w:val="24"/>
        </w:rPr>
        <w:t xml:space="preserve">.) D. 47,2,4 </w:t>
      </w:r>
      <w:proofErr w:type="spellStart"/>
      <w:r w:rsidRPr="00F147A9">
        <w:rPr>
          <w:rFonts w:ascii="Book Antiqua" w:hAnsi="Book Antiqua"/>
          <w:sz w:val="24"/>
        </w:rPr>
        <w:t>pr</w:t>
      </w:r>
      <w:proofErr w:type="spellEnd"/>
      <w:r w:rsidRPr="00F147A9">
        <w:rPr>
          <w:rFonts w:ascii="Book Antiqua" w:hAnsi="Book Antiqua"/>
          <w:sz w:val="24"/>
        </w:rPr>
        <w:t xml:space="preserve">.; </w:t>
      </w:r>
      <w:proofErr w:type="gramStart"/>
      <w:r w:rsidRPr="00F147A9">
        <w:rPr>
          <w:rFonts w:ascii="Book Antiqua" w:hAnsi="Book Antiqua"/>
          <w:sz w:val="24"/>
        </w:rPr>
        <w:t>Ulp..</w:t>
      </w:r>
      <w:proofErr w:type="gramEnd"/>
      <w:r w:rsidRPr="00F147A9">
        <w:rPr>
          <w:rFonts w:ascii="Book Antiqua" w:hAnsi="Book Antiqua"/>
          <w:sz w:val="24"/>
        </w:rPr>
        <w:t xml:space="preserve">41  ad </w:t>
      </w:r>
      <w:proofErr w:type="spellStart"/>
      <w:r w:rsidRPr="00F147A9">
        <w:rPr>
          <w:rFonts w:ascii="Book Antiqua" w:hAnsi="Book Antiqua"/>
          <w:sz w:val="24"/>
        </w:rPr>
        <w:t>Sab</w:t>
      </w:r>
      <w:proofErr w:type="spellEnd"/>
      <w:r w:rsidRPr="00F147A9">
        <w:rPr>
          <w:rFonts w:ascii="Book Antiqua" w:hAnsi="Book Antiqua"/>
          <w:sz w:val="24"/>
        </w:rPr>
        <w:t xml:space="preserve">.) D. 47,2,3 pr.-1.   Me parece significativo que estos ££ de Gayo, Paul. y </w:t>
      </w:r>
      <w:proofErr w:type="spellStart"/>
      <w:r w:rsidRPr="00F147A9">
        <w:rPr>
          <w:rFonts w:ascii="Book Antiqua" w:hAnsi="Book Antiqua"/>
          <w:sz w:val="24"/>
        </w:rPr>
        <w:t>Ulp</w:t>
      </w:r>
      <w:proofErr w:type="spellEnd"/>
      <w:r w:rsidRPr="00F147A9">
        <w:rPr>
          <w:rFonts w:ascii="Book Antiqua" w:hAnsi="Book Antiqua"/>
          <w:sz w:val="24"/>
        </w:rPr>
        <w:t xml:space="preserve">. proceden de comentarios ad </w:t>
      </w:r>
      <w:proofErr w:type="spellStart"/>
      <w:r w:rsidRPr="00F147A9">
        <w:rPr>
          <w:rFonts w:ascii="Book Antiqua" w:hAnsi="Book Antiqua"/>
          <w:sz w:val="24"/>
        </w:rPr>
        <w:t>Sab</w:t>
      </w:r>
      <w:proofErr w:type="spellEnd"/>
      <w:r w:rsidRPr="00F147A9">
        <w:rPr>
          <w:rFonts w:ascii="Book Antiqua" w:hAnsi="Book Antiqua"/>
          <w:sz w:val="24"/>
        </w:rPr>
        <w:t xml:space="preserve">, lo que prueba la preocupación por el tema en tiempos de </w:t>
      </w:r>
      <w:proofErr w:type="spellStart"/>
      <w:r w:rsidRPr="00F147A9">
        <w:rPr>
          <w:rFonts w:ascii="Book Antiqua" w:hAnsi="Book Antiqua"/>
          <w:sz w:val="24"/>
        </w:rPr>
        <w:t>Sab</w:t>
      </w:r>
      <w:proofErr w:type="spellEnd"/>
      <w:r w:rsidRPr="00F147A9">
        <w:rPr>
          <w:rFonts w:ascii="Book Antiqua" w:hAnsi="Book Antiqua"/>
          <w:sz w:val="24"/>
        </w:rPr>
        <w:t>. que probablemente vendría de tiempos anteriores.</w:t>
      </w:r>
    </w:p>
  </w:footnote>
  <w:footnote w:id="54">
    <w:p w14:paraId="07FC5AD6" w14:textId="77777777" w:rsidR="000741D0" w:rsidRPr="00F147A9" w:rsidRDefault="000741D0" w:rsidP="000741D0">
      <w:pPr>
        <w:pStyle w:val="Textonotapie"/>
        <w:spacing w:line="360" w:lineRule="auto"/>
        <w:rPr>
          <w:rFonts w:ascii="Book Antiqua" w:hAnsi="Book Antiqua"/>
          <w:szCs w:val="24"/>
        </w:rPr>
      </w:pPr>
    </w:p>
    <w:p w14:paraId="77358514"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Me pregunto: ¿esta punición se sigue dando en la actualidad? Estoy pensando en la situación de los Estados Unidos de América donde la Segunda enmienda a la Constitución permite a los particulares poseer libremente armas de fuego y hasta pasearse con ellas por las calles, de modo que si cualquiera entra en casa ajena puede perder la vida por disparos del propietario quedando impune la muerte del asaltante.</w:t>
      </w:r>
    </w:p>
  </w:footnote>
  <w:footnote w:id="55">
    <w:p w14:paraId="5B3F3917" w14:textId="77777777" w:rsidR="000741D0" w:rsidRPr="00F147A9" w:rsidRDefault="000741D0" w:rsidP="000741D0">
      <w:pPr>
        <w:pStyle w:val="Textonotapie"/>
        <w:spacing w:line="360" w:lineRule="auto"/>
        <w:rPr>
          <w:rFonts w:ascii="Book Antiqua" w:hAnsi="Book Antiqua"/>
          <w:szCs w:val="24"/>
        </w:rPr>
      </w:pPr>
    </w:p>
    <w:p w14:paraId="237E05B1"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M. </w:t>
      </w:r>
      <w:proofErr w:type="spellStart"/>
      <w:r w:rsidRPr="00F147A9">
        <w:rPr>
          <w:rFonts w:ascii="Book Antiqua" w:hAnsi="Book Antiqua"/>
          <w:szCs w:val="24"/>
        </w:rPr>
        <w:t>BALZARINI</w:t>
      </w:r>
      <w:proofErr w:type="spellEnd"/>
      <w:r w:rsidRPr="00F147A9">
        <w:rPr>
          <w:rFonts w:ascii="Book Antiqua" w:hAnsi="Book Antiqua"/>
          <w:szCs w:val="24"/>
        </w:rPr>
        <w:t xml:space="preserve">, </w:t>
      </w:r>
      <w:proofErr w:type="spellStart"/>
      <w:r w:rsidRPr="00F147A9">
        <w:rPr>
          <w:rFonts w:ascii="Book Antiqua" w:hAnsi="Book Antiqua"/>
          <w:i/>
          <w:szCs w:val="24"/>
        </w:rPr>
        <w:t>Il</w:t>
      </w:r>
      <w:proofErr w:type="spellEnd"/>
      <w:r w:rsidRPr="00F147A9">
        <w:rPr>
          <w:rFonts w:ascii="Book Antiqua" w:hAnsi="Book Antiqua"/>
          <w:i/>
          <w:szCs w:val="24"/>
        </w:rPr>
        <w:t xml:space="preserve"> furto </w:t>
      </w:r>
      <w:proofErr w:type="spellStart"/>
      <w:r w:rsidRPr="00F147A9">
        <w:rPr>
          <w:rFonts w:ascii="Book Antiqua" w:hAnsi="Book Antiqua"/>
          <w:i/>
          <w:szCs w:val="24"/>
        </w:rPr>
        <w:t>manifesto</w:t>
      </w:r>
      <w:proofErr w:type="spellEnd"/>
      <w:r w:rsidRPr="00F147A9">
        <w:rPr>
          <w:rFonts w:ascii="Book Antiqua" w:hAnsi="Book Antiqua"/>
          <w:i/>
          <w:szCs w:val="24"/>
        </w:rPr>
        <w:t xml:space="preserve"> </w:t>
      </w:r>
      <w:proofErr w:type="spellStart"/>
      <w:r w:rsidRPr="00F147A9">
        <w:rPr>
          <w:rFonts w:ascii="Book Antiqua" w:hAnsi="Book Antiqua"/>
          <w:i/>
          <w:szCs w:val="24"/>
        </w:rPr>
        <w:t>tra</w:t>
      </w:r>
      <w:proofErr w:type="spellEnd"/>
      <w:r w:rsidRPr="00F147A9">
        <w:rPr>
          <w:rFonts w:ascii="Book Antiqua" w:hAnsi="Book Antiqua"/>
          <w:i/>
          <w:szCs w:val="24"/>
        </w:rPr>
        <w:t xml:space="preserve"> pena </w:t>
      </w:r>
      <w:proofErr w:type="spellStart"/>
      <w:r w:rsidRPr="00F147A9">
        <w:rPr>
          <w:rFonts w:ascii="Book Antiqua" w:hAnsi="Book Antiqua"/>
          <w:i/>
          <w:szCs w:val="24"/>
        </w:rPr>
        <w:t>pubblica</w:t>
      </w:r>
      <w:proofErr w:type="spellEnd"/>
      <w:r w:rsidRPr="00F147A9">
        <w:rPr>
          <w:rFonts w:ascii="Book Antiqua" w:hAnsi="Book Antiqua"/>
          <w:i/>
          <w:szCs w:val="24"/>
        </w:rPr>
        <w:t xml:space="preserve"> e </w:t>
      </w:r>
      <w:proofErr w:type="spellStart"/>
      <w:r w:rsidRPr="00F147A9">
        <w:rPr>
          <w:rFonts w:ascii="Book Antiqua" w:hAnsi="Book Antiqua"/>
          <w:i/>
          <w:szCs w:val="24"/>
        </w:rPr>
        <w:t>privata</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ACOP</w:t>
      </w:r>
      <w:proofErr w:type="spellEnd"/>
      <w:r w:rsidRPr="00F147A9">
        <w:rPr>
          <w:rFonts w:ascii="Book Antiqua" w:hAnsi="Book Antiqua"/>
          <w:i/>
          <w:szCs w:val="24"/>
        </w:rPr>
        <w:t xml:space="preserve"> </w:t>
      </w:r>
      <w:r w:rsidRPr="00F147A9">
        <w:rPr>
          <w:rFonts w:ascii="Book Antiqua" w:hAnsi="Book Antiqua"/>
          <w:szCs w:val="24"/>
        </w:rPr>
        <w:t xml:space="preserve">(= </w:t>
      </w:r>
      <w:proofErr w:type="spellStart"/>
      <w:r w:rsidRPr="00F147A9">
        <w:rPr>
          <w:rFonts w:ascii="Book Antiqua" w:hAnsi="Book Antiqua"/>
          <w:szCs w:val="24"/>
        </w:rPr>
        <w:t>Atti</w:t>
      </w:r>
      <w:proofErr w:type="spellEnd"/>
      <w:r w:rsidRPr="00F147A9">
        <w:rPr>
          <w:rFonts w:ascii="Book Antiqua" w:hAnsi="Book Antiqua"/>
          <w:szCs w:val="24"/>
        </w:rPr>
        <w:t xml:space="preserve"> </w:t>
      </w:r>
      <w:proofErr w:type="spellStart"/>
      <w:r w:rsidRPr="00F147A9">
        <w:rPr>
          <w:rFonts w:ascii="Book Antiqua" w:hAnsi="Book Antiqua"/>
          <w:szCs w:val="24"/>
        </w:rPr>
        <w:t>Copanello</w:t>
      </w:r>
      <w:proofErr w:type="spellEnd"/>
      <w:r w:rsidRPr="00F147A9">
        <w:rPr>
          <w:rFonts w:ascii="Book Antiqua" w:hAnsi="Book Antiqua"/>
          <w:szCs w:val="24"/>
        </w:rPr>
        <w:t xml:space="preserve">”) 5 (1992) 49 ss. Sobre la primitiva reacción privada ante hechos delictivos graves, vid., G. I. </w:t>
      </w:r>
      <w:proofErr w:type="spellStart"/>
      <w:r w:rsidRPr="00F147A9">
        <w:rPr>
          <w:rFonts w:ascii="Book Antiqua" w:hAnsi="Book Antiqua"/>
          <w:szCs w:val="24"/>
        </w:rPr>
        <w:t>LUZZATTO</w:t>
      </w:r>
      <w:proofErr w:type="spellEnd"/>
      <w:r w:rsidRPr="00F147A9">
        <w:rPr>
          <w:rFonts w:ascii="Book Antiqua" w:hAnsi="Book Antiqua"/>
          <w:szCs w:val="24"/>
        </w:rPr>
        <w:t xml:space="preserve">, </w:t>
      </w:r>
      <w:proofErr w:type="spellStart"/>
      <w:r w:rsidRPr="00F147A9">
        <w:rPr>
          <w:rFonts w:ascii="Book Antiqua" w:hAnsi="Book Antiqua"/>
          <w:i/>
          <w:szCs w:val="24"/>
        </w:rPr>
        <w:t>Procedura</w:t>
      </w:r>
      <w:proofErr w:type="spellEnd"/>
      <w:r w:rsidRPr="00F147A9">
        <w:rPr>
          <w:rFonts w:ascii="Book Antiqua" w:hAnsi="Book Antiqua"/>
          <w:i/>
          <w:szCs w:val="24"/>
        </w:rPr>
        <w:t xml:space="preserve"> </w:t>
      </w:r>
      <w:proofErr w:type="spellStart"/>
      <w:r w:rsidRPr="00F147A9">
        <w:rPr>
          <w:rFonts w:ascii="Book Antiqua" w:hAnsi="Book Antiqua"/>
          <w:i/>
          <w:szCs w:val="24"/>
        </w:rPr>
        <w:t>civile</w:t>
      </w:r>
      <w:proofErr w:type="spellEnd"/>
      <w:r w:rsidRPr="00F147A9">
        <w:rPr>
          <w:rFonts w:ascii="Book Antiqua" w:hAnsi="Book Antiqua"/>
          <w:i/>
          <w:szCs w:val="24"/>
        </w:rPr>
        <w:t xml:space="preserve"> romana. </w:t>
      </w:r>
      <w:r w:rsidRPr="00F147A9">
        <w:rPr>
          <w:rFonts w:ascii="Book Antiqua" w:hAnsi="Book Antiqua"/>
          <w:szCs w:val="24"/>
        </w:rPr>
        <w:t xml:space="preserve">I. </w:t>
      </w:r>
      <w:proofErr w:type="spellStart"/>
      <w:r w:rsidRPr="00F147A9">
        <w:rPr>
          <w:rFonts w:ascii="Book Antiqua" w:hAnsi="Book Antiqua"/>
          <w:i/>
          <w:szCs w:val="24"/>
        </w:rPr>
        <w:t>Esercizio</w:t>
      </w:r>
      <w:proofErr w:type="spellEnd"/>
      <w:r w:rsidRPr="00F147A9">
        <w:rPr>
          <w:rFonts w:ascii="Book Antiqua" w:hAnsi="Book Antiqua"/>
          <w:i/>
          <w:szCs w:val="24"/>
        </w:rPr>
        <w:t xml:space="preserve"> </w:t>
      </w:r>
      <w:proofErr w:type="spellStart"/>
      <w:r w:rsidRPr="00F147A9">
        <w:rPr>
          <w:rFonts w:ascii="Book Antiqua" w:hAnsi="Book Antiqua"/>
          <w:i/>
          <w:szCs w:val="24"/>
        </w:rPr>
        <w:t>dei</w:t>
      </w:r>
      <w:proofErr w:type="spellEnd"/>
      <w:r w:rsidRPr="00F147A9">
        <w:rPr>
          <w:rFonts w:ascii="Book Antiqua" w:hAnsi="Book Antiqua"/>
          <w:i/>
          <w:szCs w:val="24"/>
        </w:rPr>
        <w:t xml:space="preserve"> </w:t>
      </w:r>
      <w:proofErr w:type="spellStart"/>
      <w:proofErr w:type="gramStart"/>
      <w:r w:rsidRPr="00F147A9">
        <w:rPr>
          <w:rFonts w:ascii="Book Antiqua" w:hAnsi="Book Antiqua"/>
          <w:i/>
          <w:szCs w:val="24"/>
        </w:rPr>
        <w:t>diritti</w:t>
      </w:r>
      <w:proofErr w:type="spellEnd"/>
      <w:r w:rsidRPr="00F147A9">
        <w:rPr>
          <w:rFonts w:ascii="Book Antiqua" w:hAnsi="Book Antiqua"/>
          <w:i/>
          <w:szCs w:val="24"/>
        </w:rPr>
        <w:t xml:space="preserve">  e</w:t>
      </w:r>
      <w:proofErr w:type="gramEnd"/>
      <w:r w:rsidRPr="00F147A9">
        <w:rPr>
          <w:rFonts w:ascii="Book Antiqua" w:hAnsi="Book Antiqua"/>
          <w:i/>
          <w:szCs w:val="24"/>
        </w:rPr>
        <w:t xml:space="preserve"> </w:t>
      </w:r>
      <w:proofErr w:type="spellStart"/>
      <w:r w:rsidRPr="00F147A9">
        <w:rPr>
          <w:rFonts w:ascii="Book Antiqua" w:hAnsi="Book Antiqua"/>
          <w:i/>
          <w:szCs w:val="24"/>
        </w:rPr>
        <w:t>difesa</w:t>
      </w:r>
      <w:proofErr w:type="spellEnd"/>
      <w:r w:rsidRPr="00F147A9">
        <w:rPr>
          <w:rFonts w:ascii="Book Antiqua" w:hAnsi="Book Antiqua"/>
          <w:i/>
          <w:szCs w:val="24"/>
        </w:rPr>
        <w:t xml:space="preserve"> </w:t>
      </w:r>
      <w:proofErr w:type="spellStart"/>
      <w:r w:rsidRPr="00F147A9">
        <w:rPr>
          <w:rFonts w:ascii="Book Antiqua" w:hAnsi="Book Antiqua"/>
          <w:i/>
          <w:szCs w:val="24"/>
        </w:rPr>
        <w:t>privata</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Bologna</w:t>
      </w:r>
      <w:proofErr w:type="spellEnd"/>
      <w:r w:rsidRPr="00F147A9">
        <w:rPr>
          <w:rFonts w:ascii="Book Antiqua" w:hAnsi="Book Antiqua"/>
          <w:szCs w:val="24"/>
        </w:rPr>
        <w:t xml:space="preserve"> 1946).</w:t>
      </w:r>
    </w:p>
  </w:footnote>
  <w:footnote w:id="56">
    <w:p w14:paraId="34AD2514" w14:textId="77777777" w:rsidR="000741D0" w:rsidRPr="00F147A9" w:rsidRDefault="000741D0" w:rsidP="000741D0">
      <w:pPr>
        <w:pStyle w:val="Textonotapie"/>
        <w:spacing w:line="360" w:lineRule="auto"/>
        <w:rPr>
          <w:rFonts w:ascii="Book Antiqua" w:hAnsi="Book Antiqua"/>
          <w:szCs w:val="24"/>
        </w:rPr>
      </w:pPr>
    </w:p>
    <w:p w14:paraId="71743892"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Cfr. S. </w:t>
      </w:r>
      <w:proofErr w:type="spellStart"/>
      <w:r w:rsidRPr="00F147A9">
        <w:rPr>
          <w:rFonts w:ascii="Book Antiqua" w:hAnsi="Book Antiqua"/>
          <w:szCs w:val="24"/>
        </w:rPr>
        <w:t>SOLAZZI</w:t>
      </w:r>
      <w:proofErr w:type="spellEnd"/>
      <w:r w:rsidRPr="00F147A9">
        <w:rPr>
          <w:rFonts w:ascii="Book Antiqua" w:hAnsi="Book Antiqua"/>
          <w:szCs w:val="24"/>
        </w:rPr>
        <w:t xml:space="preserve">, </w:t>
      </w:r>
      <w:r w:rsidRPr="00F147A9">
        <w:rPr>
          <w:rFonts w:ascii="Book Antiqua" w:hAnsi="Book Antiqua"/>
          <w:i/>
          <w:szCs w:val="24"/>
        </w:rPr>
        <w:t xml:space="preserve">Dispute </w:t>
      </w:r>
      <w:proofErr w:type="spellStart"/>
      <w:r w:rsidRPr="00F147A9">
        <w:rPr>
          <w:rFonts w:ascii="Book Antiqua" w:hAnsi="Book Antiqua"/>
          <w:i/>
          <w:szCs w:val="24"/>
        </w:rPr>
        <w:t>romanistiche</w:t>
      </w:r>
      <w:proofErr w:type="spellEnd"/>
      <w:r w:rsidRPr="00F147A9">
        <w:rPr>
          <w:rFonts w:ascii="Book Antiqua" w:hAnsi="Book Antiqua"/>
          <w:i/>
          <w:szCs w:val="24"/>
        </w:rPr>
        <w:t xml:space="preserve">. </w:t>
      </w:r>
      <w:r w:rsidRPr="00F147A9">
        <w:rPr>
          <w:rFonts w:ascii="Book Antiqua" w:hAnsi="Book Antiqua"/>
          <w:szCs w:val="24"/>
        </w:rPr>
        <w:t xml:space="preserve">I. </w:t>
      </w:r>
      <w:r w:rsidRPr="00F147A9">
        <w:rPr>
          <w:rFonts w:ascii="Book Antiqua" w:hAnsi="Book Antiqua"/>
          <w:i/>
          <w:szCs w:val="24"/>
        </w:rPr>
        <w:t xml:space="preserve">Furto di </w:t>
      </w:r>
      <w:proofErr w:type="spellStart"/>
      <w:r w:rsidRPr="00F147A9">
        <w:rPr>
          <w:rFonts w:ascii="Book Antiqua" w:hAnsi="Book Antiqua"/>
          <w:i/>
          <w:szCs w:val="24"/>
        </w:rPr>
        <w:t>notte</w:t>
      </w:r>
      <w:proofErr w:type="spellEnd"/>
      <w:r w:rsidRPr="00F147A9">
        <w:rPr>
          <w:rFonts w:ascii="Book Antiqua" w:hAnsi="Book Antiqua"/>
          <w:i/>
          <w:szCs w:val="24"/>
        </w:rPr>
        <w:t xml:space="preserve"> e </w:t>
      </w:r>
      <w:proofErr w:type="spellStart"/>
      <w:r w:rsidRPr="00F147A9">
        <w:rPr>
          <w:rFonts w:ascii="Book Antiqua" w:hAnsi="Book Antiqua"/>
          <w:i/>
          <w:szCs w:val="24"/>
        </w:rPr>
        <w:t>desuetudine</w:t>
      </w:r>
      <w:proofErr w:type="spellEnd"/>
      <w:r w:rsidRPr="00F147A9">
        <w:rPr>
          <w:rFonts w:ascii="Book Antiqua" w:hAnsi="Book Antiqua"/>
          <w:i/>
          <w:szCs w:val="24"/>
        </w:rPr>
        <w:t xml:space="preserve"> </w:t>
      </w:r>
      <w:proofErr w:type="spellStart"/>
      <w:r w:rsidRPr="00F147A9">
        <w:rPr>
          <w:rFonts w:ascii="Book Antiqua" w:hAnsi="Book Antiqua"/>
          <w:i/>
          <w:szCs w:val="24"/>
        </w:rPr>
        <w:t>della</w:t>
      </w:r>
      <w:proofErr w:type="spellEnd"/>
      <w:r w:rsidRPr="00F147A9">
        <w:rPr>
          <w:rFonts w:ascii="Book Antiqua" w:hAnsi="Book Antiqua"/>
          <w:i/>
          <w:szCs w:val="24"/>
        </w:rPr>
        <w:t xml:space="preserve"> </w:t>
      </w:r>
      <w:proofErr w:type="spellStart"/>
      <w:r w:rsidRPr="00F147A9">
        <w:rPr>
          <w:rFonts w:ascii="Book Antiqua" w:hAnsi="Book Antiqua"/>
          <w:i/>
          <w:szCs w:val="24"/>
        </w:rPr>
        <w:t>legge</w:t>
      </w:r>
      <w:proofErr w:type="spellEnd"/>
      <w:r w:rsidRPr="00F147A9">
        <w:rPr>
          <w:rFonts w:ascii="Book Antiqua" w:hAnsi="Book Antiqua"/>
          <w:i/>
          <w:szCs w:val="24"/>
        </w:rPr>
        <w:t xml:space="preserve">, </w:t>
      </w:r>
      <w:r w:rsidRPr="00F147A9">
        <w:rPr>
          <w:rFonts w:ascii="Book Antiqua" w:hAnsi="Book Antiqua"/>
          <w:szCs w:val="24"/>
        </w:rPr>
        <w:t xml:space="preserve">(1932) = </w:t>
      </w:r>
      <w:proofErr w:type="spellStart"/>
      <w:r w:rsidRPr="00F147A9">
        <w:rPr>
          <w:rFonts w:ascii="Book Antiqua" w:hAnsi="Book Antiqua"/>
          <w:i/>
          <w:szCs w:val="24"/>
        </w:rPr>
        <w:t>Scritti</w:t>
      </w:r>
      <w:proofErr w:type="spellEnd"/>
      <w:r w:rsidRPr="00F147A9">
        <w:rPr>
          <w:rFonts w:ascii="Book Antiqua" w:hAnsi="Book Antiqua"/>
          <w:i/>
          <w:szCs w:val="24"/>
        </w:rPr>
        <w:t xml:space="preserve"> </w:t>
      </w:r>
      <w:r w:rsidRPr="00F147A9">
        <w:rPr>
          <w:rFonts w:ascii="Book Antiqua" w:hAnsi="Book Antiqua"/>
          <w:szCs w:val="24"/>
        </w:rPr>
        <w:t xml:space="preserve">3 (Napoli 1960) 399 ss.; </w:t>
      </w:r>
      <w:proofErr w:type="spellStart"/>
      <w:r w:rsidRPr="00F147A9">
        <w:rPr>
          <w:rFonts w:ascii="Book Antiqua" w:hAnsi="Book Antiqua"/>
          <w:szCs w:val="24"/>
        </w:rPr>
        <w:t>CORBINO</w:t>
      </w:r>
      <w:proofErr w:type="spellEnd"/>
      <w:r w:rsidRPr="00F147A9">
        <w:rPr>
          <w:rFonts w:ascii="Book Antiqua" w:hAnsi="Book Antiqua"/>
          <w:szCs w:val="24"/>
        </w:rPr>
        <w:t>,</w:t>
      </w:r>
      <w:r>
        <w:rPr>
          <w:rFonts w:ascii="Book Antiqua" w:hAnsi="Book Antiqua"/>
          <w:szCs w:val="24"/>
        </w:rPr>
        <w:t xml:space="preserve"> </w:t>
      </w:r>
      <w:proofErr w:type="spellStart"/>
      <w:r w:rsidRPr="00F147A9">
        <w:rPr>
          <w:rFonts w:ascii="Book Antiqua" w:hAnsi="Book Antiqua"/>
          <w:szCs w:val="24"/>
        </w:rPr>
        <w:t>S</w:t>
      </w:r>
      <w:r w:rsidRPr="00F147A9">
        <w:rPr>
          <w:rFonts w:ascii="Book Antiqua" w:hAnsi="Book Antiqua"/>
          <w:i/>
          <w:szCs w:val="24"/>
        </w:rPr>
        <w:t>si</w:t>
      </w:r>
      <w:proofErr w:type="spellEnd"/>
      <w:r w:rsidRPr="00F147A9">
        <w:rPr>
          <w:rFonts w:ascii="Book Antiqua" w:hAnsi="Book Antiqua"/>
          <w:i/>
          <w:szCs w:val="24"/>
        </w:rPr>
        <w:t xml:space="preserve"> </w:t>
      </w:r>
      <w:proofErr w:type="spellStart"/>
      <w:r w:rsidRPr="00F147A9">
        <w:rPr>
          <w:rFonts w:ascii="Book Antiqua" w:hAnsi="Book Antiqua"/>
          <w:i/>
          <w:szCs w:val="24"/>
        </w:rPr>
        <w:t>nox</w:t>
      </w:r>
      <w:proofErr w:type="spellEnd"/>
      <w:r w:rsidRPr="00F147A9">
        <w:rPr>
          <w:rFonts w:ascii="Book Antiqua" w:hAnsi="Book Antiqua"/>
          <w:i/>
          <w:szCs w:val="24"/>
        </w:rPr>
        <w:t xml:space="preserve"> </w:t>
      </w:r>
      <w:proofErr w:type="spellStart"/>
      <w:r w:rsidRPr="00F147A9">
        <w:rPr>
          <w:rFonts w:ascii="Book Antiqua" w:hAnsi="Book Antiqua"/>
          <w:i/>
          <w:szCs w:val="24"/>
        </w:rPr>
        <w:t>furtum</w:t>
      </w:r>
      <w:proofErr w:type="spellEnd"/>
      <w:r w:rsidRPr="00F147A9">
        <w:rPr>
          <w:rFonts w:ascii="Book Antiqua" w:hAnsi="Book Antiqua"/>
          <w:i/>
          <w:szCs w:val="24"/>
        </w:rPr>
        <w:t xml:space="preserve"> </w:t>
      </w:r>
      <w:proofErr w:type="spellStart"/>
      <w:r w:rsidRPr="00F147A9">
        <w:rPr>
          <w:rFonts w:ascii="Book Antiqua" w:hAnsi="Book Antiqua"/>
          <w:i/>
          <w:szCs w:val="24"/>
        </w:rPr>
        <w:t>faxit</w:t>
      </w:r>
      <w:proofErr w:type="spellEnd"/>
      <w:r w:rsidRPr="00F147A9">
        <w:rPr>
          <w:rFonts w:ascii="Book Antiqua" w:hAnsi="Book Antiqua"/>
          <w:i/>
          <w:szCs w:val="24"/>
        </w:rPr>
        <w:t xml:space="preserve">, si in </w:t>
      </w:r>
      <w:proofErr w:type="spellStart"/>
      <w:r w:rsidRPr="00F147A9">
        <w:rPr>
          <w:rFonts w:ascii="Book Antiqua" w:hAnsi="Book Antiqua"/>
          <w:i/>
          <w:szCs w:val="24"/>
        </w:rPr>
        <w:t>occisit</w:t>
      </w:r>
      <w:proofErr w:type="spellEnd"/>
      <w:r w:rsidRPr="00F147A9">
        <w:rPr>
          <w:rFonts w:ascii="Book Antiqua" w:hAnsi="Book Antiqua"/>
          <w:i/>
          <w:szCs w:val="24"/>
        </w:rPr>
        <w:t xml:space="preserve">, iure </w:t>
      </w:r>
      <w:proofErr w:type="spellStart"/>
      <w:r w:rsidRPr="00F147A9">
        <w:rPr>
          <w:rFonts w:ascii="Book Antiqua" w:hAnsi="Book Antiqua"/>
          <w:i/>
          <w:szCs w:val="24"/>
        </w:rPr>
        <w:t>caesus</w:t>
      </w:r>
      <w:proofErr w:type="spellEnd"/>
      <w:r w:rsidRPr="00F147A9">
        <w:rPr>
          <w:rFonts w:ascii="Book Antiqua" w:hAnsi="Book Antiqua"/>
          <w:i/>
          <w:szCs w:val="24"/>
        </w:rPr>
        <w:t xml:space="preserve"> esto, </w:t>
      </w:r>
      <w:r w:rsidRPr="00F147A9">
        <w:rPr>
          <w:rFonts w:ascii="Book Antiqua" w:hAnsi="Book Antiqua"/>
          <w:szCs w:val="24"/>
        </w:rPr>
        <w:t xml:space="preserve">en AA. VV. </w:t>
      </w:r>
      <w:proofErr w:type="spellStart"/>
      <w:r w:rsidRPr="00F147A9">
        <w:rPr>
          <w:rFonts w:ascii="Book Antiqua" w:hAnsi="Book Antiqua"/>
          <w:i/>
          <w:szCs w:val="24"/>
        </w:rPr>
        <w:t>Il</w:t>
      </w:r>
      <w:proofErr w:type="spellEnd"/>
      <w:r w:rsidRPr="00F147A9">
        <w:rPr>
          <w:rFonts w:ascii="Book Antiqua" w:hAnsi="Book Antiqua"/>
          <w:i/>
          <w:szCs w:val="24"/>
        </w:rPr>
        <w:t xml:space="preserve"> problema </w:t>
      </w:r>
      <w:proofErr w:type="spellStart"/>
      <w:r w:rsidRPr="00F147A9">
        <w:rPr>
          <w:rFonts w:ascii="Book Antiqua" w:hAnsi="Book Antiqua"/>
          <w:i/>
          <w:szCs w:val="24"/>
        </w:rPr>
        <w:t>della</w:t>
      </w:r>
      <w:proofErr w:type="spellEnd"/>
      <w:r w:rsidRPr="00F147A9">
        <w:rPr>
          <w:rFonts w:ascii="Book Antiqua" w:hAnsi="Book Antiqua"/>
          <w:i/>
          <w:szCs w:val="24"/>
        </w:rPr>
        <w:t xml:space="preserve"> pena </w:t>
      </w:r>
      <w:proofErr w:type="spellStart"/>
      <w:r w:rsidRPr="00F147A9">
        <w:rPr>
          <w:rFonts w:ascii="Book Antiqua" w:hAnsi="Book Antiqua"/>
          <w:i/>
          <w:szCs w:val="24"/>
        </w:rPr>
        <w:t>criminale</w:t>
      </w:r>
      <w:proofErr w:type="spellEnd"/>
      <w:r w:rsidRPr="00F147A9">
        <w:rPr>
          <w:rFonts w:ascii="Book Antiqua" w:hAnsi="Book Antiqua"/>
          <w:i/>
          <w:szCs w:val="24"/>
        </w:rPr>
        <w:t xml:space="preserve"> </w:t>
      </w:r>
      <w:proofErr w:type="spellStart"/>
      <w:r w:rsidRPr="00F147A9">
        <w:rPr>
          <w:rFonts w:ascii="Book Antiqua" w:hAnsi="Book Antiqua"/>
          <w:i/>
          <w:szCs w:val="24"/>
        </w:rPr>
        <w:t>tra</w:t>
      </w:r>
      <w:proofErr w:type="spellEnd"/>
      <w:r w:rsidRPr="00F147A9">
        <w:rPr>
          <w:rFonts w:ascii="Book Antiqua" w:hAnsi="Book Antiqua"/>
          <w:i/>
          <w:szCs w:val="24"/>
        </w:rPr>
        <w:t xml:space="preserve"> </w:t>
      </w:r>
      <w:proofErr w:type="spellStart"/>
      <w:r w:rsidRPr="00F147A9">
        <w:rPr>
          <w:rFonts w:ascii="Book Antiqua" w:hAnsi="Book Antiqua"/>
          <w:i/>
          <w:szCs w:val="24"/>
        </w:rPr>
        <w:t>filosofia</w:t>
      </w:r>
      <w:proofErr w:type="spellEnd"/>
      <w:r w:rsidRPr="00F147A9">
        <w:rPr>
          <w:rFonts w:ascii="Book Antiqua" w:hAnsi="Book Antiqua"/>
          <w:i/>
          <w:szCs w:val="24"/>
        </w:rPr>
        <w:t xml:space="preserve"> greca e </w:t>
      </w:r>
      <w:proofErr w:type="spellStart"/>
      <w:r w:rsidRPr="00F147A9">
        <w:rPr>
          <w:rFonts w:ascii="Book Antiqua" w:hAnsi="Book Antiqua"/>
          <w:i/>
          <w:szCs w:val="24"/>
        </w:rPr>
        <w:t>diritto</w:t>
      </w:r>
      <w:proofErr w:type="spellEnd"/>
      <w:r w:rsidRPr="00F147A9">
        <w:rPr>
          <w:rFonts w:ascii="Book Antiqua" w:hAnsi="Book Antiqua"/>
          <w:i/>
          <w:szCs w:val="24"/>
        </w:rPr>
        <w:t xml:space="preserve"> romano, </w:t>
      </w:r>
      <w:r w:rsidRPr="00F147A9">
        <w:rPr>
          <w:rFonts w:ascii="Book Antiqua" w:hAnsi="Book Antiqua"/>
          <w:szCs w:val="24"/>
        </w:rPr>
        <w:t>(Napoli 1993) 245 ss.</w:t>
      </w:r>
    </w:p>
  </w:footnote>
  <w:footnote w:id="57">
    <w:p w14:paraId="12AB1DBF" w14:textId="77777777" w:rsidR="000741D0" w:rsidRPr="00F147A9" w:rsidRDefault="000741D0" w:rsidP="000741D0">
      <w:pPr>
        <w:pStyle w:val="Textonotapie"/>
        <w:spacing w:line="360" w:lineRule="auto"/>
        <w:rPr>
          <w:rFonts w:ascii="Book Antiqua" w:hAnsi="Book Antiqua"/>
          <w:szCs w:val="24"/>
        </w:rPr>
      </w:pPr>
    </w:p>
    <w:p w14:paraId="49A0E0A8"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M. </w:t>
      </w:r>
      <w:proofErr w:type="spellStart"/>
      <w:r w:rsidRPr="00F147A9">
        <w:rPr>
          <w:rFonts w:ascii="Book Antiqua" w:hAnsi="Book Antiqua"/>
          <w:szCs w:val="24"/>
        </w:rPr>
        <w:t>BOHACEK</w:t>
      </w:r>
      <w:proofErr w:type="spellEnd"/>
      <w:r w:rsidRPr="00F147A9">
        <w:rPr>
          <w:rFonts w:ascii="Book Antiqua" w:hAnsi="Book Antiqua"/>
          <w:szCs w:val="24"/>
        </w:rPr>
        <w:t xml:space="preserve">, </w:t>
      </w:r>
      <w:r w:rsidRPr="00F147A9">
        <w:rPr>
          <w:rFonts w:ascii="Book Antiqua" w:hAnsi="Book Antiqua"/>
          <w:i/>
          <w:szCs w:val="24"/>
        </w:rPr>
        <w:t xml:space="preserve">Si te </w:t>
      </w:r>
      <w:proofErr w:type="spellStart"/>
      <w:r w:rsidRPr="00F147A9">
        <w:rPr>
          <w:rFonts w:ascii="Book Antiqua" w:hAnsi="Book Antiqua"/>
          <w:i/>
          <w:szCs w:val="24"/>
        </w:rPr>
        <w:t>telo</w:t>
      </w:r>
      <w:proofErr w:type="spellEnd"/>
      <w:r w:rsidRPr="00F147A9">
        <w:rPr>
          <w:rFonts w:ascii="Book Antiqua" w:hAnsi="Book Antiqua"/>
          <w:i/>
          <w:szCs w:val="24"/>
        </w:rPr>
        <w:t xml:space="preserve"> </w:t>
      </w:r>
      <w:proofErr w:type="spellStart"/>
      <w:r w:rsidRPr="00F147A9">
        <w:rPr>
          <w:rFonts w:ascii="Book Antiqua" w:hAnsi="Book Antiqua"/>
          <w:i/>
          <w:szCs w:val="24"/>
        </w:rPr>
        <w:t>defendit</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Studi</w:t>
      </w:r>
      <w:proofErr w:type="spellEnd"/>
      <w:r w:rsidRPr="00F147A9">
        <w:rPr>
          <w:rFonts w:ascii="Book Antiqua" w:hAnsi="Book Antiqua"/>
          <w:i/>
          <w:szCs w:val="24"/>
        </w:rPr>
        <w:t xml:space="preserve"> </w:t>
      </w:r>
      <w:proofErr w:type="spellStart"/>
      <w:r w:rsidRPr="00F147A9">
        <w:rPr>
          <w:rFonts w:ascii="Book Antiqua" w:hAnsi="Book Antiqua"/>
          <w:i/>
          <w:szCs w:val="24"/>
        </w:rPr>
        <w:t>Arangio</w:t>
      </w:r>
      <w:proofErr w:type="spellEnd"/>
      <w:r w:rsidRPr="00F147A9">
        <w:rPr>
          <w:rFonts w:ascii="Book Antiqua" w:hAnsi="Book Antiqua"/>
          <w:i/>
          <w:szCs w:val="24"/>
        </w:rPr>
        <w:t xml:space="preserve">-Ruiz, </w:t>
      </w:r>
      <w:r w:rsidRPr="00F147A9">
        <w:rPr>
          <w:rFonts w:ascii="Book Antiqua" w:hAnsi="Book Antiqua"/>
          <w:szCs w:val="24"/>
        </w:rPr>
        <w:t xml:space="preserve">I (Napoli 1953) 147 ss.; CURSI, </w:t>
      </w:r>
      <w:proofErr w:type="spellStart"/>
      <w:r w:rsidRPr="00F147A9">
        <w:rPr>
          <w:rFonts w:ascii="Book Antiqua" w:hAnsi="Book Antiqua"/>
          <w:i/>
          <w:szCs w:val="24"/>
        </w:rPr>
        <w:t>L’uccisione</w:t>
      </w:r>
      <w:proofErr w:type="spellEnd"/>
      <w:r w:rsidRPr="00F147A9">
        <w:rPr>
          <w:rFonts w:ascii="Book Antiqua" w:hAnsi="Book Antiqua"/>
          <w:i/>
          <w:szCs w:val="24"/>
        </w:rPr>
        <w:t xml:space="preserve"> del “</w:t>
      </w:r>
      <w:proofErr w:type="spellStart"/>
      <w:r w:rsidRPr="00F147A9">
        <w:rPr>
          <w:rFonts w:ascii="Book Antiqua" w:hAnsi="Book Antiqua"/>
          <w:i/>
          <w:szCs w:val="24"/>
        </w:rPr>
        <w:t>fur</w:t>
      </w:r>
      <w:proofErr w:type="spellEnd"/>
      <w:r w:rsidRPr="00F147A9">
        <w:rPr>
          <w:rFonts w:ascii="Book Antiqua" w:hAnsi="Book Antiqua"/>
          <w:i/>
          <w:szCs w:val="24"/>
        </w:rPr>
        <w:t xml:space="preserve"> </w:t>
      </w:r>
      <w:proofErr w:type="spellStart"/>
      <w:r w:rsidRPr="00F147A9">
        <w:rPr>
          <w:rFonts w:ascii="Book Antiqua" w:hAnsi="Book Antiqua"/>
          <w:i/>
          <w:szCs w:val="24"/>
        </w:rPr>
        <w:t>nocturnus</w:t>
      </w:r>
      <w:proofErr w:type="spellEnd"/>
      <w:r w:rsidRPr="00F147A9">
        <w:rPr>
          <w:rFonts w:ascii="Book Antiqua" w:hAnsi="Book Antiqua"/>
          <w:i/>
          <w:szCs w:val="24"/>
        </w:rPr>
        <w:t>” e “</w:t>
      </w:r>
      <w:proofErr w:type="spellStart"/>
      <w:r w:rsidRPr="00F147A9">
        <w:rPr>
          <w:rFonts w:ascii="Book Antiqua" w:hAnsi="Book Antiqua"/>
          <w:i/>
          <w:szCs w:val="24"/>
        </w:rPr>
        <w:t>diurnus</w:t>
      </w:r>
      <w:proofErr w:type="spellEnd"/>
      <w:r w:rsidRPr="00F147A9">
        <w:rPr>
          <w:rFonts w:ascii="Book Antiqua" w:hAnsi="Book Antiqua"/>
          <w:i/>
          <w:szCs w:val="24"/>
        </w:rPr>
        <w:t xml:space="preserve"> que </w:t>
      </w:r>
      <w:proofErr w:type="spellStart"/>
      <w:r w:rsidRPr="00F147A9">
        <w:rPr>
          <w:rFonts w:ascii="Book Antiqua" w:hAnsi="Book Antiqua"/>
          <w:i/>
          <w:szCs w:val="24"/>
        </w:rPr>
        <w:t>telo</w:t>
      </w:r>
      <w:proofErr w:type="spellEnd"/>
      <w:r w:rsidRPr="00F147A9">
        <w:rPr>
          <w:rFonts w:ascii="Book Antiqua" w:hAnsi="Book Antiqua"/>
          <w:i/>
          <w:szCs w:val="24"/>
        </w:rPr>
        <w:t xml:space="preserve"> se </w:t>
      </w:r>
      <w:proofErr w:type="spellStart"/>
      <w:r w:rsidRPr="00F147A9">
        <w:rPr>
          <w:rFonts w:ascii="Book Antiqua" w:hAnsi="Book Antiqua"/>
          <w:i/>
          <w:szCs w:val="24"/>
        </w:rPr>
        <w:t>defendit</w:t>
      </w:r>
      <w:proofErr w:type="spellEnd"/>
      <w:r w:rsidRPr="00F147A9">
        <w:rPr>
          <w:rFonts w:ascii="Book Antiqua" w:hAnsi="Book Antiqua"/>
          <w:i/>
          <w:szCs w:val="24"/>
        </w:rPr>
        <w:t xml:space="preserve">” </w:t>
      </w:r>
      <w:proofErr w:type="spellStart"/>
      <w:r w:rsidRPr="00F147A9">
        <w:rPr>
          <w:rFonts w:ascii="Book Antiqua" w:hAnsi="Book Antiqua"/>
          <w:i/>
          <w:szCs w:val="24"/>
        </w:rPr>
        <w:t>tra</w:t>
      </w:r>
      <w:proofErr w:type="spellEnd"/>
      <w:r w:rsidRPr="00F147A9">
        <w:rPr>
          <w:rFonts w:ascii="Book Antiqua" w:hAnsi="Book Antiqua"/>
          <w:i/>
          <w:szCs w:val="24"/>
        </w:rPr>
        <w:t xml:space="preserve"> norma e </w:t>
      </w:r>
      <w:proofErr w:type="spellStart"/>
      <w:r w:rsidRPr="00F147A9">
        <w:rPr>
          <w:rFonts w:ascii="Book Antiqua" w:hAnsi="Book Antiqua"/>
          <w:i/>
          <w:szCs w:val="24"/>
        </w:rPr>
        <w:t>interpretazione</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Studi</w:t>
      </w:r>
      <w:proofErr w:type="spellEnd"/>
      <w:r w:rsidRPr="00F147A9">
        <w:rPr>
          <w:rFonts w:ascii="Book Antiqua" w:hAnsi="Book Antiqua"/>
          <w:i/>
          <w:szCs w:val="24"/>
        </w:rPr>
        <w:t xml:space="preserve"> </w:t>
      </w:r>
      <w:proofErr w:type="spellStart"/>
      <w:r w:rsidRPr="00F147A9">
        <w:rPr>
          <w:rFonts w:ascii="Book Antiqua" w:hAnsi="Book Antiqua"/>
          <w:i/>
          <w:szCs w:val="24"/>
        </w:rPr>
        <w:t>Corbino</w:t>
      </w:r>
      <w:proofErr w:type="spellEnd"/>
      <w:r w:rsidRPr="00F147A9">
        <w:rPr>
          <w:rFonts w:ascii="Book Antiqua" w:hAnsi="Book Antiqua"/>
          <w:i/>
          <w:szCs w:val="24"/>
        </w:rPr>
        <w:t xml:space="preserve">, </w:t>
      </w:r>
      <w:r w:rsidRPr="00F147A9">
        <w:rPr>
          <w:rFonts w:ascii="Book Antiqua" w:hAnsi="Book Antiqua"/>
          <w:szCs w:val="24"/>
        </w:rPr>
        <w:t>II (</w:t>
      </w:r>
      <w:proofErr w:type="spellStart"/>
      <w:r w:rsidRPr="00F147A9">
        <w:rPr>
          <w:rFonts w:ascii="Book Antiqua" w:hAnsi="Book Antiqua"/>
          <w:szCs w:val="24"/>
        </w:rPr>
        <w:t>Tricase</w:t>
      </w:r>
      <w:proofErr w:type="spellEnd"/>
      <w:r w:rsidRPr="00F147A9">
        <w:rPr>
          <w:rFonts w:ascii="Book Antiqua" w:hAnsi="Book Antiqua"/>
          <w:szCs w:val="24"/>
        </w:rPr>
        <w:t xml:space="preserve"> 2016) 395 ss.</w:t>
      </w:r>
    </w:p>
  </w:footnote>
  <w:footnote w:id="58">
    <w:p w14:paraId="3BD776AE" w14:textId="77777777" w:rsidR="000741D0" w:rsidRPr="00F147A9" w:rsidRDefault="000741D0" w:rsidP="000741D0">
      <w:pPr>
        <w:pStyle w:val="Textonotapie"/>
        <w:spacing w:line="360" w:lineRule="auto"/>
        <w:rPr>
          <w:rFonts w:ascii="Book Antiqua" w:hAnsi="Book Antiqua"/>
          <w:szCs w:val="24"/>
        </w:rPr>
      </w:pPr>
    </w:p>
    <w:p w14:paraId="53F0CF65"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Vid. A. BERGER, </w:t>
      </w:r>
      <w:r w:rsidRPr="00F147A9">
        <w:rPr>
          <w:rFonts w:ascii="Book Antiqua" w:hAnsi="Book Antiqua"/>
          <w:i/>
          <w:szCs w:val="24"/>
          <w:lang w:val="en-US"/>
        </w:rPr>
        <w:t>D. IX,2,41 und das “</w:t>
      </w:r>
      <w:proofErr w:type="spellStart"/>
      <w:r w:rsidRPr="00F147A9">
        <w:rPr>
          <w:rFonts w:ascii="Book Antiqua" w:hAnsi="Book Antiqua"/>
          <w:i/>
          <w:szCs w:val="24"/>
          <w:lang w:val="en-US"/>
        </w:rPr>
        <w:t>endoplorare</w:t>
      </w:r>
      <w:proofErr w:type="spellEnd"/>
      <w:r w:rsidRPr="00F147A9">
        <w:rPr>
          <w:rFonts w:ascii="Book Antiqua" w:hAnsi="Book Antiqua"/>
          <w:i/>
          <w:szCs w:val="24"/>
          <w:lang w:val="en-US"/>
        </w:rPr>
        <w:t xml:space="preserve">” der </w:t>
      </w:r>
      <w:proofErr w:type="spellStart"/>
      <w:r w:rsidRPr="00F147A9">
        <w:rPr>
          <w:rFonts w:ascii="Book Antiqua" w:hAnsi="Book Antiqua"/>
          <w:i/>
          <w:szCs w:val="24"/>
          <w:lang w:val="en-US"/>
        </w:rPr>
        <w:t>Zwölftafeln</w:t>
      </w:r>
      <w:proofErr w:type="spellEnd"/>
      <w:r w:rsidRPr="00F147A9">
        <w:rPr>
          <w:rFonts w:ascii="Book Antiqua" w:hAnsi="Book Antiqua"/>
          <w:i/>
          <w:szCs w:val="24"/>
          <w:lang w:val="en-US"/>
        </w:rPr>
        <w:t xml:space="preserve">, </w:t>
      </w:r>
      <w:r w:rsidRPr="00F147A9">
        <w:rPr>
          <w:rFonts w:ascii="Book Antiqua" w:hAnsi="Book Antiqua"/>
          <w:szCs w:val="24"/>
          <w:lang w:val="en-US"/>
        </w:rPr>
        <w:t>en</w:t>
      </w:r>
      <w:r w:rsidRPr="00F147A9">
        <w:rPr>
          <w:rFonts w:ascii="Book Antiqua" w:hAnsi="Book Antiqua"/>
          <w:i/>
          <w:szCs w:val="24"/>
          <w:lang w:val="en-US"/>
        </w:rPr>
        <w:t xml:space="preserve"> </w:t>
      </w:r>
      <w:proofErr w:type="spellStart"/>
      <w:r w:rsidRPr="00F147A9">
        <w:rPr>
          <w:rFonts w:ascii="Book Antiqua" w:hAnsi="Book Antiqua"/>
          <w:i/>
          <w:szCs w:val="24"/>
          <w:lang w:val="en-US"/>
        </w:rPr>
        <w:t>Studi</w:t>
      </w:r>
      <w:proofErr w:type="spellEnd"/>
      <w:r w:rsidRPr="00F147A9">
        <w:rPr>
          <w:rFonts w:ascii="Book Antiqua" w:hAnsi="Book Antiqua"/>
          <w:szCs w:val="24"/>
          <w:lang w:val="en-US"/>
        </w:rPr>
        <w:t xml:space="preserve"> </w:t>
      </w:r>
      <w:proofErr w:type="spellStart"/>
      <w:r w:rsidRPr="00F147A9">
        <w:rPr>
          <w:rFonts w:ascii="Book Antiqua" w:hAnsi="Book Antiqua"/>
          <w:i/>
          <w:szCs w:val="24"/>
          <w:lang w:val="en-US"/>
        </w:rPr>
        <w:t>Albertoni</w:t>
      </w:r>
      <w:proofErr w:type="spellEnd"/>
      <w:r w:rsidRPr="00F147A9">
        <w:rPr>
          <w:rFonts w:ascii="Book Antiqua" w:hAnsi="Book Antiqua"/>
          <w:i/>
          <w:szCs w:val="24"/>
          <w:lang w:val="en-US"/>
        </w:rPr>
        <w:t>,</w:t>
      </w:r>
      <w:r w:rsidRPr="00F147A9">
        <w:rPr>
          <w:rFonts w:ascii="Book Antiqua" w:hAnsi="Book Antiqua"/>
          <w:szCs w:val="24"/>
          <w:lang w:val="en-US"/>
        </w:rPr>
        <w:t xml:space="preserve"> I (Padova 1934) 379 ss.; F. </w:t>
      </w:r>
      <w:proofErr w:type="spellStart"/>
      <w:proofErr w:type="gramStart"/>
      <w:r w:rsidRPr="00F147A9">
        <w:rPr>
          <w:rFonts w:ascii="Book Antiqua" w:hAnsi="Book Antiqua"/>
          <w:szCs w:val="24"/>
          <w:lang w:val="en-US"/>
        </w:rPr>
        <w:t>WIEACKER</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 </w:t>
      </w:r>
      <w:r w:rsidRPr="00F147A9">
        <w:rPr>
          <w:rFonts w:ascii="Book Antiqua" w:hAnsi="Book Antiqua"/>
          <w:i/>
          <w:szCs w:val="24"/>
          <w:lang w:val="en-US"/>
        </w:rPr>
        <w:t>“</w:t>
      </w:r>
      <w:proofErr w:type="spellStart"/>
      <w:proofErr w:type="gramEnd"/>
      <w:r w:rsidRPr="00F147A9">
        <w:rPr>
          <w:rFonts w:ascii="Book Antiqua" w:hAnsi="Book Antiqua"/>
          <w:i/>
          <w:szCs w:val="24"/>
          <w:lang w:val="en-US"/>
        </w:rPr>
        <w:t>Endoplorare</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Diebstalhsverfolgung</w:t>
      </w:r>
      <w:proofErr w:type="spellEnd"/>
      <w:r w:rsidRPr="00F147A9">
        <w:rPr>
          <w:rFonts w:ascii="Book Antiqua" w:hAnsi="Book Antiqua"/>
          <w:i/>
          <w:szCs w:val="24"/>
          <w:lang w:val="en-US"/>
        </w:rPr>
        <w:t xml:space="preserve"> und </w:t>
      </w:r>
      <w:proofErr w:type="spellStart"/>
      <w:r w:rsidRPr="00F147A9">
        <w:rPr>
          <w:rFonts w:ascii="Book Antiqua" w:hAnsi="Book Antiqua"/>
          <w:i/>
          <w:szCs w:val="24"/>
          <w:lang w:val="en-US"/>
        </w:rPr>
        <w:t>Gerüf</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im</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altrömischen</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Recht</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en </w:t>
      </w:r>
      <w:r w:rsidRPr="00F147A9">
        <w:rPr>
          <w:rFonts w:ascii="Book Antiqua" w:hAnsi="Book Antiqua"/>
          <w:i/>
          <w:szCs w:val="24"/>
          <w:lang w:val="en-US"/>
        </w:rPr>
        <w:t xml:space="preserve">Festschrift Wenger, </w:t>
      </w:r>
      <w:r w:rsidRPr="00F147A9">
        <w:rPr>
          <w:rFonts w:ascii="Book Antiqua" w:hAnsi="Book Antiqua"/>
          <w:szCs w:val="24"/>
          <w:lang w:val="en-US"/>
        </w:rPr>
        <w:t>I (</w:t>
      </w:r>
      <w:proofErr w:type="spellStart"/>
      <w:r w:rsidRPr="00F147A9">
        <w:rPr>
          <w:rFonts w:ascii="Book Antiqua" w:hAnsi="Book Antiqua"/>
          <w:szCs w:val="24"/>
          <w:lang w:val="en-US"/>
        </w:rPr>
        <w:t>IMünchen</w:t>
      </w:r>
      <w:proofErr w:type="spellEnd"/>
      <w:r w:rsidRPr="00F147A9">
        <w:rPr>
          <w:rFonts w:ascii="Book Antiqua" w:hAnsi="Book Antiqua"/>
          <w:szCs w:val="24"/>
          <w:lang w:val="en-US"/>
        </w:rPr>
        <w:t xml:space="preserve"> 1944) 239 ss.</w:t>
      </w:r>
    </w:p>
  </w:footnote>
  <w:footnote w:id="59">
    <w:p w14:paraId="58513BE4" w14:textId="77777777" w:rsidR="000741D0" w:rsidRPr="00F147A9" w:rsidRDefault="000741D0" w:rsidP="000741D0">
      <w:pPr>
        <w:pStyle w:val="Textonotapie"/>
        <w:spacing w:line="360" w:lineRule="auto"/>
        <w:rPr>
          <w:rFonts w:ascii="Book Antiqua" w:hAnsi="Book Antiqua"/>
          <w:szCs w:val="24"/>
          <w:lang w:val="en-US"/>
        </w:rPr>
      </w:pPr>
    </w:p>
    <w:p w14:paraId="3F7390BD"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w:t>
      </w:r>
      <w:proofErr w:type="spellStart"/>
      <w:r w:rsidRPr="00F147A9">
        <w:rPr>
          <w:rFonts w:ascii="Book Antiqua" w:hAnsi="Book Antiqua"/>
          <w:szCs w:val="24"/>
          <w:lang w:val="en-US"/>
        </w:rPr>
        <w:t>Cfr</w:t>
      </w:r>
      <w:proofErr w:type="spellEnd"/>
      <w:r w:rsidRPr="00F147A9">
        <w:rPr>
          <w:rFonts w:ascii="Book Antiqua" w:hAnsi="Book Antiqua"/>
          <w:szCs w:val="24"/>
          <w:lang w:val="en-US"/>
        </w:rPr>
        <w:t xml:space="preserve">. R. </w:t>
      </w:r>
      <w:proofErr w:type="spellStart"/>
      <w:r w:rsidRPr="00F147A9">
        <w:rPr>
          <w:rFonts w:ascii="Book Antiqua" w:hAnsi="Book Antiqua"/>
          <w:szCs w:val="24"/>
          <w:lang w:val="en-US"/>
        </w:rPr>
        <w:t>BONINI</w:t>
      </w:r>
      <w:proofErr w:type="spellEnd"/>
      <w:r w:rsidRPr="00F147A9">
        <w:rPr>
          <w:rFonts w:ascii="Book Antiqua" w:hAnsi="Book Antiqua"/>
          <w:szCs w:val="24"/>
          <w:lang w:val="en-US"/>
        </w:rPr>
        <w:t xml:space="preserve">, </w:t>
      </w:r>
      <w:r w:rsidRPr="00F147A9">
        <w:rPr>
          <w:rFonts w:ascii="Book Antiqua" w:hAnsi="Book Antiqua"/>
          <w:i/>
          <w:szCs w:val="24"/>
          <w:lang w:val="en-US"/>
        </w:rPr>
        <w:t xml:space="preserve">D. 48,19,16 (Claudio </w:t>
      </w:r>
      <w:proofErr w:type="spellStart"/>
      <w:r w:rsidRPr="00F147A9">
        <w:rPr>
          <w:rFonts w:ascii="Book Antiqua" w:hAnsi="Book Antiqua"/>
          <w:i/>
          <w:szCs w:val="24"/>
          <w:lang w:val="en-US"/>
        </w:rPr>
        <w:t>Saturnino</w:t>
      </w:r>
      <w:proofErr w:type="spellEnd"/>
      <w:r w:rsidRPr="00F147A9">
        <w:rPr>
          <w:rFonts w:ascii="Book Antiqua" w:hAnsi="Book Antiqua"/>
          <w:i/>
          <w:szCs w:val="24"/>
          <w:lang w:val="en-US"/>
        </w:rPr>
        <w:t xml:space="preserve"> “d </w:t>
      </w:r>
      <w:proofErr w:type="spellStart"/>
      <w:r w:rsidRPr="00F147A9">
        <w:rPr>
          <w:rFonts w:ascii="Book Antiqua" w:hAnsi="Book Antiqua"/>
          <w:i/>
          <w:szCs w:val="24"/>
          <w:lang w:val="en-US"/>
        </w:rPr>
        <w:t>poenis</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paganorum</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en </w:t>
      </w:r>
      <w:proofErr w:type="spellStart"/>
      <w:r w:rsidRPr="00F147A9">
        <w:rPr>
          <w:rFonts w:ascii="Book Antiqua" w:hAnsi="Book Antiqua"/>
          <w:i/>
          <w:szCs w:val="24"/>
          <w:lang w:val="en-US"/>
        </w:rPr>
        <w:t>RISG</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s. </w:t>
      </w:r>
      <w:proofErr w:type="gramStart"/>
      <w:r w:rsidRPr="00F147A9">
        <w:rPr>
          <w:rFonts w:ascii="Book Antiqua" w:hAnsi="Book Antiqua"/>
          <w:szCs w:val="24"/>
          <w:lang w:val="en-US"/>
        </w:rPr>
        <w:t>III,</w:t>
      </w:r>
      <w:r w:rsidRPr="00F147A9">
        <w:rPr>
          <w:rFonts w:ascii="Book Antiqua" w:hAnsi="Book Antiqua"/>
          <w:i/>
          <w:szCs w:val="24"/>
          <w:lang w:val="en-US"/>
        </w:rPr>
        <w:t xml:space="preserve"> </w:t>
      </w:r>
      <w:r w:rsidRPr="00F147A9">
        <w:rPr>
          <w:rFonts w:ascii="Book Antiqua" w:hAnsi="Book Antiqua"/>
          <w:szCs w:val="24"/>
          <w:lang w:val="en-US"/>
        </w:rPr>
        <w:t xml:space="preserve"> 20</w:t>
      </w:r>
      <w:proofErr w:type="gramEnd"/>
      <w:r w:rsidRPr="00F147A9">
        <w:rPr>
          <w:rFonts w:ascii="Book Antiqua" w:hAnsi="Book Antiqua"/>
          <w:szCs w:val="24"/>
          <w:lang w:val="en-US"/>
        </w:rPr>
        <w:t xml:space="preserve"> (1953-62) 148 ss.; R. THOMAS, </w:t>
      </w:r>
      <w:r w:rsidRPr="00F147A9">
        <w:rPr>
          <w:rFonts w:ascii="Book Antiqua" w:hAnsi="Book Antiqua"/>
          <w:i/>
          <w:szCs w:val="24"/>
          <w:lang w:val="en-US"/>
        </w:rPr>
        <w:t xml:space="preserve">D. 47,2,21, </w:t>
      </w:r>
      <w:r w:rsidRPr="00F147A9">
        <w:rPr>
          <w:rFonts w:ascii="Book Antiqua" w:hAnsi="Book Antiqua"/>
          <w:szCs w:val="24"/>
          <w:lang w:val="en-US"/>
        </w:rPr>
        <w:t xml:space="preserve">en </w:t>
      </w:r>
      <w:proofErr w:type="spellStart"/>
      <w:r w:rsidRPr="00F147A9">
        <w:rPr>
          <w:rFonts w:ascii="Book Antiqua" w:hAnsi="Book Antiqua"/>
          <w:i/>
          <w:szCs w:val="24"/>
          <w:lang w:val="en-US"/>
        </w:rPr>
        <w:t>Suynteleia</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Arangio</w:t>
      </w:r>
      <w:proofErr w:type="spellEnd"/>
      <w:r w:rsidRPr="00F147A9">
        <w:rPr>
          <w:rFonts w:ascii="Book Antiqua" w:hAnsi="Book Antiqua"/>
          <w:i/>
          <w:szCs w:val="24"/>
          <w:lang w:val="en-US"/>
        </w:rPr>
        <w:t xml:space="preserve">-Ruiz, </w:t>
      </w:r>
      <w:r w:rsidRPr="00F147A9">
        <w:rPr>
          <w:rFonts w:ascii="Book Antiqua" w:hAnsi="Book Antiqua"/>
          <w:szCs w:val="24"/>
          <w:lang w:val="en-US"/>
        </w:rPr>
        <w:t xml:space="preserve">2 (Milano 1964) 607 ss.; R. </w:t>
      </w:r>
      <w:proofErr w:type="spellStart"/>
      <w:r w:rsidRPr="00F147A9">
        <w:rPr>
          <w:rFonts w:ascii="Book Antiqua" w:hAnsi="Book Antiqua"/>
          <w:szCs w:val="24"/>
          <w:lang w:val="en-US"/>
        </w:rPr>
        <w:t>YARON</w:t>
      </w:r>
      <w:proofErr w:type="spellEnd"/>
      <w:r w:rsidRPr="00F147A9">
        <w:rPr>
          <w:rFonts w:ascii="Book Antiqua" w:hAnsi="Book Antiqua"/>
          <w:szCs w:val="24"/>
          <w:lang w:val="en-US"/>
        </w:rPr>
        <w:t xml:space="preserve">, </w:t>
      </w:r>
      <w:r w:rsidRPr="00F147A9">
        <w:rPr>
          <w:rFonts w:ascii="Book Antiqua" w:hAnsi="Book Antiqua"/>
          <w:i/>
          <w:szCs w:val="24"/>
          <w:lang w:val="en-US"/>
        </w:rPr>
        <w:t xml:space="preserve">Si </w:t>
      </w:r>
      <w:proofErr w:type="spellStart"/>
      <w:r w:rsidRPr="00F147A9">
        <w:rPr>
          <w:rFonts w:ascii="Book Antiqua" w:hAnsi="Book Antiqua"/>
          <w:i/>
          <w:szCs w:val="24"/>
          <w:lang w:val="en-US"/>
        </w:rPr>
        <w:t>adorat</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furto</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en </w:t>
      </w:r>
      <w:r w:rsidRPr="00F147A9">
        <w:rPr>
          <w:rFonts w:ascii="Book Antiqua" w:hAnsi="Book Antiqua"/>
          <w:i/>
          <w:szCs w:val="24"/>
          <w:lang w:val="en-US"/>
        </w:rPr>
        <w:t xml:space="preserve">TR </w:t>
      </w:r>
      <w:r w:rsidRPr="00F147A9">
        <w:rPr>
          <w:rFonts w:ascii="Book Antiqua" w:hAnsi="Book Antiqua"/>
          <w:szCs w:val="24"/>
          <w:lang w:val="en-US"/>
        </w:rPr>
        <w:t xml:space="preserve">34 (1966) 510 ss.; </w:t>
      </w:r>
      <w:proofErr w:type="spellStart"/>
      <w:r w:rsidRPr="00F147A9">
        <w:rPr>
          <w:rFonts w:ascii="Book Antiqua" w:hAnsi="Book Antiqua"/>
          <w:szCs w:val="24"/>
          <w:lang w:val="en-US"/>
        </w:rPr>
        <w:t>BALZARINI</w:t>
      </w:r>
      <w:proofErr w:type="spellEnd"/>
      <w:r w:rsidRPr="00F147A9">
        <w:rPr>
          <w:rFonts w:ascii="Book Antiqua" w:hAnsi="Book Antiqua"/>
          <w:szCs w:val="24"/>
          <w:lang w:val="en-US"/>
        </w:rPr>
        <w:t xml:space="preserve">, </w:t>
      </w:r>
      <w:proofErr w:type="spellStart"/>
      <w:r w:rsidRPr="00F147A9">
        <w:rPr>
          <w:rFonts w:ascii="Book Antiqua" w:hAnsi="Book Antiqua"/>
          <w:i/>
          <w:szCs w:val="24"/>
          <w:lang w:val="en-US"/>
        </w:rPr>
        <w:t>Cic</w:t>
      </w:r>
      <w:proofErr w:type="spellEnd"/>
      <w:r w:rsidRPr="00F147A9">
        <w:rPr>
          <w:rFonts w:ascii="Book Antiqua" w:hAnsi="Book Antiqua"/>
          <w:i/>
          <w:szCs w:val="24"/>
          <w:lang w:val="en-US"/>
        </w:rPr>
        <w:t xml:space="preserve">. pro Balbo e </w:t>
      </w:r>
      <w:proofErr w:type="spellStart"/>
      <w:r w:rsidRPr="00F147A9">
        <w:rPr>
          <w:rFonts w:ascii="Book Antiqua" w:hAnsi="Book Antiqua"/>
          <w:i/>
          <w:szCs w:val="24"/>
          <w:lang w:val="en-US"/>
        </w:rPr>
        <w:t>l’editto</w:t>
      </w:r>
      <w:proofErr w:type="spellEnd"/>
      <w:r w:rsidRPr="00F147A9">
        <w:rPr>
          <w:rFonts w:ascii="Book Antiqua" w:hAnsi="Book Antiqua"/>
          <w:i/>
          <w:szCs w:val="24"/>
          <w:lang w:val="en-US"/>
        </w:rPr>
        <w:t xml:space="preserve"> di </w:t>
      </w:r>
      <w:proofErr w:type="spellStart"/>
      <w:r w:rsidRPr="00F147A9">
        <w:rPr>
          <w:rFonts w:ascii="Book Antiqua" w:hAnsi="Book Antiqua"/>
          <w:i/>
          <w:szCs w:val="24"/>
          <w:lang w:val="en-US"/>
        </w:rPr>
        <w:t>Lucullo</w:t>
      </w:r>
      <w:proofErr w:type="spellEnd"/>
      <w:r w:rsidRPr="00F147A9">
        <w:rPr>
          <w:rFonts w:ascii="Book Antiqua" w:hAnsi="Book Antiqua"/>
          <w:i/>
          <w:szCs w:val="24"/>
          <w:lang w:val="en-US"/>
        </w:rPr>
        <w:t>,</w:t>
      </w:r>
      <w:r w:rsidRPr="00F147A9">
        <w:rPr>
          <w:rFonts w:ascii="Book Antiqua" w:hAnsi="Book Antiqua"/>
          <w:szCs w:val="24"/>
          <w:lang w:val="en-US"/>
        </w:rPr>
        <w:t xml:space="preserve"> en </w:t>
      </w:r>
      <w:proofErr w:type="spellStart"/>
      <w:r w:rsidRPr="00F147A9">
        <w:rPr>
          <w:rFonts w:ascii="Book Antiqua" w:hAnsi="Book Antiqua"/>
          <w:i/>
          <w:szCs w:val="24"/>
          <w:lang w:val="en-US"/>
        </w:rPr>
        <w:t>Studi</w:t>
      </w:r>
      <w:proofErr w:type="spellEnd"/>
      <w:r w:rsidRPr="00F147A9">
        <w:rPr>
          <w:rFonts w:ascii="Book Antiqua" w:hAnsi="Book Antiqua"/>
          <w:i/>
          <w:szCs w:val="24"/>
          <w:lang w:val="en-US"/>
        </w:rPr>
        <w:t xml:space="preserve"> Grosso, </w:t>
      </w:r>
      <w:r w:rsidRPr="00F147A9">
        <w:rPr>
          <w:rFonts w:ascii="Book Antiqua" w:hAnsi="Book Antiqua"/>
          <w:szCs w:val="24"/>
          <w:lang w:val="en-US"/>
        </w:rPr>
        <w:t xml:space="preserve">I (Torino 1968) 123 ss.; A. WATSON, </w:t>
      </w:r>
      <w:r w:rsidRPr="00F147A9">
        <w:rPr>
          <w:rFonts w:ascii="Book Antiqua" w:hAnsi="Book Antiqua"/>
          <w:i/>
          <w:szCs w:val="24"/>
          <w:lang w:val="en-US"/>
        </w:rPr>
        <w:t xml:space="preserve">Si </w:t>
      </w:r>
      <w:proofErr w:type="spellStart"/>
      <w:r w:rsidRPr="00F147A9">
        <w:rPr>
          <w:rFonts w:ascii="Book Antiqua" w:hAnsi="Book Antiqua"/>
          <w:i/>
          <w:szCs w:val="24"/>
          <w:lang w:val="en-US"/>
        </w:rPr>
        <w:t>adorat</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furto</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en </w:t>
      </w:r>
      <w:proofErr w:type="spellStart"/>
      <w:r w:rsidRPr="00F147A9">
        <w:rPr>
          <w:rFonts w:ascii="Book Antiqua" w:hAnsi="Book Antiqua"/>
          <w:i/>
          <w:szCs w:val="24"/>
          <w:lang w:val="en-US"/>
        </w:rPr>
        <w:t>labeo</w:t>
      </w:r>
      <w:proofErr w:type="spellEnd"/>
      <w:r w:rsidRPr="00F147A9">
        <w:rPr>
          <w:rFonts w:ascii="Book Antiqua" w:hAnsi="Book Antiqua"/>
          <w:i/>
          <w:szCs w:val="24"/>
          <w:lang w:val="en-US"/>
        </w:rPr>
        <w:t xml:space="preserve"> </w:t>
      </w:r>
      <w:r w:rsidRPr="00F147A9">
        <w:rPr>
          <w:rFonts w:ascii="Book Antiqua" w:hAnsi="Book Antiqua"/>
          <w:szCs w:val="24"/>
          <w:lang w:val="en-US"/>
        </w:rPr>
        <w:t>21 (1973)</w:t>
      </w:r>
      <w:r w:rsidRPr="00F147A9">
        <w:rPr>
          <w:rFonts w:ascii="Book Antiqua" w:hAnsi="Book Antiqua"/>
          <w:i/>
          <w:szCs w:val="24"/>
          <w:lang w:val="en-US"/>
        </w:rPr>
        <w:t xml:space="preserve"> </w:t>
      </w:r>
      <w:r w:rsidRPr="00F147A9">
        <w:rPr>
          <w:rFonts w:ascii="Book Antiqua" w:hAnsi="Book Antiqua"/>
          <w:szCs w:val="24"/>
          <w:lang w:val="en-US"/>
        </w:rPr>
        <w:t>193 ss.</w:t>
      </w:r>
    </w:p>
  </w:footnote>
  <w:footnote w:id="60">
    <w:p w14:paraId="4F84869D" w14:textId="77777777" w:rsidR="000741D0" w:rsidRPr="00F147A9" w:rsidRDefault="000741D0" w:rsidP="000741D0">
      <w:pPr>
        <w:pStyle w:val="Textonotapie"/>
        <w:spacing w:line="360" w:lineRule="auto"/>
        <w:rPr>
          <w:rFonts w:ascii="Book Antiqua" w:hAnsi="Book Antiqua"/>
          <w:szCs w:val="24"/>
          <w:lang w:val="en-US"/>
        </w:rPr>
      </w:pPr>
    </w:p>
    <w:p w14:paraId="2A2D1AB7"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O. </w:t>
      </w:r>
      <w:r w:rsidRPr="00F147A9">
        <w:rPr>
          <w:rFonts w:ascii="Book Antiqua" w:hAnsi="Book Antiqua" w:cstheme="minorHAnsi"/>
          <w:szCs w:val="24"/>
        </w:rPr>
        <w:t>£</w:t>
      </w:r>
      <w:r w:rsidRPr="00F147A9">
        <w:rPr>
          <w:rFonts w:ascii="Book Antiqua" w:hAnsi="Book Antiqua"/>
          <w:szCs w:val="24"/>
        </w:rPr>
        <w:t xml:space="preserve">, </w:t>
      </w:r>
      <w:r w:rsidRPr="00F147A9">
        <w:rPr>
          <w:rFonts w:ascii="Book Antiqua" w:hAnsi="Book Antiqua"/>
          <w:i/>
          <w:szCs w:val="24"/>
        </w:rPr>
        <w:t xml:space="preserve">Palingenesia iuris </w:t>
      </w:r>
      <w:proofErr w:type="spellStart"/>
      <w:r w:rsidRPr="00F147A9">
        <w:rPr>
          <w:rFonts w:ascii="Book Antiqua" w:hAnsi="Book Antiqua"/>
          <w:i/>
          <w:szCs w:val="24"/>
        </w:rPr>
        <w:t>civilis</w:t>
      </w:r>
      <w:proofErr w:type="spellEnd"/>
      <w:r w:rsidRPr="00F147A9">
        <w:rPr>
          <w:rFonts w:ascii="Book Antiqua" w:hAnsi="Book Antiqua"/>
          <w:i/>
          <w:szCs w:val="24"/>
        </w:rPr>
        <w:t xml:space="preserve">, </w:t>
      </w:r>
      <w:r w:rsidRPr="00F147A9">
        <w:rPr>
          <w:rFonts w:ascii="Book Antiqua" w:hAnsi="Book Antiqua"/>
          <w:szCs w:val="24"/>
        </w:rPr>
        <w:t>II (</w:t>
      </w:r>
      <w:proofErr w:type="spellStart"/>
      <w:r w:rsidRPr="00F147A9">
        <w:rPr>
          <w:rFonts w:ascii="Book Antiqua" w:hAnsi="Book Antiqua"/>
          <w:szCs w:val="24"/>
        </w:rPr>
        <w:t>Lipsiae</w:t>
      </w:r>
      <w:proofErr w:type="spellEnd"/>
      <w:r w:rsidRPr="00F147A9">
        <w:rPr>
          <w:rFonts w:ascii="Book Antiqua" w:hAnsi="Book Antiqua"/>
          <w:szCs w:val="24"/>
        </w:rPr>
        <w:t xml:space="preserve"> 1889) c. 1165, coloca este </w:t>
      </w:r>
      <w:r w:rsidRPr="00F147A9">
        <w:rPr>
          <w:rFonts w:ascii="Book Antiqua" w:hAnsi="Book Antiqua" w:cstheme="minorHAnsi"/>
          <w:szCs w:val="24"/>
        </w:rPr>
        <w:t>§</w:t>
      </w:r>
      <w:r w:rsidRPr="00F147A9">
        <w:rPr>
          <w:rFonts w:ascii="Book Antiqua" w:hAnsi="Book Antiqua"/>
          <w:szCs w:val="24"/>
        </w:rPr>
        <w:t xml:space="preserve"> en la rúbrica </w:t>
      </w:r>
      <w:r w:rsidRPr="00F147A9">
        <w:rPr>
          <w:rFonts w:ascii="Book Antiqua" w:hAnsi="Book Antiqua"/>
          <w:i/>
          <w:szCs w:val="24"/>
        </w:rPr>
        <w:t xml:space="preserve">de </w:t>
      </w:r>
      <w:proofErr w:type="spellStart"/>
      <w:r w:rsidRPr="00F147A9">
        <w:rPr>
          <w:rFonts w:ascii="Book Antiqua" w:hAnsi="Book Antiqua"/>
          <w:i/>
          <w:szCs w:val="24"/>
        </w:rPr>
        <w:t>furtis</w:t>
      </w:r>
      <w:proofErr w:type="spellEnd"/>
      <w:r w:rsidRPr="00F147A9">
        <w:rPr>
          <w:rFonts w:ascii="Book Antiqua" w:hAnsi="Book Antiqua"/>
          <w:i/>
          <w:szCs w:val="24"/>
        </w:rPr>
        <w:t>.</w:t>
      </w:r>
    </w:p>
  </w:footnote>
  <w:footnote w:id="61">
    <w:p w14:paraId="1F66A49E" w14:textId="77777777" w:rsidR="000741D0" w:rsidRPr="00F147A9" w:rsidRDefault="000741D0" w:rsidP="000741D0">
      <w:pPr>
        <w:pStyle w:val="Textonotapie"/>
        <w:spacing w:line="360" w:lineRule="auto"/>
        <w:rPr>
          <w:rFonts w:ascii="Book Antiqua" w:hAnsi="Book Antiqua"/>
          <w:szCs w:val="24"/>
        </w:rPr>
      </w:pPr>
    </w:p>
    <w:p w14:paraId="3FC5F579"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Y me pregunto en este caso ¿no cabría también colisión entre la </w:t>
      </w:r>
      <w:proofErr w:type="spellStart"/>
      <w:r w:rsidRPr="00F147A9">
        <w:rPr>
          <w:rFonts w:ascii="Book Antiqua" w:hAnsi="Book Antiqua"/>
          <w:i/>
          <w:szCs w:val="24"/>
        </w:rPr>
        <w:t>actio</w:t>
      </w:r>
      <w:proofErr w:type="spellEnd"/>
      <w:r w:rsidRPr="00F147A9">
        <w:rPr>
          <w:rFonts w:ascii="Book Antiqua" w:hAnsi="Book Antiqua"/>
          <w:i/>
          <w:szCs w:val="24"/>
        </w:rPr>
        <w:t xml:space="preserve"> ex lege </w:t>
      </w:r>
      <w:proofErr w:type="spellStart"/>
      <w:r w:rsidRPr="00F147A9">
        <w:rPr>
          <w:rFonts w:ascii="Book Antiqua" w:hAnsi="Book Antiqua"/>
          <w:i/>
          <w:szCs w:val="24"/>
        </w:rPr>
        <w:t>Aq</w:t>
      </w:r>
      <w:proofErr w:type="spellEnd"/>
      <w:r w:rsidRPr="00F147A9">
        <w:rPr>
          <w:rFonts w:ascii="Book Antiqua" w:hAnsi="Book Antiqua"/>
          <w:i/>
          <w:szCs w:val="24"/>
        </w:rPr>
        <w:t xml:space="preserve">. </w:t>
      </w:r>
      <w:r w:rsidRPr="00F147A9">
        <w:rPr>
          <w:rFonts w:ascii="Book Antiqua" w:hAnsi="Book Antiqua"/>
          <w:szCs w:val="24"/>
        </w:rPr>
        <w:t xml:space="preserve">y la </w:t>
      </w:r>
      <w:proofErr w:type="spellStart"/>
      <w:r w:rsidRPr="00F147A9">
        <w:rPr>
          <w:rFonts w:ascii="Book Antiqua" w:hAnsi="Book Antiqua"/>
          <w:i/>
          <w:szCs w:val="24"/>
        </w:rPr>
        <w:t>actio</w:t>
      </w:r>
      <w:proofErr w:type="spellEnd"/>
      <w:r w:rsidRPr="00F147A9">
        <w:rPr>
          <w:rFonts w:ascii="Book Antiqua" w:hAnsi="Book Antiqua"/>
          <w:i/>
          <w:szCs w:val="24"/>
        </w:rPr>
        <w:t xml:space="preserve"> ex lege Cornelia de </w:t>
      </w:r>
      <w:proofErr w:type="spellStart"/>
      <w:r w:rsidRPr="00F147A9">
        <w:rPr>
          <w:rFonts w:ascii="Book Antiqua" w:hAnsi="Book Antiqua"/>
          <w:i/>
          <w:szCs w:val="24"/>
        </w:rPr>
        <w:t>falsis</w:t>
      </w:r>
      <w:proofErr w:type="spellEnd"/>
      <w:r w:rsidRPr="00F147A9">
        <w:rPr>
          <w:rFonts w:ascii="Book Antiqua" w:hAnsi="Book Antiqua"/>
          <w:szCs w:val="24"/>
        </w:rPr>
        <w:t>?</w:t>
      </w:r>
    </w:p>
  </w:footnote>
  <w:footnote w:id="62">
    <w:p w14:paraId="28670604"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w:t>
      </w:r>
      <w:proofErr w:type="spellStart"/>
      <w:r w:rsidRPr="00F147A9">
        <w:rPr>
          <w:rFonts w:ascii="Book Antiqua" w:hAnsi="Book Antiqua"/>
          <w:szCs w:val="24"/>
        </w:rPr>
        <w:t>LENEL</w:t>
      </w:r>
      <w:proofErr w:type="spellEnd"/>
      <w:r w:rsidRPr="00F147A9">
        <w:rPr>
          <w:rFonts w:ascii="Book Antiqua" w:hAnsi="Book Antiqua"/>
          <w:szCs w:val="24"/>
        </w:rPr>
        <w:t xml:space="preserve">, </w:t>
      </w:r>
      <w:r w:rsidRPr="00F147A9">
        <w:rPr>
          <w:rFonts w:ascii="Book Antiqua" w:hAnsi="Book Antiqua"/>
          <w:i/>
          <w:szCs w:val="24"/>
        </w:rPr>
        <w:t xml:space="preserve">Pal, </w:t>
      </w:r>
      <w:r w:rsidRPr="00F147A9">
        <w:rPr>
          <w:rFonts w:ascii="Book Antiqua" w:hAnsi="Book Antiqua"/>
          <w:szCs w:val="24"/>
        </w:rPr>
        <w:t xml:space="preserve">I c. 595, coloca este </w:t>
      </w:r>
      <w:r w:rsidRPr="00F147A9">
        <w:rPr>
          <w:rFonts w:ascii="Book Antiqua" w:hAnsi="Book Antiqua" w:cstheme="minorHAnsi"/>
          <w:szCs w:val="24"/>
        </w:rPr>
        <w:t>§</w:t>
      </w:r>
      <w:r w:rsidRPr="00F147A9">
        <w:rPr>
          <w:rFonts w:ascii="Book Antiqua" w:hAnsi="Book Antiqua"/>
          <w:szCs w:val="24"/>
        </w:rPr>
        <w:t xml:space="preserve"> bajo la rúbrica </w:t>
      </w:r>
      <w:r w:rsidRPr="00F147A9">
        <w:rPr>
          <w:rFonts w:ascii="Book Antiqua" w:hAnsi="Book Antiqua"/>
          <w:i/>
          <w:szCs w:val="24"/>
        </w:rPr>
        <w:t xml:space="preserve">ad </w:t>
      </w:r>
      <w:proofErr w:type="spellStart"/>
      <w:r w:rsidRPr="00F147A9">
        <w:rPr>
          <w:rFonts w:ascii="Book Antiqua" w:hAnsi="Book Antiqua"/>
          <w:i/>
          <w:szCs w:val="24"/>
        </w:rPr>
        <w:t>exhibendum</w:t>
      </w:r>
      <w:proofErr w:type="spellEnd"/>
      <w:r w:rsidRPr="00F147A9">
        <w:rPr>
          <w:rFonts w:ascii="Book Antiqua" w:hAnsi="Book Antiqua"/>
          <w:i/>
          <w:szCs w:val="24"/>
        </w:rPr>
        <w:t xml:space="preserve">, </w:t>
      </w:r>
      <w:r w:rsidRPr="00F147A9">
        <w:rPr>
          <w:rFonts w:ascii="Book Antiqua" w:hAnsi="Book Antiqua"/>
          <w:szCs w:val="24"/>
        </w:rPr>
        <w:t xml:space="preserve">con lo que complica aún más la cuestión, porque también podía haberlo colocado en la rúbrica </w:t>
      </w:r>
      <w:r w:rsidRPr="00F147A9">
        <w:rPr>
          <w:rFonts w:ascii="Book Antiqua" w:hAnsi="Book Antiqua"/>
          <w:i/>
          <w:szCs w:val="24"/>
        </w:rPr>
        <w:t>de</w:t>
      </w:r>
      <w:r w:rsidRPr="00F147A9">
        <w:rPr>
          <w:rFonts w:ascii="Book Antiqua" w:hAnsi="Book Antiqua"/>
          <w:szCs w:val="24"/>
        </w:rPr>
        <w:t xml:space="preserve"> </w:t>
      </w:r>
      <w:proofErr w:type="spellStart"/>
      <w:r w:rsidRPr="00F147A9">
        <w:rPr>
          <w:rFonts w:ascii="Book Antiqua" w:hAnsi="Book Antiqua"/>
          <w:i/>
          <w:szCs w:val="24"/>
        </w:rPr>
        <w:t>furtis</w:t>
      </w:r>
      <w:proofErr w:type="spellEnd"/>
      <w:r w:rsidRPr="00F147A9">
        <w:rPr>
          <w:rFonts w:ascii="Book Antiqua" w:hAnsi="Book Antiqua"/>
          <w:i/>
          <w:szCs w:val="24"/>
        </w:rPr>
        <w:t xml:space="preserve"> </w:t>
      </w:r>
      <w:r w:rsidRPr="00F147A9">
        <w:rPr>
          <w:rFonts w:ascii="Book Antiqua" w:hAnsi="Book Antiqua"/>
          <w:szCs w:val="24"/>
        </w:rPr>
        <w:t xml:space="preserve">e incluso en la rúbrica </w:t>
      </w:r>
      <w:r w:rsidRPr="00F147A9">
        <w:rPr>
          <w:rFonts w:ascii="Book Antiqua" w:hAnsi="Book Antiqua"/>
          <w:i/>
          <w:szCs w:val="24"/>
        </w:rPr>
        <w:t xml:space="preserve">ad </w:t>
      </w:r>
      <w:proofErr w:type="spellStart"/>
      <w:r w:rsidRPr="00F147A9">
        <w:rPr>
          <w:rFonts w:ascii="Book Antiqua" w:hAnsi="Book Antiqua"/>
          <w:i/>
          <w:szCs w:val="24"/>
        </w:rPr>
        <w:t>legem</w:t>
      </w:r>
      <w:proofErr w:type="spellEnd"/>
      <w:r w:rsidRPr="00F147A9">
        <w:rPr>
          <w:rFonts w:ascii="Book Antiqua" w:hAnsi="Book Antiqua"/>
          <w:i/>
          <w:szCs w:val="24"/>
        </w:rPr>
        <w:t xml:space="preserve"> </w:t>
      </w:r>
      <w:proofErr w:type="spellStart"/>
      <w:r w:rsidRPr="00F147A9">
        <w:rPr>
          <w:rFonts w:ascii="Book Antiqua" w:hAnsi="Book Antiqua"/>
          <w:i/>
          <w:szCs w:val="24"/>
        </w:rPr>
        <w:t>Aquiliam</w:t>
      </w:r>
      <w:proofErr w:type="spellEnd"/>
      <w:r w:rsidRPr="00F147A9">
        <w:rPr>
          <w:rFonts w:ascii="Book Antiqua" w:hAnsi="Book Antiqua"/>
          <w:i/>
          <w:szCs w:val="24"/>
        </w:rPr>
        <w:t xml:space="preserve">. </w:t>
      </w:r>
      <w:r w:rsidRPr="00F147A9">
        <w:rPr>
          <w:rFonts w:ascii="Book Antiqua" w:hAnsi="Book Antiqua"/>
          <w:szCs w:val="24"/>
        </w:rPr>
        <w:t xml:space="preserve">De considerar indubitada la rúbrica </w:t>
      </w:r>
      <w:proofErr w:type="spellStart"/>
      <w:r w:rsidRPr="00F147A9">
        <w:rPr>
          <w:rFonts w:ascii="Book Antiqua" w:hAnsi="Book Antiqua"/>
          <w:szCs w:val="24"/>
        </w:rPr>
        <w:t>leneliana</w:t>
      </w:r>
      <w:proofErr w:type="spellEnd"/>
      <w:r w:rsidRPr="00F147A9">
        <w:rPr>
          <w:rFonts w:ascii="Book Antiqua" w:hAnsi="Book Antiqua"/>
          <w:szCs w:val="24"/>
        </w:rPr>
        <w:t xml:space="preserve"> incluso podría verse una colisión entre la </w:t>
      </w:r>
      <w:proofErr w:type="spellStart"/>
      <w:r w:rsidRPr="00F147A9">
        <w:rPr>
          <w:rFonts w:ascii="Book Antiqua" w:hAnsi="Book Antiqua"/>
          <w:i/>
          <w:szCs w:val="24"/>
        </w:rPr>
        <w:t>actio</w:t>
      </w:r>
      <w:proofErr w:type="spellEnd"/>
      <w:r w:rsidRPr="00F147A9">
        <w:rPr>
          <w:rFonts w:ascii="Book Antiqua" w:hAnsi="Book Antiqua"/>
          <w:i/>
          <w:szCs w:val="24"/>
        </w:rPr>
        <w:t xml:space="preserve"> ad </w:t>
      </w:r>
      <w:proofErr w:type="spellStart"/>
      <w:r w:rsidRPr="00F147A9">
        <w:rPr>
          <w:rFonts w:ascii="Book Antiqua" w:hAnsi="Book Antiqua"/>
          <w:i/>
          <w:szCs w:val="24"/>
        </w:rPr>
        <w:t>exhibendum</w:t>
      </w:r>
      <w:proofErr w:type="spellEnd"/>
      <w:r w:rsidRPr="00F147A9">
        <w:rPr>
          <w:rFonts w:ascii="Book Antiqua" w:hAnsi="Book Antiqua"/>
          <w:i/>
          <w:szCs w:val="24"/>
        </w:rPr>
        <w:t xml:space="preserve"> </w:t>
      </w:r>
      <w:r w:rsidRPr="00F147A9">
        <w:rPr>
          <w:rFonts w:ascii="Book Antiqua" w:hAnsi="Book Antiqua"/>
          <w:szCs w:val="24"/>
        </w:rPr>
        <w:t xml:space="preserve">y la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legis</w:t>
      </w:r>
      <w:proofErr w:type="spellEnd"/>
      <w:r w:rsidRPr="00F147A9">
        <w:rPr>
          <w:rFonts w:ascii="Book Antiqua" w:hAnsi="Book Antiqua"/>
          <w:i/>
          <w:szCs w:val="24"/>
        </w:rPr>
        <w:t xml:space="preserve"> </w:t>
      </w:r>
      <w:proofErr w:type="spellStart"/>
      <w:r w:rsidRPr="00F147A9">
        <w:rPr>
          <w:rFonts w:ascii="Book Antiqua" w:hAnsi="Book Antiqua"/>
          <w:i/>
          <w:szCs w:val="24"/>
        </w:rPr>
        <w:t>Aq</w:t>
      </w:r>
      <w:proofErr w:type="spellEnd"/>
      <w:r w:rsidRPr="00F147A9">
        <w:rPr>
          <w:rFonts w:ascii="Book Antiqua" w:hAnsi="Book Antiqua"/>
          <w:i/>
          <w:szCs w:val="24"/>
        </w:rPr>
        <w:t>.</w:t>
      </w:r>
    </w:p>
  </w:footnote>
  <w:footnote w:id="63">
    <w:p w14:paraId="135E7FE1" w14:textId="77777777" w:rsidR="000741D0" w:rsidRPr="00F147A9" w:rsidRDefault="000741D0" w:rsidP="000741D0">
      <w:pPr>
        <w:pStyle w:val="Textonotapie"/>
        <w:spacing w:line="360" w:lineRule="auto"/>
        <w:rPr>
          <w:rFonts w:ascii="Book Antiqua" w:hAnsi="Book Antiqua"/>
          <w:i/>
          <w:szCs w:val="24"/>
          <w:u w:val="single"/>
        </w:rPr>
      </w:pPr>
      <w:r w:rsidRPr="00F147A9">
        <w:rPr>
          <w:rStyle w:val="Refdenotaalpie"/>
          <w:rFonts w:ascii="Book Antiqua" w:hAnsi="Book Antiqua"/>
          <w:szCs w:val="24"/>
        </w:rPr>
        <w:footnoteRef/>
      </w:r>
      <w:r w:rsidRPr="00F147A9">
        <w:rPr>
          <w:rFonts w:ascii="Book Antiqua" w:hAnsi="Book Antiqua"/>
          <w:szCs w:val="24"/>
        </w:rPr>
        <w:t xml:space="preserve"> </w:t>
      </w:r>
      <w:proofErr w:type="spellStart"/>
      <w:r w:rsidRPr="00F147A9">
        <w:rPr>
          <w:rFonts w:ascii="Book Antiqua" w:hAnsi="Book Antiqua"/>
          <w:szCs w:val="24"/>
        </w:rPr>
        <w:t>CORBINO</w:t>
      </w:r>
      <w:proofErr w:type="spellEnd"/>
      <w:r w:rsidRPr="00F147A9">
        <w:rPr>
          <w:rFonts w:ascii="Book Antiqua" w:hAnsi="Book Antiqua"/>
          <w:szCs w:val="24"/>
        </w:rPr>
        <w:t xml:space="preserve">, </w:t>
      </w:r>
      <w:proofErr w:type="spellStart"/>
      <w:r w:rsidRPr="00F147A9">
        <w:rPr>
          <w:rFonts w:ascii="Book Antiqua" w:hAnsi="Book Antiqua"/>
          <w:i/>
          <w:szCs w:val="24"/>
        </w:rPr>
        <w:t>Danno</w:t>
      </w:r>
      <w:proofErr w:type="spellEnd"/>
      <w:r w:rsidRPr="00F147A9">
        <w:rPr>
          <w:rFonts w:ascii="Book Antiqua" w:hAnsi="Book Antiqua"/>
          <w:i/>
          <w:szCs w:val="24"/>
        </w:rPr>
        <w:t xml:space="preserve"> </w:t>
      </w:r>
      <w:proofErr w:type="spellStart"/>
      <w:r w:rsidRPr="00F147A9">
        <w:rPr>
          <w:rFonts w:ascii="Book Antiqua" w:hAnsi="Book Antiqua"/>
          <w:i/>
          <w:szCs w:val="24"/>
        </w:rPr>
        <w:t>qual</w:t>
      </w:r>
      <w:proofErr w:type="spellEnd"/>
      <w:r w:rsidRPr="00F147A9">
        <w:rPr>
          <w:rFonts w:ascii="Book Antiqua" w:hAnsi="Book Antiqua"/>
          <w:i/>
          <w:szCs w:val="24"/>
        </w:rPr>
        <w:t xml:space="preserve">., </w:t>
      </w:r>
      <w:r w:rsidRPr="00F147A9">
        <w:rPr>
          <w:rFonts w:ascii="Book Antiqua" w:hAnsi="Book Antiqua"/>
          <w:szCs w:val="24"/>
        </w:rPr>
        <w:t>108.</w:t>
      </w:r>
    </w:p>
  </w:footnote>
  <w:footnote w:id="64">
    <w:p w14:paraId="2B5C8599" w14:textId="77777777" w:rsidR="000741D0" w:rsidRPr="00F147A9" w:rsidRDefault="000741D0" w:rsidP="000741D0">
      <w:pPr>
        <w:pStyle w:val="Textonotapie"/>
        <w:spacing w:line="360" w:lineRule="auto"/>
        <w:rPr>
          <w:rFonts w:ascii="Book Antiqua" w:hAnsi="Book Antiqua"/>
          <w:szCs w:val="24"/>
        </w:rPr>
      </w:pPr>
    </w:p>
    <w:p w14:paraId="177E1487"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TORRENT, </w:t>
      </w:r>
      <w:r w:rsidRPr="00F147A9">
        <w:rPr>
          <w:rFonts w:ascii="Book Antiqua" w:hAnsi="Book Antiqua"/>
          <w:i/>
          <w:szCs w:val="24"/>
        </w:rPr>
        <w:t>“</w:t>
      </w:r>
      <w:proofErr w:type="spellStart"/>
      <w:r w:rsidRPr="00F147A9">
        <w:rPr>
          <w:rFonts w:ascii="Book Antiqua" w:hAnsi="Book Antiqua"/>
          <w:i/>
          <w:szCs w:val="24"/>
        </w:rPr>
        <w:t>Pretium</w:t>
      </w:r>
      <w:proofErr w:type="spellEnd"/>
      <w:r w:rsidRPr="00F147A9">
        <w:rPr>
          <w:rFonts w:ascii="Book Antiqua" w:hAnsi="Book Antiqua"/>
          <w:i/>
          <w:szCs w:val="24"/>
        </w:rPr>
        <w:t xml:space="preserve"> </w:t>
      </w:r>
      <w:proofErr w:type="spellStart"/>
      <w:r w:rsidRPr="00F147A9">
        <w:rPr>
          <w:rFonts w:ascii="Book Antiqua" w:hAnsi="Book Antiqua"/>
          <w:i/>
          <w:szCs w:val="24"/>
        </w:rPr>
        <w:t>affectionis</w:t>
      </w:r>
      <w:proofErr w:type="spellEnd"/>
      <w:r w:rsidRPr="00F147A9">
        <w:rPr>
          <w:rFonts w:ascii="Book Antiqua" w:hAnsi="Book Antiqua"/>
          <w:i/>
          <w:szCs w:val="24"/>
        </w:rPr>
        <w:t>” o daños morales en la “</w:t>
      </w:r>
      <w:proofErr w:type="spellStart"/>
      <w:r w:rsidRPr="00F147A9">
        <w:rPr>
          <w:rFonts w:ascii="Book Antiqua" w:hAnsi="Book Antiqua"/>
          <w:i/>
          <w:szCs w:val="24"/>
        </w:rPr>
        <w:t>aestimatio</w:t>
      </w:r>
      <w:proofErr w:type="spellEnd"/>
      <w:r w:rsidRPr="00F147A9">
        <w:rPr>
          <w:rFonts w:ascii="Book Antiqua" w:hAnsi="Book Antiqua"/>
          <w:i/>
          <w:szCs w:val="24"/>
        </w:rPr>
        <w:t xml:space="preserve"> </w:t>
      </w:r>
      <w:proofErr w:type="spellStart"/>
      <w:r w:rsidRPr="00F147A9">
        <w:rPr>
          <w:rFonts w:ascii="Book Antiqua" w:hAnsi="Book Antiqua"/>
          <w:i/>
          <w:szCs w:val="24"/>
        </w:rPr>
        <w:t>damni</w:t>
      </w:r>
      <w:proofErr w:type="spellEnd"/>
      <w:r w:rsidRPr="00F147A9">
        <w:rPr>
          <w:rFonts w:ascii="Book Antiqua" w:hAnsi="Book Antiqua"/>
          <w:i/>
          <w:szCs w:val="24"/>
        </w:rPr>
        <w:t xml:space="preserve"> ex</w:t>
      </w:r>
      <w:r w:rsidRPr="00F147A9">
        <w:rPr>
          <w:rFonts w:ascii="Book Antiqua" w:hAnsi="Book Antiqua"/>
          <w:szCs w:val="24"/>
        </w:rPr>
        <w:t xml:space="preserve"> </w:t>
      </w:r>
      <w:r w:rsidRPr="00F147A9">
        <w:rPr>
          <w:rFonts w:ascii="Book Antiqua" w:hAnsi="Book Antiqua"/>
          <w:i/>
          <w:szCs w:val="24"/>
        </w:rPr>
        <w:t xml:space="preserve">lege </w:t>
      </w:r>
      <w:proofErr w:type="spellStart"/>
      <w:r w:rsidRPr="00F147A9">
        <w:rPr>
          <w:rFonts w:ascii="Book Antiqua" w:hAnsi="Book Antiqua"/>
          <w:i/>
          <w:szCs w:val="24"/>
        </w:rPr>
        <w:t>Aquilia</w:t>
      </w:r>
      <w:proofErr w:type="spellEnd"/>
      <w:r w:rsidRPr="00F147A9">
        <w:rPr>
          <w:rFonts w:ascii="Book Antiqua" w:hAnsi="Book Antiqua"/>
          <w:szCs w:val="24"/>
        </w:rPr>
        <w:t xml:space="preserve">”, en </w:t>
      </w:r>
      <w:r>
        <w:rPr>
          <w:rFonts w:ascii="Book Antiqua" w:hAnsi="Book Antiqua"/>
          <w:i/>
          <w:szCs w:val="24"/>
        </w:rPr>
        <w:t xml:space="preserve">Ad </w:t>
      </w:r>
      <w:proofErr w:type="spellStart"/>
      <w:r>
        <w:rPr>
          <w:rFonts w:ascii="Book Antiqua" w:hAnsi="Book Antiqua"/>
          <w:i/>
          <w:szCs w:val="24"/>
        </w:rPr>
        <w:t>leg</w:t>
      </w:r>
      <w:proofErr w:type="spellEnd"/>
      <w:r>
        <w:rPr>
          <w:rFonts w:ascii="Book Antiqua" w:hAnsi="Book Antiqua"/>
          <w:i/>
          <w:szCs w:val="24"/>
        </w:rPr>
        <w:t xml:space="preserve">. </w:t>
      </w:r>
      <w:proofErr w:type="spellStart"/>
      <w:r>
        <w:rPr>
          <w:rFonts w:ascii="Book Antiqua" w:hAnsi="Book Antiqua"/>
          <w:i/>
          <w:szCs w:val="24"/>
        </w:rPr>
        <w:t>Aq</w:t>
      </w:r>
      <w:proofErr w:type="spellEnd"/>
      <w:r>
        <w:rPr>
          <w:rFonts w:ascii="Book Antiqua" w:hAnsi="Book Antiqua"/>
          <w:i/>
          <w:szCs w:val="24"/>
        </w:rPr>
        <w:t>.</w:t>
      </w:r>
      <w:r w:rsidRPr="00F147A9">
        <w:rPr>
          <w:rFonts w:ascii="Book Antiqua" w:hAnsi="Book Antiqua"/>
          <w:szCs w:val="24"/>
        </w:rPr>
        <w:t xml:space="preserve"> </w:t>
      </w:r>
    </w:p>
  </w:footnote>
  <w:footnote w:id="65">
    <w:p w14:paraId="5AE63FA1" w14:textId="77777777" w:rsidR="000741D0" w:rsidRPr="00F147A9" w:rsidRDefault="000741D0" w:rsidP="000741D0">
      <w:pPr>
        <w:pStyle w:val="Textonotapie"/>
        <w:spacing w:line="360" w:lineRule="auto"/>
        <w:rPr>
          <w:rFonts w:ascii="Book Antiqua" w:hAnsi="Book Antiqua"/>
          <w:szCs w:val="24"/>
        </w:rPr>
      </w:pPr>
    </w:p>
    <w:p w14:paraId="4E23F35B"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La </w:t>
      </w:r>
      <w:proofErr w:type="spellStart"/>
      <w:r w:rsidRPr="00F147A9">
        <w:rPr>
          <w:rFonts w:ascii="Book Antiqua" w:hAnsi="Book Antiqua"/>
          <w:szCs w:val="24"/>
        </w:rPr>
        <w:t>lit.</w:t>
      </w:r>
      <w:proofErr w:type="spellEnd"/>
      <w:r w:rsidRPr="00F147A9">
        <w:rPr>
          <w:rFonts w:ascii="Book Antiqua" w:hAnsi="Book Antiqua"/>
          <w:szCs w:val="24"/>
        </w:rPr>
        <w:t xml:space="preserve"> sobre Gayo es abundantísima; cfr. sin afán de exhaustividad F. </w:t>
      </w:r>
      <w:proofErr w:type="spellStart"/>
      <w:r w:rsidRPr="00F147A9">
        <w:rPr>
          <w:rFonts w:ascii="Book Antiqua" w:hAnsi="Book Antiqua"/>
          <w:szCs w:val="24"/>
        </w:rPr>
        <w:t>KNIEP</w:t>
      </w:r>
      <w:proofErr w:type="spellEnd"/>
      <w:r w:rsidRPr="00F147A9">
        <w:rPr>
          <w:rFonts w:ascii="Book Antiqua" w:hAnsi="Book Antiqua"/>
          <w:szCs w:val="24"/>
        </w:rPr>
        <w:t xml:space="preserve">, </w:t>
      </w:r>
      <w:r w:rsidRPr="00F147A9">
        <w:rPr>
          <w:rFonts w:ascii="Book Antiqua" w:hAnsi="Book Antiqua"/>
          <w:i/>
          <w:szCs w:val="24"/>
        </w:rPr>
        <w:t xml:space="preserve">Die </w:t>
      </w:r>
      <w:proofErr w:type="spellStart"/>
      <w:r w:rsidRPr="00F147A9">
        <w:rPr>
          <w:rFonts w:ascii="Book Antiqua" w:hAnsi="Book Antiqua"/>
          <w:szCs w:val="24"/>
        </w:rPr>
        <w:t>Rechsgelehrte</w:t>
      </w:r>
      <w:proofErr w:type="spellEnd"/>
      <w:r w:rsidRPr="00F147A9">
        <w:rPr>
          <w:rFonts w:ascii="Book Antiqua" w:hAnsi="Book Antiqua"/>
          <w:szCs w:val="24"/>
        </w:rPr>
        <w:t xml:space="preserve"> </w:t>
      </w:r>
      <w:proofErr w:type="spellStart"/>
      <w:r w:rsidRPr="00F147A9">
        <w:rPr>
          <w:rFonts w:ascii="Book Antiqua" w:hAnsi="Book Antiqua"/>
          <w:szCs w:val="24"/>
        </w:rPr>
        <w:t>Gaius</w:t>
      </w:r>
      <w:proofErr w:type="spellEnd"/>
      <w:r w:rsidRPr="00F147A9">
        <w:rPr>
          <w:rFonts w:ascii="Book Antiqua" w:hAnsi="Book Antiqua"/>
          <w:szCs w:val="24"/>
        </w:rPr>
        <w:t xml:space="preserve"> </w:t>
      </w:r>
      <w:proofErr w:type="spellStart"/>
      <w:r w:rsidRPr="00F147A9">
        <w:rPr>
          <w:rFonts w:ascii="Book Antiqua" w:hAnsi="Book Antiqua"/>
          <w:szCs w:val="24"/>
        </w:rPr>
        <w:t>und</w:t>
      </w:r>
      <w:proofErr w:type="spellEnd"/>
      <w:r w:rsidRPr="00F147A9">
        <w:rPr>
          <w:rFonts w:ascii="Book Antiqua" w:hAnsi="Book Antiqua"/>
          <w:szCs w:val="24"/>
        </w:rPr>
        <w:t xml:space="preserve"> die </w:t>
      </w:r>
      <w:proofErr w:type="spellStart"/>
      <w:r w:rsidRPr="00F147A9">
        <w:rPr>
          <w:rFonts w:ascii="Book Antiqua" w:hAnsi="Book Antiqua"/>
          <w:szCs w:val="24"/>
        </w:rPr>
        <w:t>Ediktsommentare</w:t>
      </w:r>
      <w:proofErr w:type="spellEnd"/>
      <w:r w:rsidRPr="00F147A9">
        <w:rPr>
          <w:rFonts w:ascii="Book Antiqua" w:hAnsi="Book Antiqua"/>
          <w:szCs w:val="24"/>
        </w:rPr>
        <w:t xml:space="preserve">, (Jena 1914); ID., </w:t>
      </w:r>
      <w:proofErr w:type="spellStart"/>
      <w:r w:rsidRPr="00F147A9">
        <w:rPr>
          <w:rFonts w:ascii="Book Antiqua" w:hAnsi="Book Antiqua"/>
          <w:i/>
          <w:szCs w:val="24"/>
        </w:rPr>
        <w:t>Faii</w:t>
      </w:r>
      <w:proofErr w:type="spellEnd"/>
      <w:r w:rsidRPr="00F147A9">
        <w:rPr>
          <w:rFonts w:ascii="Book Antiqua" w:hAnsi="Book Antiqua"/>
          <w:i/>
          <w:szCs w:val="24"/>
        </w:rPr>
        <w:t xml:space="preserve"> </w:t>
      </w:r>
      <w:proofErr w:type="spellStart"/>
      <w:r w:rsidRPr="00F147A9">
        <w:rPr>
          <w:rFonts w:ascii="Book Antiqua" w:hAnsi="Book Antiqua"/>
          <w:i/>
          <w:szCs w:val="24"/>
        </w:rPr>
        <w:t>Insitutiones</w:t>
      </w:r>
      <w:proofErr w:type="spellEnd"/>
      <w:r w:rsidRPr="00F147A9">
        <w:rPr>
          <w:rFonts w:ascii="Book Antiqua" w:hAnsi="Book Antiqua"/>
          <w:i/>
          <w:szCs w:val="24"/>
        </w:rPr>
        <w:t xml:space="preserve"> </w:t>
      </w:r>
      <w:proofErr w:type="spellStart"/>
      <w:r w:rsidRPr="00F147A9">
        <w:rPr>
          <w:rFonts w:ascii="Book Antiqua" w:hAnsi="Book Antiqua"/>
          <w:i/>
          <w:szCs w:val="24"/>
        </w:rPr>
        <w:t>commentarii</w:t>
      </w:r>
      <w:proofErr w:type="spellEnd"/>
      <w:r w:rsidRPr="00F147A9">
        <w:rPr>
          <w:rFonts w:ascii="Book Antiqua" w:hAnsi="Book Antiqua"/>
          <w:i/>
          <w:szCs w:val="24"/>
        </w:rPr>
        <w:t xml:space="preserve"> </w:t>
      </w:r>
      <w:proofErr w:type="spellStart"/>
      <w:r w:rsidRPr="00F147A9">
        <w:rPr>
          <w:rFonts w:ascii="Book Antiqua" w:hAnsi="Book Antiqua"/>
          <w:i/>
          <w:szCs w:val="24"/>
        </w:rPr>
        <w:t>tertius</w:t>
      </w:r>
      <w:proofErr w:type="spellEnd"/>
      <w:r w:rsidRPr="00F147A9">
        <w:rPr>
          <w:rFonts w:ascii="Book Antiqua" w:hAnsi="Book Antiqua"/>
          <w:i/>
          <w:szCs w:val="24"/>
        </w:rPr>
        <w:t xml:space="preserve">, </w:t>
      </w:r>
      <w:proofErr w:type="spellStart"/>
      <w:r w:rsidRPr="00F147A9">
        <w:rPr>
          <w:rFonts w:ascii="Book Antiqua" w:hAnsi="Book Antiqua"/>
          <w:i/>
          <w:szCs w:val="24"/>
        </w:rPr>
        <w:t>frs</w:t>
      </w:r>
      <w:proofErr w:type="spellEnd"/>
      <w:r w:rsidRPr="00F147A9">
        <w:rPr>
          <w:rFonts w:ascii="Book Antiqua" w:hAnsi="Book Antiqua"/>
          <w:i/>
          <w:szCs w:val="24"/>
        </w:rPr>
        <w:t xml:space="preserve">. 88-124; </w:t>
      </w:r>
      <w:r w:rsidRPr="00F147A9">
        <w:rPr>
          <w:rFonts w:ascii="Book Antiqua" w:hAnsi="Book Antiqua"/>
          <w:szCs w:val="24"/>
        </w:rPr>
        <w:t xml:space="preserve">(Jena 1917); </w:t>
      </w:r>
      <w:proofErr w:type="spellStart"/>
      <w:r w:rsidRPr="00F147A9">
        <w:rPr>
          <w:rFonts w:ascii="Book Antiqua" w:hAnsi="Book Antiqua"/>
          <w:szCs w:val="24"/>
        </w:rPr>
        <w:t>KASER</w:t>
      </w:r>
      <w:proofErr w:type="spellEnd"/>
      <w:r w:rsidRPr="00F147A9">
        <w:rPr>
          <w:rFonts w:ascii="Book Antiqua" w:hAnsi="Book Antiqua"/>
          <w:szCs w:val="24"/>
        </w:rPr>
        <w:t xml:space="preserve">, </w:t>
      </w:r>
      <w:proofErr w:type="spellStart"/>
      <w:r w:rsidRPr="00F147A9">
        <w:rPr>
          <w:rFonts w:ascii="Book Antiqua" w:hAnsi="Book Antiqua"/>
          <w:i/>
          <w:szCs w:val="24"/>
        </w:rPr>
        <w:t>Gaius</w:t>
      </w:r>
      <w:proofErr w:type="spellEnd"/>
      <w:r w:rsidRPr="00F147A9">
        <w:rPr>
          <w:rFonts w:ascii="Book Antiqua" w:hAnsi="Book Antiqua"/>
          <w:i/>
          <w:szCs w:val="24"/>
        </w:rPr>
        <w:t xml:space="preserve"> </w:t>
      </w:r>
      <w:proofErr w:type="spellStart"/>
      <w:r w:rsidRPr="00F147A9">
        <w:rPr>
          <w:rFonts w:ascii="Book Antiqua" w:hAnsi="Book Antiqua"/>
          <w:i/>
          <w:szCs w:val="24"/>
        </w:rPr>
        <w:t>und</w:t>
      </w:r>
      <w:proofErr w:type="spellEnd"/>
      <w:r w:rsidRPr="00F147A9">
        <w:rPr>
          <w:rFonts w:ascii="Book Antiqua" w:hAnsi="Book Antiqua"/>
          <w:i/>
          <w:szCs w:val="24"/>
        </w:rPr>
        <w:t xml:space="preserve"> die </w:t>
      </w:r>
      <w:proofErr w:type="spellStart"/>
      <w:r w:rsidRPr="00F147A9">
        <w:rPr>
          <w:rFonts w:ascii="Book Antiqua" w:hAnsi="Book Antiqua"/>
          <w:i/>
          <w:szCs w:val="24"/>
        </w:rPr>
        <w:t>Klassisker</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ZSS</w:t>
      </w:r>
      <w:proofErr w:type="spellEnd"/>
      <w:r w:rsidRPr="00F147A9">
        <w:rPr>
          <w:rFonts w:ascii="Book Antiqua" w:hAnsi="Book Antiqua"/>
          <w:i/>
          <w:szCs w:val="24"/>
        </w:rPr>
        <w:t xml:space="preserve"> 70 (1953) 127 ss.; </w:t>
      </w:r>
      <w:r w:rsidRPr="00F147A9">
        <w:rPr>
          <w:rFonts w:ascii="Book Antiqua" w:hAnsi="Book Antiqua"/>
          <w:szCs w:val="24"/>
        </w:rPr>
        <w:t>ID.,</w:t>
      </w:r>
      <w:r w:rsidRPr="00F147A9">
        <w:rPr>
          <w:rFonts w:ascii="Book Antiqua" w:hAnsi="Book Antiqua"/>
          <w:i/>
          <w:szCs w:val="24"/>
        </w:rPr>
        <w:t xml:space="preserve"> La </w:t>
      </w:r>
      <w:proofErr w:type="spellStart"/>
      <w:r w:rsidRPr="00F147A9">
        <w:rPr>
          <w:rFonts w:ascii="Book Antiqua" w:hAnsi="Book Antiqua"/>
          <w:i/>
          <w:szCs w:val="24"/>
        </w:rPr>
        <w:t>classicità</w:t>
      </w:r>
      <w:proofErr w:type="spellEnd"/>
      <w:r w:rsidRPr="00F147A9">
        <w:rPr>
          <w:rFonts w:ascii="Book Antiqua" w:hAnsi="Book Antiqua"/>
          <w:i/>
          <w:szCs w:val="24"/>
        </w:rPr>
        <w:t xml:space="preserve"> di </w:t>
      </w:r>
      <w:proofErr w:type="spellStart"/>
      <w:r w:rsidRPr="00F147A9">
        <w:rPr>
          <w:rFonts w:ascii="Book Antiqua" w:hAnsi="Book Antiqua"/>
          <w:i/>
          <w:szCs w:val="24"/>
        </w:rPr>
        <w:t>Gaio</w:t>
      </w:r>
      <w:proofErr w:type="spellEnd"/>
      <w:r w:rsidRPr="00F147A9">
        <w:rPr>
          <w:rFonts w:ascii="Book Antiqua" w:hAnsi="Book Antiqua"/>
          <w:i/>
          <w:szCs w:val="24"/>
        </w:rPr>
        <w:t>,</w:t>
      </w:r>
      <w:r w:rsidRPr="00F147A9">
        <w:rPr>
          <w:rFonts w:ascii="Book Antiqua" w:hAnsi="Book Antiqua"/>
          <w:szCs w:val="24"/>
        </w:rPr>
        <w:t xml:space="preserve"> en </w:t>
      </w:r>
      <w:proofErr w:type="spellStart"/>
      <w:r w:rsidRPr="00F147A9">
        <w:rPr>
          <w:rFonts w:ascii="Book Antiqua" w:hAnsi="Book Antiqua"/>
          <w:i/>
          <w:szCs w:val="24"/>
        </w:rPr>
        <w:t>Gaio</w:t>
      </w:r>
      <w:proofErr w:type="spellEnd"/>
      <w:r w:rsidRPr="00F147A9">
        <w:rPr>
          <w:rFonts w:ascii="Book Antiqua" w:hAnsi="Book Antiqua"/>
          <w:i/>
          <w:szCs w:val="24"/>
        </w:rPr>
        <w:t xml:space="preserve"> nel </w:t>
      </w:r>
      <w:proofErr w:type="spellStart"/>
      <w:r w:rsidRPr="00F147A9">
        <w:rPr>
          <w:rFonts w:ascii="Book Antiqua" w:hAnsi="Book Antiqua"/>
          <w:i/>
          <w:szCs w:val="24"/>
        </w:rPr>
        <w:t>suo</w:t>
      </w:r>
      <w:proofErr w:type="spellEnd"/>
      <w:r w:rsidRPr="00F147A9">
        <w:rPr>
          <w:rFonts w:ascii="Book Antiqua" w:hAnsi="Book Antiqua"/>
          <w:i/>
          <w:szCs w:val="24"/>
        </w:rPr>
        <w:t xml:space="preserve"> tempo, </w:t>
      </w:r>
      <w:r w:rsidRPr="00F147A9">
        <w:rPr>
          <w:rFonts w:ascii="Book Antiqua" w:hAnsi="Book Antiqua"/>
          <w:szCs w:val="24"/>
        </w:rPr>
        <w:t xml:space="preserve">(Napoli 1966) 42 ss.; G. G. ARCHI, </w:t>
      </w:r>
      <w:proofErr w:type="spellStart"/>
      <w:r w:rsidRPr="00F147A9">
        <w:rPr>
          <w:rFonts w:ascii="Book Antiqua" w:hAnsi="Book Antiqua"/>
          <w:i/>
          <w:szCs w:val="24"/>
        </w:rPr>
        <w:t>Dubbi</w:t>
      </w:r>
      <w:proofErr w:type="spellEnd"/>
      <w:r w:rsidRPr="00F147A9">
        <w:rPr>
          <w:rFonts w:ascii="Book Antiqua" w:hAnsi="Book Antiqua"/>
          <w:i/>
          <w:szCs w:val="24"/>
        </w:rPr>
        <w:t xml:space="preserve"> su </w:t>
      </w:r>
      <w:proofErr w:type="spellStart"/>
      <w:r w:rsidRPr="00F147A9">
        <w:rPr>
          <w:rFonts w:ascii="Book Antiqua" w:hAnsi="Book Antiqua"/>
          <w:i/>
          <w:szCs w:val="24"/>
        </w:rPr>
        <w:t>Gaio</w:t>
      </w:r>
      <w:proofErr w:type="spellEnd"/>
      <w:r w:rsidRPr="00F147A9">
        <w:rPr>
          <w:rFonts w:ascii="Book Antiqua" w:hAnsi="Book Antiqua"/>
          <w:i/>
          <w:szCs w:val="24"/>
        </w:rPr>
        <w:t xml:space="preserve">, </w:t>
      </w:r>
      <w:r w:rsidRPr="00F147A9">
        <w:rPr>
          <w:rFonts w:ascii="Book Antiqua" w:hAnsi="Book Antiqua"/>
          <w:szCs w:val="24"/>
        </w:rPr>
        <w:t xml:space="preserve">ibid. = </w:t>
      </w:r>
      <w:proofErr w:type="spellStart"/>
      <w:r w:rsidRPr="00F147A9">
        <w:rPr>
          <w:rFonts w:ascii="Book Antiqua" w:hAnsi="Book Antiqua"/>
          <w:i/>
          <w:szCs w:val="24"/>
        </w:rPr>
        <w:t>Scritti</w:t>
      </w:r>
      <w:proofErr w:type="spellEnd"/>
      <w:r w:rsidRPr="00F147A9">
        <w:rPr>
          <w:rFonts w:ascii="Book Antiqua" w:hAnsi="Book Antiqua"/>
          <w:i/>
          <w:szCs w:val="24"/>
        </w:rPr>
        <w:t xml:space="preserve"> di </w:t>
      </w:r>
      <w:proofErr w:type="spellStart"/>
      <w:r w:rsidRPr="00F147A9">
        <w:rPr>
          <w:rFonts w:ascii="Book Antiqua" w:hAnsi="Book Antiqua"/>
          <w:i/>
          <w:szCs w:val="24"/>
        </w:rPr>
        <w:t>diritto</w:t>
      </w:r>
      <w:proofErr w:type="spellEnd"/>
      <w:r w:rsidRPr="00F147A9">
        <w:rPr>
          <w:rFonts w:ascii="Book Antiqua" w:hAnsi="Book Antiqua"/>
          <w:i/>
          <w:szCs w:val="24"/>
        </w:rPr>
        <w:t xml:space="preserve"> romano, </w:t>
      </w:r>
      <w:r w:rsidRPr="00F147A9">
        <w:rPr>
          <w:rFonts w:ascii="Book Antiqua" w:hAnsi="Book Antiqua"/>
          <w:szCs w:val="24"/>
        </w:rPr>
        <w:t xml:space="preserve"> I (Milano 1981) 173 ss.; F. </w:t>
      </w:r>
      <w:proofErr w:type="spellStart"/>
      <w:r w:rsidRPr="00F147A9">
        <w:rPr>
          <w:rFonts w:ascii="Book Antiqua" w:hAnsi="Book Antiqua"/>
          <w:szCs w:val="24"/>
        </w:rPr>
        <w:t>CASAVOLA</w:t>
      </w:r>
      <w:proofErr w:type="spellEnd"/>
      <w:r w:rsidRPr="00F147A9">
        <w:rPr>
          <w:rFonts w:ascii="Book Antiqua" w:hAnsi="Book Antiqua"/>
          <w:szCs w:val="24"/>
        </w:rPr>
        <w:t xml:space="preserve">, </w:t>
      </w:r>
      <w:proofErr w:type="spellStart"/>
      <w:r w:rsidRPr="00F147A9">
        <w:rPr>
          <w:rFonts w:ascii="Book Antiqua" w:hAnsi="Book Antiqua"/>
          <w:i/>
          <w:szCs w:val="24"/>
        </w:rPr>
        <w:t>Gaio</w:t>
      </w:r>
      <w:proofErr w:type="spellEnd"/>
      <w:r w:rsidRPr="00F147A9">
        <w:rPr>
          <w:rFonts w:ascii="Book Antiqua" w:hAnsi="Book Antiqua"/>
          <w:i/>
          <w:szCs w:val="24"/>
        </w:rPr>
        <w:t xml:space="preserve"> nel </w:t>
      </w:r>
      <w:proofErr w:type="spellStart"/>
      <w:r w:rsidRPr="00F147A9">
        <w:rPr>
          <w:rFonts w:ascii="Book Antiqua" w:hAnsi="Book Antiqua"/>
          <w:i/>
          <w:szCs w:val="24"/>
        </w:rPr>
        <w:t>suo</w:t>
      </w:r>
      <w:proofErr w:type="spellEnd"/>
      <w:r w:rsidRPr="00F147A9">
        <w:rPr>
          <w:rFonts w:ascii="Book Antiqua" w:hAnsi="Book Antiqua"/>
          <w:i/>
          <w:szCs w:val="24"/>
        </w:rPr>
        <w:t xml:space="preserve"> tempo, </w:t>
      </w:r>
      <w:r w:rsidRPr="00F147A9">
        <w:rPr>
          <w:rFonts w:ascii="Book Antiqua" w:hAnsi="Book Antiqua"/>
          <w:szCs w:val="24"/>
        </w:rPr>
        <w:t xml:space="preserve">en </w:t>
      </w:r>
      <w:r w:rsidRPr="00F147A9">
        <w:rPr>
          <w:rFonts w:ascii="Book Antiqua" w:hAnsi="Book Antiqua"/>
          <w:i/>
          <w:szCs w:val="24"/>
        </w:rPr>
        <w:t xml:space="preserve">labeo </w:t>
      </w:r>
      <w:r w:rsidRPr="00F147A9">
        <w:rPr>
          <w:rFonts w:ascii="Book Antiqua" w:hAnsi="Book Antiqua"/>
          <w:szCs w:val="24"/>
        </w:rPr>
        <w:t xml:space="preserve">1 (1966) 7 ss.; G. FALCONE, </w:t>
      </w:r>
      <w:proofErr w:type="spellStart"/>
      <w:r w:rsidRPr="00F147A9">
        <w:rPr>
          <w:rFonts w:ascii="Book Antiqua" w:hAnsi="Book Antiqua"/>
          <w:i/>
          <w:szCs w:val="24"/>
        </w:rPr>
        <w:t>Appunti</w:t>
      </w:r>
      <w:proofErr w:type="spellEnd"/>
      <w:r w:rsidRPr="00F147A9">
        <w:rPr>
          <w:rFonts w:ascii="Book Antiqua" w:hAnsi="Book Antiqua"/>
          <w:i/>
          <w:szCs w:val="24"/>
        </w:rPr>
        <w:t xml:space="preserve"> </w:t>
      </w:r>
      <w:proofErr w:type="spellStart"/>
      <w:r w:rsidRPr="00F147A9">
        <w:rPr>
          <w:rFonts w:ascii="Book Antiqua" w:hAnsi="Book Antiqua"/>
          <w:i/>
          <w:szCs w:val="24"/>
        </w:rPr>
        <w:t>sul</w:t>
      </w:r>
      <w:proofErr w:type="spellEnd"/>
      <w:r w:rsidRPr="00F147A9">
        <w:rPr>
          <w:rFonts w:ascii="Book Antiqua" w:hAnsi="Book Antiqua"/>
          <w:i/>
          <w:szCs w:val="24"/>
        </w:rPr>
        <w:t xml:space="preserve"> IV comentario </w:t>
      </w:r>
      <w:proofErr w:type="spellStart"/>
      <w:r w:rsidRPr="00F147A9">
        <w:rPr>
          <w:rFonts w:ascii="Book Antiqua" w:hAnsi="Book Antiqua"/>
          <w:i/>
          <w:szCs w:val="24"/>
        </w:rPr>
        <w:t>delle</w:t>
      </w:r>
      <w:proofErr w:type="spellEnd"/>
      <w:r w:rsidRPr="00F147A9">
        <w:rPr>
          <w:rFonts w:ascii="Book Antiqua" w:hAnsi="Book Antiqua"/>
          <w:i/>
          <w:szCs w:val="24"/>
        </w:rPr>
        <w:t xml:space="preserve"> </w:t>
      </w:r>
      <w:proofErr w:type="spellStart"/>
      <w:r w:rsidRPr="00F147A9">
        <w:rPr>
          <w:rFonts w:ascii="Book Antiqua" w:hAnsi="Book Antiqua"/>
          <w:i/>
          <w:szCs w:val="24"/>
        </w:rPr>
        <w:t>istituzioni</w:t>
      </w:r>
      <w:proofErr w:type="spellEnd"/>
      <w:r w:rsidRPr="00F147A9">
        <w:rPr>
          <w:rFonts w:ascii="Book Antiqua" w:hAnsi="Book Antiqua"/>
          <w:i/>
          <w:szCs w:val="24"/>
        </w:rPr>
        <w:t xml:space="preserve"> di </w:t>
      </w:r>
      <w:proofErr w:type="spellStart"/>
      <w:r w:rsidRPr="00F147A9">
        <w:rPr>
          <w:rFonts w:ascii="Book Antiqua" w:hAnsi="Book Antiqua"/>
          <w:i/>
          <w:szCs w:val="24"/>
        </w:rPr>
        <w:t>Gaio</w:t>
      </w:r>
      <w:proofErr w:type="spellEnd"/>
      <w:r w:rsidRPr="00F147A9">
        <w:rPr>
          <w:rFonts w:ascii="Book Antiqua" w:hAnsi="Book Antiqua"/>
          <w:i/>
          <w:szCs w:val="24"/>
        </w:rPr>
        <w:t xml:space="preserve">, </w:t>
      </w:r>
      <w:r w:rsidRPr="00F147A9">
        <w:rPr>
          <w:rFonts w:ascii="Book Antiqua" w:hAnsi="Book Antiqua"/>
          <w:szCs w:val="24"/>
        </w:rPr>
        <w:t xml:space="preserve">(Torino 2003); F. </w:t>
      </w:r>
      <w:proofErr w:type="spellStart"/>
      <w:r w:rsidRPr="00F147A9">
        <w:rPr>
          <w:rFonts w:ascii="Book Antiqua" w:hAnsi="Book Antiqua"/>
          <w:szCs w:val="24"/>
        </w:rPr>
        <w:t>BRIGUGLIO</w:t>
      </w:r>
      <w:proofErr w:type="spellEnd"/>
      <w:r w:rsidRPr="00F147A9">
        <w:rPr>
          <w:rFonts w:ascii="Book Antiqua" w:hAnsi="Book Antiqua"/>
          <w:szCs w:val="24"/>
        </w:rPr>
        <w:t xml:space="preserve">, </w:t>
      </w:r>
      <w:r w:rsidRPr="00F147A9">
        <w:rPr>
          <w:rFonts w:ascii="Book Antiqua" w:hAnsi="Book Antiqua"/>
          <w:i/>
          <w:szCs w:val="24"/>
        </w:rPr>
        <w:t xml:space="preserve">La </w:t>
      </w:r>
      <w:proofErr w:type="spellStart"/>
      <w:r w:rsidRPr="00F147A9">
        <w:rPr>
          <w:rFonts w:ascii="Book Antiqua" w:hAnsi="Book Antiqua"/>
          <w:i/>
          <w:szCs w:val="24"/>
        </w:rPr>
        <w:t>paternità</w:t>
      </w:r>
      <w:proofErr w:type="spellEnd"/>
      <w:r w:rsidRPr="00F147A9">
        <w:rPr>
          <w:rFonts w:ascii="Book Antiqua" w:hAnsi="Book Antiqua"/>
          <w:i/>
          <w:szCs w:val="24"/>
        </w:rPr>
        <w:t xml:space="preserve"> di </w:t>
      </w:r>
      <w:proofErr w:type="spellStart"/>
      <w:r w:rsidRPr="00F147A9">
        <w:rPr>
          <w:rFonts w:ascii="Book Antiqua" w:hAnsi="Book Antiqua"/>
          <w:i/>
          <w:szCs w:val="24"/>
        </w:rPr>
        <w:t>Gaio</w:t>
      </w:r>
      <w:proofErr w:type="spellEnd"/>
      <w:r w:rsidRPr="00F147A9">
        <w:rPr>
          <w:rFonts w:ascii="Book Antiqua" w:hAnsi="Book Antiqua"/>
          <w:i/>
          <w:szCs w:val="24"/>
        </w:rPr>
        <w:t xml:space="preserve"> in uno </w:t>
      </w:r>
      <w:proofErr w:type="spellStart"/>
      <w:r w:rsidRPr="00F147A9">
        <w:rPr>
          <w:rFonts w:ascii="Book Antiqua" w:hAnsi="Book Antiqua"/>
          <w:i/>
          <w:szCs w:val="24"/>
        </w:rPr>
        <w:t>scritto</w:t>
      </w:r>
      <w:proofErr w:type="spellEnd"/>
      <w:r w:rsidRPr="00F147A9">
        <w:rPr>
          <w:rFonts w:ascii="Book Antiqua" w:hAnsi="Book Antiqua"/>
          <w:i/>
          <w:szCs w:val="24"/>
        </w:rPr>
        <w:t xml:space="preserve"> </w:t>
      </w:r>
      <w:proofErr w:type="spellStart"/>
      <w:r w:rsidRPr="00F147A9">
        <w:rPr>
          <w:rFonts w:ascii="Book Antiqua" w:hAnsi="Book Antiqua"/>
          <w:i/>
          <w:szCs w:val="24"/>
        </w:rPr>
        <w:t>ritrovato</w:t>
      </w:r>
      <w:proofErr w:type="spellEnd"/>
      <w:r w:rsidRPr="00F147A9">
        <w:rPr>
          <w:rFonts w:ascii="Book Antiqua" w:hAnsi="Book Antiqua"/>
          <w:i/>
          <w:szCs w:val="24"/>
        </w:rPr>
        <w:t xml:space="preserve"> del códice </w:t>
      </w:r>
      <w:proofErr w:type="spellStart"/>
      <w:r w:rsidRPr="00F147A9">
        <w:rPr>
          <w:rFonts w:ascii="Book Antiqua" w:hAnsi="Book Antiqua"/>
          <w:i/>
          <w:szCs w:val="24"/>
        </w:rPr>
        <w:t>veronese</w:t>
      </w:r>
      <w:proofErr w:type="spellEnd"/>
      <w:r w:rsidRPr="00F147A9">
        <w:rPr>
          <w:rFonts w:ascii="Book Antiqua" w:hAnsi="Book Antiqua"/>
          <w:i/>
          <w:szCs w:val="24"/>
        </w:rPr>
        <w:t xml:space="preserve"> </w:t>
      </w:r>
      <w:proofErr w:type="spellStart"/>
      <w:r w:rsidRPr="00F147A9">
        <w:rPr>
          <w:rFonts w:ascii="Book Antiqua" w:hAnsi="Book Antiqua"/>
          <w:i/>
          <w:szCs w:val="24"/>
        </w:rPr>
        <w:t>deolle</w:t>
      </w:r>
      <w:proofErr w:type="spellEnd"/>
      <w:r w:rsidRPr="00F147A9">
        <w:rPr>
          <w:rFonts w:ascii="Book Antiqua" w:hAnsi="Book Antiqua"/>
          <w:i/>
          <w:szCs w:val="24"/>
        </w:rPr>
        <w:t xml:space="preserve"> </w:t>
      </w:r>
      <w:proofErr w:type="spellStart"/>
      <w:r w:rsidRPr="00F147A9">
        <w:rPr>
          <w:rFonts w:ascii="Book Antiqua" w:hAnsi="Book Antiqua"/>
          <w:i/>
          <w:szCs w:val="24"/>
        </w:rPr>
        <w:t>Istituzioni</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MEP</w:t>
      </w:r>
      <w:proofErr w:type="spellEnd"/>
      <w:r w:rsidRPr="00F147A9">
        <w:rPr>
          <w:rFonts w:ascii="Book Antiqua" w:hAnsi="Book Antiqua"/>
          <w:i/>
          <w:szCs w:val="24"/>
        </w:rPr>
        <w:t xml:space="preserve">, </w:t>
      </w:r>
      <w:r w:rsidRPr="00F147A9">
        <w:rPr>
          <w:rFonts w:ascii="Book Antiqua" w:hAnsi="Book Antiqua"/>
          <w:szCs w:val="24"/>
        </w:rPr>
        <w:t xml:space="preserve">11 (2008) 205 ss.; A. CASTRO </w:t>
      </w:r>
      <w:proofErr w:type="spellStart"/>
      <w:r w:rsidRPr="00F147A9">
        <w:rPr>
          <w:rFonts w:ascii="Book Antiqua" w:hAnsi="Book Antiqua"/>
          <w:szCs w:val="24"/>
        </w:rPr>
        <w:t>SAENZ</w:t>
      </w:r>
      <w:proofErr w:type="spellEnd"/>
      <w:r w:rsidRPr="00F147A9">
        <w:rPr>
          <w:rFonts w:ascii="Book Antiqua" w:hAnsi="Book Antiqua"/>
          <w:szCs w:val="24"/>
        </w:rPr>
        <w:t xml:space="preserve">, </w:t>
      </w:r>
      <w:r w:rsidRPr="00F147A9">
        <w:rPr>
          <w:rFonts w:ascii="Book Antiqua" w:hAnsi="Book Antiqua"/>
          <w:i/>
          <w:szCs w:val="24"/>
        </w:rPr>
        <w:t xml:space="preserve">El Gayo veronés: nuevas perspectivas sobre un tema de siempre (Acotaciones en torno a una nueva generación de romanistas), </w:t>
      </w:r>
      <w:r w:rsidRPr="00F147A9">
        <w:rPr>
          <w:rFonts w:ascii="Book Antiqua" w:hAnsi="Book Antiqua"/>
          <w:szCs w:val="24"/>
        </w:rPr>
        <w:t xml:space="preserve">en </w:t>
      </w:r>
      <w:proofErr w:type="spellStart"/>
      <w:r w:rsidRPr="00F147A9">
        <w:rPr>
          <w:rFonts w:ascii="Book Antiqua" w:hAnsi="Book Antiqua"/>
          <w:i/>
          <w:szCs w:val="24"/>
        </w:rPr>
        <w:t>SDHI</w:t>
      </w:r>
      <w:proofErr w:type="spellEnd"/>
      <w:r w:rsidRPr="00F147A9">
        <w:rPr>
          <w:rFonts w:ascii="Book Antiqua" w:hAnsi="Book Antiqua"/>
          <w:i/>
          <w:szCs w:val="24"/>
        </w:rPr>
        <w:t xml:space="preserve"> </w:t>
      </w:r>
      <w:r w:rsidRPr="00F147A9">
        <w:rPr>
          <w:rFonts w:ascii="Book Antiqua" w:hAnsi="Book Antiqua"/>
          <w:szCs w:val="24"/>
        </w:rPr>
        <w:t xml:space="preserve">79 (2013) 627 ss., y todos conocemos las </w:t>
      </w:r>
      <w:proofErr w:type="spellStart"/>
      <w:r w:rsidRPr="00F147A9">
        <w:rPr>
          <w:rFonts w:ascii="Book Antiqua" w:hAnsi="Book Antiqua"/>
          <w:szCs w:val="24"/>
        </w:rPr>
        <w:t>numeroas</w:t>
      </w:r>
      <w:proofErr w:type="spellEnd"/>
      <w:r w:rsidRPr="00F147A9">
        <w:rPr>
          <w:rFonts w:ascii="Book Antiqua" w:hAnsi="Book Antiqua"/>
          <w:szCs w:val="24"/>
        </w:rPr>
        <w:t xml:space="preserve"> ediciones de las </w:t>
      </w:r>
      <w:proofErr w:type="spellStart"/>
      <w:r w:rsidRPr="00F147A9">
        <w:rPr>
          <w:rFonts w:ascii="Book Antiqua" w:hAnsi="Book Antiqua"/>
          <w:i/>
          <w:szCs w:val="24"/>
        </w:rPr>
        <w:t>Gaii</w:t>
      </w:r>
      <w:proofErr w:type="spellEnd"/>
      <w:r w:rsidRPr="00F147A9">
        <w:rPr>
          <w:rFonts w:ascii="Book Antiqua" w:hAnsi="Book Antiqua"/>
          <w:i/>
          <w:szCs w:val="24"/>
        </w:rPr>
        <w:t xml:space="preserve"> </w:t>
      </w:r>
      <w:proofErr w:type="spellStart"/>
      <w:r w:rsidRPr="00F147A9">
        <w:rPr>
          <w:rFonts w:ascii="Book Antiqua" w:hAnsi="Book Antiqua"/>
          <w:i/>
          <w:szCs w:val="24"/>
        </w:rPr>
        <w:t>Institutiones</w:t>
      </w:r>
      <w:proofErr w:type="spellEnd"/>
      <w:r w:rsidRPr="00F147A9">
        <w:rPr>
          <w:rFonts w:ascii="Book Antiqua" w:hAnsi="Book Antiqua"/>
          <w:i/>
          <w:szCs w:val="24"/>
        </w:rPr>
        <w:t xml:space="preserve"> </w:t>
      </w:r>
      <w:r w:rsidRPr="00F147A9">
        <w:rPr>
          <w:rFonts w:ascii="Book Antiqua" w:hAnsi="Book Antiqua"/>
          <w:szCs w:val="24"/>
        </w:rPr>
        <w:t xml:space="preserve">como también los numerosos escritos </w:t>
      </w:r>
      <w:proofErr w:type="spellStart"/>
      <w:r w:rsidRPr="00F147A9">
        <w:rPr>
          <w:rFonts w:ascii="Book Antiqua" w:hAnsi="Book Antiqua"/>
          <w:szCs w:val="24"/>
        </w:rPr>
        <w:t>antigayanos</w:t>
      </w:r>
      <w:proofErr w:type="spellEnd"/>
      <w:r w:rsidRPr="00F147A9">
        <w:rPr>
          <w:rFonts w:ascii="Book Antiqua" w:hAnsi="Book Antiqua"/>
          <w:szCs w:val="24"/>
        </w:rPr>
        <w:t xml:space="preserve"> de </w:t>
      </w:r>
      <w:proofErr w:type="spellStart"/>
      <w:r w:rsidRPr="00F147A9">
        <w:rPr>
          <w:rFonts w:ascii="Book Antiqua" w:hAnsi="Book Antiqua"/>
          <w:szCs w:val="24"/>
        </w:rPr>
        <w:t>Solazzi</w:t>
      </w:r>
      <w:proofErr w:type="spellEnd"/>
      <w:r w:rsidRPr="00F147A9">
        <w:rPr>
          <w:rFonts w:ascii="Book Antiqua" w:hAnsi="Book Antiqua"/>
          <w:szCs w:val="24"/>
        </w:rPr>
        <w:t>.</w:t>
      </w:r>
      <w:r w:rsidRPr="00F147A9">
        <w:rPr>
          <w:rFonts w:ascii="Book Antiqua" w:hAnsi="Book Antiqua"/>
          <w:i/>
          <w:szCs w:val="24"/>
        </w:rPr>
        <w:tab/>
      </w:r>
    </w:p>
  </w:footnote>
  <w:footnote w:id="66">
    <w:p w14:paraId="543BCB2A" w14:textId="77777777" w:rsidR="000741D0" w:rsidRPr="00F147A9" w:rsidRDefault="000741D0" w:rsidP="000741D0">
      <w:pPr>
        <w:pStyle w:val="Textonotapie"/>
        <w:spacing w:line="360" w:lineRule="auto"/>
        <w:rPr>
          <w:rFonts w:ascii="Book Antiqua" w:hAnsi="Book Antiqua"/>
          <w:szCs w:val="24"/>
        </w:rPr>
      </w:pPr>
    </w:p>
    <w:p w14:paraId="14EDF3AF"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Sobre las </w:t>
      </w:r>
      <w:proofErr w:type="spellStart"/>
      <w:r w:rsidRPr="00F147A9">
        <w:rPr>
          <w:rFonts w:ascii="Book Antiqua" w:hAnsi="Book Antiqua"/>
          <w:i/>
          <w:szCs w:val="24"/>
        </w:rPr>
        <w:t>legis</w:t>
      </w:r>
      <w:proofErr w:type="spellEnd"/>
      <w:r w:rsidRPr="00F147A9">
        <w:rPr>
          <w:rFonts w:ascii="Book Antiqua" w:hAnsi="Book Antiqua"/>
          <w:i/>
          <w:szCs w:val="24"/>
        </w:rPr>
        <w:t xml:space="preserve"> </w:t>
      </w:r>
      <w:proofErr w:type="spellStart"/>
      <w:r w:rsidRPr="00F147A9">
        <w:rPr>
          <w:rFonts w:ascii="Book Antiqua" w:hAnsi="Book Antiqua"/>
          <w:i/>
          <w:szCs w:val="24"/>
        </w:rPr>
        <w:t>actiones</w:t>
      </w:r>
      <w:proofErr w:type="spellEnd"/>
      <w:r w:rsidRPr="00F147A9">
        <w:rPr>
          <w:rFonts w:ascii="Book Antiqua" w:hAnsi="Book Antiqua"/>
          <w:i/>
          <w:szCs w:val="24"/>
        </w:rPr>
        <w:t xml:space="preserve"> </w:t>
      </w:r>
      <w:r w:rsidRPr="00F147A9">
        <w:rPr>
          <w:rFonts w:ascii="Book Antiqua" w:hAnsi="Book Antiqua"/>
          <w:szCs w:val="24"/>
        </w:rPr>
        <w:t xml:space="preserve">en general vid. </w:t>
      </w:r>
      <w:proofErr w:type="spellStart"/>
      <w:r w:rsidRPr="00F147A9">
        <w:rPr>
          <w:rFonts w:ascii="Book Antiqua" w:hAnsi="Book Antiqua"/>
          <w:szCs w:val="24"/>
        </w:rPr>
        <w:t>LUZZATTO</w:t>
      </w:r>
      <w:proofErr w:type="spellEnd"/>
      <w:r w:rsidRPr="00F147A9">
        <w:rPr>
          <w:rFonts w:ascii="Book Antiqua" w:hAnsi="Book Antiqua"/>
          <w:szCs w:val="24"/>
        </w:rPr>
        <w:t xml:space="preserve">, </w:t>
      </w:r>
      <w:proofErr w:type="spellStart"/>
      <w:r w:rsidRPr="00F147A9">
        <w:rPr>
          <w:rFonts w:ascii="Book Antiqua" w:hAnsi="Book Antiqua"/>
          <w:i/>
          <w:szCs w:val="24"/>
        </w:rPr>
        <w:t>Procedura</w:t>
      </w:r>
      <w:proofErr w:type="spellEnd"/>
      <w:r w:rsidRPr="00F147A9">
        <w:rPr>
          <w:rFonts w:ascii="Book Antiqua" w:hAnsi="Book Antiqua"/>
          <w:i/>
          <w:szCs w:val="24"/>
        </w:rPr>
        <w:t xml:space="preserve"> </w:t>
      </w:r>
      <w:proofErr w:type="spellStart"/>
      <w:r w:rsidRPr="00F147A9">
        <w:rPr>
          <w:rFonts w:ascii="Book Antiqua" w:hAnsi="Book Antiqua"/>
          <w:i/>
          <w:szCs w:val="24"/>
        </w:rPr>
        <w:t>civile</w:t>
      </w:r>
      <w:proofErr w:type="spellEnd"/>
      <w:r w:rsidRPr="00F147A9">
        <w:rPr>
          <w:rFonts w:ascii="Book Antiqua" w:hAnsi="Book Antiqua"/>
          <w:i/>
          <w:szCs w:val="24"/>
        </w:rPr>
        <w:t xml:space="preserve"> romana. III. Le</w:t>
      </w:r>
      <w:r w:rsidRPr="00F147A9">
        <w:rPr>
          <w:rFonts w:ascii="Book Antiqua" w:hAnsi="Book Antiqua"/>
          <w:szCs w:val="24"/>
        </w:rPr>
        <w:t xml:space="preserve"> </w:t>
      </w:r>
      <w:proofErr w:type="spellStart"/>
      <w:r w:rsidRPr="00F147A9">
        <w:rPr>
          <w:rFonts w:ascii="Book Antiqua" w:hAnsi="Book Antiqua"/>
          <w:i/>
          <w:szCs w:val="24"/>
        </w:rPr>
        <w:t>legis</w:t>
      </w:r>
      <w:proofErr w:type="spellEnd"/>
      <w:r w:rsidRPr="00F147A9">
        <w:rPr>
          <w:rFonts w:ascii="Book Antiqua" w:hAnsi="Book Antiqua"/>
          <w:i/>
          <w:szCs w:val="24"/>
        </w:rPr>
        <w:t xml:space="preserve"> </w:t>
      </w:r>
      <w:proofErr w:type="spellStart"/>
      <w:r w:rsidRPr="00F147A9">
        <w:rPr>
          <w:rFonts w:ascii="Book Antiqua" w:hAnsi="Book Antiqua"/>
          <w:i/>
          <w:szCs w:val="24"/>
        </w:rPr>
        <w:t>actiones</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Bologna</w:t>
      </w:r>
      <w:proofErr w:type="spellEnd"/>
      <w:r w:rsidRPr="00F147A9">
        <w:rPr>
          <w:rFonts w:ascii="Book Antiqua" w:hAnsi="Book Antiqua"/>
          <w:szCs w:val="24"/>
        </w:rPr>
        <w:t xml:space="preserve"> 1948); G. PUGLIESE, </w:t>
      </w:r>
      <w:proofErr w:type="spellStart"/>
      <w:r w:rsidRPr="00F147A9">
        <w:rPr>
          <w:rFonts w:ascii="Book Antiqua" w:hAnsi="Book Antiqua"/>
          <w:i/>
          <w:szCs w:val="24"/>
        </w:rPr>
        <w:t>Il</w:t>
      </w:r>
      <w:proofErr w:type="spellEnd"/>
      <w:r w:rsidRPr="00F147A9">
        <w:rPr>
          <w:rFonts w:ascii="Book Antiqua" w:hAnsi="Book Antiqua"/>
          <w:i/>
          <w:szCs w:val="24"/>
        </w:rPr>
        <w:t xml:space="preserve"> proceso </w:t>
      </w:r>
      <w:proofErr w:type="spellStart"/>
      <w:r w:rsidRPr="00F147A9">
        <w:rPr>
          <w:rFonts w:ascii="Book Antiqua" w:hAnsi="Book Antiqua"/>
          <w:i/>
          <w:szCs w:val="24"/>
        </w:rPr>
        <w:t>civile</w:t>
      </w:r>
      <w:proofErr w:type="spellEnd"/>
      <w:r w:rsidRPr="00F147A9">
        <w:rPr>
          <w:rFonts w:ascii="Book Antiqua" w:hAnsi="Book Antiqua"/>
          <w:i/>
          <w:szCs w:val="24"/>
        </w:rPr>
        <w:t xml:space="preserve"> romano </w:t>
      </w:r>
      <w:r w:rsidRPr="00F147A9">
        <w:rPr>
          <w:rFonts w:ascii="Book Antiqua" w:hAnsi="Book Antiqua"/>
          <w:szCs w:val="24"/>
        </w:rPr>
        <w:t xml:space="preserve">I. </w:t>
      </w:r>
      <w:r w:rsidRPr="00F147A9">
        <w:rPr>
          <w:rFonts w:ascii="Book Antiqua" w:hAnsi="Book Antiqua"/>
          <w:i/>
          <w:szCs w:val="24"/>
        </w:rPr>
        <w:t xml:space="preserve">Le </w:t>
      </w:r>
      <w:proofErr w:type="spellStart"/>
      <w:r w:rsidRPr="00F147A9">
        <w:rPr>
          <w:rFonts w:ascii="Book Antiqua" w:hAnsi="Book Antiqua"/>
          <w:i/>
          <w:szCs w:val="24"/>
        </w:rPr>
        <w:t>legis</w:t>
      </w:r>
      <w:proofErr w:type="spellEnd"/>
      <w:r w:rsidRPr="00F147A9">
        <w:rPr>
          <w:rFonts w:ascii="Book Antiqua" w:hAnsi="Book Antiqua"/>
          <w:i/>
          <w:szCs w:val="24"/>
        </w:rPr>
        <w:t xml:space="preserve"> </w:t>
      </w:r>
      <w:proofErr w:type="spellStart"/>
      <w:proofErr w:type="gramStart"/>
      <w:r w:rsidRPr="00F147A9">
        <w:rPr>
          <w:rFonts w:ascii="Book Antiqua" w:hAnsi="Book Antiqua"/>
          <w:i/>
          <w:szCs w:val="24"/>
        </w:rPr>
        <w:t>actiones</w:t>
      </w:r>
      <w:proofErr w:type="spellEnd"/>
      <w:r w:rsidRPr="00F147A9">
        <w:rPr>
          <w:rFonts w:ascii="Book Antiqua" w:hAnsi="Book Antiqua"/>
          <w:i/>
          <w:szCs w:val="24"/>
        </w:rPr>
        <w:t xml:space="preserve">, </w:t>
      </w:r>
      <w:r w:rsidRPr="00F147A9">
        <w:rPr>
          <w:rFonts w:ascii="Book Antiqua" w:hAnsi="Book Antiqua"/>
          <w:szCs w:val="24"/>
        </w:rPr>
        <w:t xml:space="preserve"> (</w:t>
      </w:r>
      <w:proofErr w:type="spellStart"/>
      <w:proofErr w:type="gramEnd"/>
      <w:r w:rsidRPr="00F147A9">
        <w:rPr>
          <w:rFonts w:ascii="Book Antiqua" w:hAnsi="Book Antiqua"/>
          <w:szCs w:val="24"/>
        </w:rPr>
        <w:t>Rma</w:t>
      </w:r>
      <w:proofErr w:type="spellEnd"/>
      <w:r w:rsidRPr="00F147A9">
        <w:rPr>
          <w:rFonts w:ascii="Book Antiqua" w:hAnsi="Book Antiqua"/>
          <w:szCs w:val="24"/>
        </w:rPr>
        <w:t xml:space="preserve"> 1962); P. FUENTESECA,  </w:t>
      </w:r>
      <w:r w:rsidRPr="00F147A9">
        <w:rPr>
          <w:rFonts w:ascii="Book Antiqua" w:hAnsi="Book Antiqua"/>
          <w:i/>
          <w:szCs w:val="24"/>
        </w:rPr>
        <w:t>Las “</w:t>
      </w:r>
      <w:proofErr w:type="spellStart"/>
      <w:r w:rsidRPr="00F147A9">
        <w:rPr>
          <w:rFonts w:ascii="Book Antiqua" w:hAnsi="Book Antiqua"/>
          <w:i/>
          <w:szCs w:val="24"/>
        </w:rPr>
        <w:t>legis</w:t>
      </w:r>
      <w:proofErr w:type="spellEnd"/>
      <w:r w:rsidRPr="00F147A9">
        <w:rPr>
          <w:rFonts w:ascii="Book Antiqua" w:hAnsi="Book Antiqua"/>
          <w:i/>
          <w:szCs w:val="24"/>
        </w:rPr>
        <w:t xml:space="preserve"> </w:t>
      </w:r>
      <w:proofErr w:type="spellStart"/>
      <w:r w:rsidRPr="00F147A9">
        <w:rPr>
          <w:rFonts w:ascii="Book Antiqua" w:hAnsi="Book Antiqua"/>
          <w:i/>
          <w:szCs w:val="24"/>
        </w:rPr>
        <w:t>actiones</w:t>
      </w:r>
      <w:proofErr w:type="spellEnd"/>
      <w:r w:rsidRPr="00F147A9">
        <w:rPr>
          <w:rFonts w:ascii="Book Antiqua" w:hAnsi="Book Antiqua"/>
          <w:i/>
          <w:szCs w:val="24"/>
        </w:rPr>
        <w:t xml:space="preserve">” como etapas del proceso romano, </w:t>
      </w:r>
      <w:r w:rsidRPr="00F147A9">
        <w:rPr>
          <w:rFonts w:ascii="Book Antiqua" w:hAnsi="Book Antiqua"/>
          <w:szCs w:val="24"/>
        </w:rPr>
        <w:t xml:space="preserve">en </w:t>
      </w:r>
      <w:proofErr w:type="spellStart"/>
      <w:r w:rsidRPr="00F147A9">
        <w:rPr>
          <w:rFonts w:ascii="Book Antiqua" w:hAnsi="Book Antiqua"/>
          <w:i/>
          <w:szCs w:val="24"/>
        </w:rPr>
        <w:t>AHDE</w:t>
      </w:r>
      <w:proofErr w:type="spellEnd"/>
      <w:r w:rsidRPr="00F147A9">
        <w:rPr>
          <w:rFonts w:ascii="Book Antiqua" w:hAnsi="Book Antiqua"/>
          <w:i/>
          <w:szCs w:val="24"/>
        </w:rPr>
        <w:t xml:space="preserve"> </w:t>
      </w:r>
      <w:r w:rsidRPr="00F147A9">
        <w:rPr>
          <w:rFonts w:ascii="Book Antiqua" w:hAnsi="Book Antiqua"/>
          <w:szCs w:val="24"/>
        </w:rPr>
        <w:t xml:space="preserve">34 (964) 209 ss. = </w:t>
      </w:r>
      <w:r w:rsidRPr="00F147A9">
        <w:rPr>
          <w:rFonts w:ascii="Book Antiqua" w:hAnsi="Book Antiqua"/>
          <w:i/>
          <w:szCs w:val="24"/>
        </w:rPr>
        <w:t xml:space="preserve">Investigaciones de derecho procesal romano, </w:t>
      </w:r>
      <w:r w:rsidRPr="00F147A9">
        <w:rPr>
          <w:rFonts w:ascii="Book Antiqua" w:hAnsi="Book Antiqua"/>
          <w:szCs w:val="24"/>
        </w:rPr>
        <w:t>(</w:t>
      </w:r>
      <w:proofErr w:type="spellStart"/>
      <w:r w:rsidRPr="00F147A9">
        <w:rPr>
          <w:rFonts w:ascii="Book Antiqua" w:hAnsi="Book Antiqua"/>
          <w:szCs w:val="24"/>
        </w:rPr>
        <w:t>Salamancca</w:t>
      </w:r>
      <w:proofErr w:type="spellEnd"/>
      <w:r w:rsidRPr="00F147A9">
        <w:rPr>
          <w:rFonts w:ascii="Book Antiqua" w:hAnsi="Book Antiqua"/>
          <w:szCs w:val="24"/>
        </w:rPr>
        <w:t xml:space="preserve"> 1969); G. </w:t>
      </w:r>
      <w:proofErr w:type="spellStart"/>
      <w:r w:rsidRPr="00F147A9">
        <w:rPr>
          <w:rFonts w:ascii="Book Antiqua" w:hAnsi="Book Antiqua"/>
          <w:szCs w:val="24"/>
        </w:rPr>
        <w:t>NICOSÍA</w:t>
      </w:r>
      <w:proofErr w:type="spellEnd"/>
      <w:r w:rsidRPr="00F147A9">
        <w:rPr>
          <w:rFonts w:ascii="Book Antiqua" w:hAnsi="Book Antiqua"/>
          <w:szCs w:val="24"/>
        </w:rPr>
        <w:t xml:space="preserve">, </w:t>
      </w:r>
      <w:proofErr w:type="spellStart"/>
      <w:r w:rsidRPr="00F147A9">
        <w:rPr>
          <w:rFonts w:ascii="Book Antiqua" w:hAnsi="Book Antiqua"/>
          <w:i/>
          <w:szCs w:val="24"/>
        </w:rPr>
        <w:t>Il</w:t>
      </w:r>
      <w:proofErr w:type="spellEnd"/>
      <w:r w:rsidRPr="00F147A9">
        <w:rPr>
          <w:rFonts w:ascii="Book Antiqua" w:hAnsi="Book Antiqua"/>
          <w:i/>
          <w:szCs w:val="24"/>
        </w:rPr>
        <w:t xml:space="preserve"> proceso </w:t>
      </w:r>
      <w:proofErr w:type="spellStart"/>
      <w:r w:rsidRPr="00F147A9">
        <w:rPr>
          <w:rFonts w:ascii="Book Antiqua" w:hAnsi="Book Antiqua"/>
          <w:i/>
          <w:szCs w:val="24"/>
        </w:rPr>
        <w:t>privato</w:t>
      </w:r>
      <w:proofErr w:type="spellEnd"/>
      <w:r w:rsidRPr="00F147A9">
        <w:rPr>
          <w:rFonts w:ascii="Book Antiqua" w:hAnsi="Book Antiqua"/>
          <w:i/>
          <w:szCs w:val="24"/>
        </w:rPr>
        <w:t xml:space="preserve"> romano. </w:t>
      </w:r>
      <w:r w:rsidRPr="00F147A9">
        <w:rPr>
          <w:rFonts w:ascii="Book Antiqua" w:hAnsi="Book Antiqua"/>
          <w:szCs w:val="24"/>
        </w:rPr>
        <w:t xml:space="preserve">II. </w:t>
      </w:r>
      <w:r w:rsidRPr="00F147A9">
        <w:rPr>
          <w:rFonts w:ascii="Book Antiqua" w:hAnsi="Book Antiqua"/>
          <w:i/>
          <w:szCs w:val="24"/>
        </w:rPr>
        <w:t xml:space="preserve">La </w:t>
      </w:r>
      <w:proofErr w:type="spellStart"/>
      <w:r w:rsidRPr="00F147A9">
        <w:rPr>
          <w:rFonts w:ascii="Book Antiqua" w:hAnsi="Book Antiqua"/>
          <w:i/>
          <w:szCs w:val="24"/>
        </w:rPr>
        <w:t>regolamentazione</w:t>
      </w:r>
      <w:proofErr w:type="spellEnd"/>
      <w:r w:rsidRPr="00F147A9">
        <w:rPr>
          <w:rFonts w:ascii="Book Antiqua" w:hAnsi="Book Antiqua"/>
          <w:i/>
          <w:szCs w:val="24"/>
        </w:rPr>
        <w:t xml:space="preserve"> </w:t>
      </w:r>
      <w:proofErr w:type="spellStart"/>
      <w:r w:rsidRPr="00F147A9">
        <w:rPr>
          <w:rFonts w:ascii="Book Antiqua" w:hAnsi="Book Antiqua"/>
          <w:i/>
          <w:szCs w:val="24"/>
        </w:rPr>
        <w:t>decemvirale</w:t>
      </w:r>
      <w:proofErr w:type="spellEnd"/>
      <w:r w:rsidRPr="00F147A9">
        <w:rPr>
          <w:rFonts w:ascii="Book Antiqua" w:hAnsi="Book Antiqua"/>
          <w:i/>
          <w:szCs w:val="24"/>
        </w:rPr>
        <w:t xml:space="preserve">, </w:t>
      </w:r>
      <w:r w:rsidRPr="00F147A9">
        <w:rPr>
          <w:rFonts w:ascii="Book Antiqua" w:hAnsi="Book Antiqua"/>
          <w:szCs w:val="24"/>
        </w:rPr>
        <w:t xml:space="preserve">(Catania 1984); </w:t>
      </w:r>
      <w:proofErr w:type="spellStart"/>
      <w:r w:rsidRPr="00F147A9">
        <w:rPr>
          <w:rFonts w:ascii="Book Antiqua" w:hAnsi="Book Antiqua"/>
          <w:szCs w:val="24"/>
        </w:rPr>
        <w:t>KASER</w:t>
      </w:r>
      <w:proofErr w:type="spellEnd"/>
      <w:r w:rsidRPr="00F147A9">
        <w:rPr>
          <w:rFonts w:ascii="Book Antiqua" w:hAnsi="Book Antiqua"/>
          <w:szCs w:val="24"/>
        </w:rPr>
        <w:t xml:space="preserve">- </w:t>
      </w:r>
      <w:proofErr w:type="spellStart"/>
      <w:r w:rsidRPr="00F147A9">
        <w:rPr>
          <w:rFonts w:ascii="Book Antiqua" w:hAnsi="Book Antiqua"/>
          <w:szCs w:val="24"/>
        </w:rPr>
        <w:t>HACKL</w:t>
      </w:r>
      <w:proofErr w:type="spellEnd"/>
      <w:r w:rsidRPr="00F147A9">
        <w:rPr>
          <w:rFonts w:ascii="Book Antiqua" w:hAnsi="Book Antiqua"/>
          <w:szCs w:val="24"/>
        </w:rPr>
        <w:t xml:space="preserve">, </w:t>
      </w:r>
      <w:proofErr w:type="spellStart"/>
      <w:r w:rsidRPr="00F147A9">
        <w:rPr>
          <w:rFonts w:ascii="Book Antiqua" w:hAnsi="Book Antiqua"/>
          <w:i/>
          <w:szCs w:val="24"/>
        </w:rPr>
        <w:t>Rom</w:t>
      </w:r>
      <w:proofErr w:type="spellEnd"/>
      <w:r w:rsidRPr="00F147A9">
        <w:rPr>
          <w:rFonts w:ascii="Book Antiqua" w:hAnsi="Book Antiqua"/>
          <w:i/>
          <w:szCs w:val="24"/>
        </w:rPr>
        <w:t xml:space="preserve">. </w:t>
      </w:r>
      <w:proofErr w:type="spellStart"/>
      <w:r w:rsidRPr="00F147A9">
        <w:rPr>
          <w:rFonts w:ascii="Book Antiqua" w:hAnsi="Book Antiqua"/>
          <w:i/>
          <w:szCs w:val="24"/>
        </w:rPr>
        <w:t>Zivilprozessrecht</w:t>
      </w:r>
      <w:proofErr w:type="spellEnd"/>
      <w:r w:rsidRPr="00F147A9">
        <w:rPr>
          <w:rFonts w:ascii="Book Antiqua" w:hAnsi="Book Antiqua"/>
          <w:i/>
          <w:szCs w:val="24"/>
        </w:rPr>
        <w:t xml:space="preserve">, </w:t>
      </w:r>
      <w:r w:rsidRPr="00F147A9">
        <w:rPr>
          <w:rFonts w:ascii="Book Antiqua" w:hAnsi="Book Antiqua"/>
          <w:szCs w:val="24"/>
        </w:rPr>
        <w:t>64 ss.</w:t>
      </w:r>
    </w:p>
  </w:footnote>
  <w:footnote w:id="67">
    <w:p w14:paraId="07AA49DC" w14:textId="77777777" w:rsidR="000741D0" w:rsidRPr="00F147A9" w:rsidRDefault="000741D0" w:rsidP="000741D0">
      <w:pPr>
        <w:pStyle w:val="Textonotapie"/>
        <w:spacing w:line="360" w:lineRule="auto"/>
        <w:rPr>
          <w:rFonts w:ascii="Book Antiqua" w:hAnsi="Book Antiqua"/>
          <w:szCs w:val="24"/>
        </w:rPr>
      </w:pPr>
    </w:p>
    <w:p w14:paraId="2AE022C3"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D. </w:t>
      </w:r>
      <w:proofErr w:type="spellStart"/>
      <w:r w:rsidRPr="00F147A9">
        <w:rPr>
          <w:rFonts w:ascii="Book Antiqua" w:hAnsi="Book Antiqua"/>
          <w:szCs w:val="24"/>
        </w:rPr>
        <w:t>LIEBS</w:t>
      </w:r>
      <w:proofErr w:type="spellEnd"/>
      <w:r w:rsidRPr="00F147A9">
        <w:rPr>
          <w:rFonts w:ascii="Book Antiqua" w:hAnsi="Book Antiqua"/>
          <w:szCs w:val="24"/>
        </w:rPr>
        <w:t xml:space="preserve">, </w:t>
      </w:r>
      <w:proofErr w:type="spellStart"/>
      <w:r w:rsidRPr="00F147A9">
        <w:rPr>
          <w:rFonts w:ascii="Book Antiqua" w:hAnsi="Book Antiqua"/>
          <w:i/>
          <w:szCs w:val="24"/>
        </w:rPr>
        <w:t>Gaius</w:t>
      </w:r>
      <w:proofErr w:type="spellEnd"/>
      <w:r w:rsidRPr="00F147A9">
        <w:rPr>
          <w:rFonts w:ascii="Book Antiqua" w:hAnsi="Book Antiqua"/>
          <w:i/>
          <w:szCs w:val="24"/>
        </w:rPr>
        <w:t xml:space="preserve"> </w:t>
      </w:r>
      <w:proofErr w:type="spellStart"/>
      <w:r w:rsidRPr="00F147A9">
        <w:rPr>
          <w:rFonts w:ascii="Book Antiqua" w:hAnsi="Book Antiqua"/>
          <w:i/>
          <w:szCs w:val="24"/>
        </w:rPr>
        <w:t>und</w:t>
      </w:r>
      <w:proofErr w:type="spellEnd"/>
      <w:r w:rsidRPr="00F147A9">
        <w:rPr>
          <w:rFonts w:ascii="Book Antiqua" w:hAnsi="Book Antiqua"/>
          <w:i/>
          <w:szCs w:val="24"/>
        </w:rPr>
        <w:t xml:space="preserve"> </w:t>
      </w:r>
      <w:proofErr w:type="spellStart"/>
      <w:r w:rsidRPr="00F147A9">
        <w:rPr>
          <w:rFonts w:ascii="Book Antiqua" w:hAnsi="Book Antiqua"/>
          <w:i/>
          <w:szCs w:val="24"/>
        </w:rPr>
        <w:t>Pomponius</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Gaio</w:t>
      </w:r>
      <w:proofErr w:type="spellEnd"/>
      <w:r w:rsidRPr="00F147A9">
        <w:rPr>
          <w:rFonts w:ascii="Book Antiqua" w:hAnsi="Book Antiqua"/>
          <w:i/>
          <w:szCs w:val="24"/>
        </w:rPr>
        <w:t xml:space="preserve"> nel </w:t>
      </w:r>
      <w:proofErr w:type="spellStart"/>
      <w:r w:rsidRPr="00F147A9">
        <w:rPr>
          <w:rFonts w:ascii="Book Antiqua" w:hAnsi="Book Antiqua"/>
          <w:i/>
          <w:szCs w:val="24"/>
        </w:rPr>
        <w:t>suo</w:t>
      </w:r>
      <w:proofErr w:type="spellEnd"/>
      <w:r w:rsidRPr="00F147A9">
        <w:rPr>
          <w:rFonts w:ascii="Book Antiqua" w:hAnsi="Book Antiqua"/>
          <w:i/>
          <w:szCs w:val="24"/>
        </w:rPr>
        <w:t xml:space="preserve"> tempo, </w:t>
      </w:r>
      <w:r w:rsidRPr="00F147A9">
        <w:rPr>
          <w:rFonts w:ascii="Book Antiqua" w:hAnsi="Book Antiqua"/>
          <w:szCs w:val="24"/>
        </w:rPr>
        <w:t xml:space="preserve">c98t., 61 ss.; D. </w:t>
      </w:r>
      <w:proofErr w:type="spellStart"/>
      <w:proofErr w:type="gramStart"/>
      <w:r w:rsidRPr="00F147A9">
        <w:rPr>
          <w:rFonts w:ascii="Book Antiqua" w:hAnsi="Book Antiqua"/>
          <w:szCs w:val="24"/>
        </w:rPr>
        <w:t>NÖRR</w:t>
      </w:r>
      <w:proofErr w:type="spellEnd"/>
      <w:r w:rsidRPr="00F147A9">
        <w:rPr>
          <w:rFonts w:ascii="Book Antiqua" w:hAnsi="Book Antiqua"/>
          <w:szCs w:val="24"/>
        </w:rPr>
        <w:t xml:space="preserve">,  </w:t>
      </w:r>
      <w:proofErr w:type="spellStart"/>
      <w:r w:rsidRPr="00F147A9">
        <w:rPr>
          <w:rFonts w:ascii="Book Antiqua" w:hAnsi="Book Antiqua"/>
          <w:i/>
          <w:szCs w:val="24"/>
        </w:rPr>
        <w:t>Pomponius</w:t>
      </w:r>
      <w:proofErr w:type="spellEnd"/>
      <w:proofErr w:type="gramEnd"/>
      <w:r w:rsidRPr="00F147A9">
        <w:rPr>
          <w:rFonts w:ascii="Book Antiqua" w:hAnsi="Book Antiqua"/>
          <w:i/>
          <w:szCs w:val="24"/>
        </w:rPr>
        <w:t xml:space="preserve"> </w:t>
      </w:r>
      <w:proofErr w:type="spellStart"/>
      <w:r w:rsidRPr="00F147A9">
        <w:rPr>
          <w:rFonts w:ascii="Book Antiqua" w:hAnsi="Book Antiqua"/>
          <w:i/>
          <w:szCs w:val="24"/>
        </w:rPr>
        <w:t>oder</w:t>
      </w:r>
      <w:proofErr w:type="spellEnd"/>
      <w:r w:rsidRPr="00F147A9">
        <w:rPr>
          <w:rFonts w:ascii="Book Antiqua" w:hAnsi="Book Antiqua"/>
          <w:i/>
          <w:szCs w:val="24"/>
        </w:rPr>
        <w:t xml:space="preserve"> zum </w:t>
      </w:r>
      <w:proofErr w:type="spellStart"/>
      <w:r w:rsidRPr="00F147A9">
        <w:rPr>
          <w:rFonts w:ascii="Book Antiqua" w:hAnsi="Book Antiqua"/>
          <w:i/>
          <w:szCs w:val="24"/>
        </w:rPr>
        <w:t>Geschichtsverstandnis</w:t>
      </w:r>
      <w:proofErr w:type="spellEnd"/>
      <w:r w:rsidRPr="00F147A9">
        <w:rPr>
          <w:rFonts w:ascii="Book Antiqua" w:hAnsi="Book Antiqua"/>
          <w:i/>
          <w:szCs w:val="24"/>
        </w:rPr>
        <w:t xml:space="preserve"> </w:t>
      </w:r>
      <w:proofErr w:type="spellStart"/>
      <w:r w:rsidRPr="00F147A9">
        <w:rPr>
          <w:rFonts w:ascii="Book Antiqua" w:hAnsi="Book Antiqua"/>
          <w:i/>
          <w:szCs w:val="24"/>
        </w:rPr>
        <w:t>der</w:t>
      </w:r>
      <w:proofErr w:type="spellEnd"/>
      <w:r w:rsidRPr="00F147A9">
        <w:rPr>
          <w:rFonts w:ascii="Book Antiqua" w:hAnsi="Book Antiqua"/>
          <w:i/>
          <w:szCs w:val="24"/>
        </w:rPr>
        <w:t xml:space="preserve"> </w:t>
      </w:r>
      <w:proofErr w:type="spellStart"/>
      <w:r w:rsidRPr="00F147A9">
        <w:rPr>
          <w:rFonts w:ascii="Book Antiqua" w:hAnsi="Book Antiqua"/>
          <w:i/>
          <w:szCs w:val="24"/>
        </w:rPr>
        <w:t>römischen</w:t>
      </w:r>
      <w:proofErr w:type="spellEnd"/>
      <w:r w:rsidRPr="00F147A9">
        <w:rPr>
          <w:rFonts w:ascii="Book Antiqua" w:hAnsi="Book Antiqua"/>
          <w:i/>
          <w:szCs w:val="24"/>
        </w:rPr>
        <w:t xml:space="preserve"> </w:t>
      </w:r>
      <w:proofErr w:type="spellStart"/>
      <w:r w:rsidRPr="00F147A9">
        <w:rPr>
          <w:rFonts w:ascii="Book Antiqua" w:hAnsi="Book Antiqua"/>
          <w:i/>
          <w:szCs w:val="24"/>
        </w:rPr>
        <w:t>Juristen</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ANRW</w:t>
      </w:r>
      <w:proofErr w:type="spellEnd"/>
      <w:r w:rsidRPr="00F147A9">
        <w:rPr>
          <w:rFonts w:ascii="Book Antiqua" w:hAnsi="Book Antiqua"/>
          <w:i/>
          <w:szCs w:val="24"/>
        </w:rPr>
        <w:t xml:space="preserve"> </w:t>
      </w:r>
      <w:r w:rsidRPr="00F147A9">
        <w:rPr>
          <w:rFonts w:ascii="Book Antiqua" w:hAnsi="Book Antiqua"/>
          <w:szCs w:val="24"/>
        </w:rPr>
        <w:t>2.15 (</w:t>
      </w:r>
      <w:proofErr w:type="spellStart"/>
      <w:r w:rsidRPr="00F147A9">
        <w:rPr>
          <w:rFonts w:ascii="Book Antiqua" w:hAnsi="Book Antiqua"/>
          <w:szCs w:val="24"/>
        </w:rPr>
        <w:t>Berlin</w:t>
      </w:r>
      <w:proofErr w:type="spellEnd"/>
      <w:r w:rsidRPr="00F147A9">
        <w:rPr>
          <w:rFonts w:ascii="Book Antiqua" w:hAnsi="Book Antiqua"/>
          <w:szCs w:val="24"/>
        </w:rPr>
        <w:t xml:space="preserve">-New York 1976) 497 ss.; M. TALAMANCA, </w:t>
      </w:r>
      <w:r w:rsidRPr="00F147A9">
        <w:rPr>
          <w:rFonts w:ascii="Book Antiqua" w:hAnsi="Book Antiqua"/>
          <w:i/>
          <w:szCs w:val="24"/>
        </w:rPr>
        <w:t xml:space="preserve">Pomponio lib. </w:t>
      </w:r>
      <w:proofErr w:type="spellStart"/>
      <w:r w:rsidRPr="00F147A9">
        <w:rPr>
          <w:rFonts w:ascii="Book Antiqua" w:hAnsi="Book Antiqua"/>
          <w:i/>
          <w:szCs w:val="24"/>
        </w:rPr>
        <w:t>sing</w:t>
      </w:r>
      <w:proofErr w:type="spellEnd"/>
      <w:r w:rsidRPr="00F147A9">
        <w:rPr>
          <w:rFonts w:ascii="Book Antiqua" w:hAnsi="Book Antiqua"/>
          <w:i/>
          <w:szCs w:val="24"/>
        </w:rPr>
        <w:t xml:space="preserve">. </w:t>
      </w:r>
      <w:proofErr w:type="spellStart"/>
      <w:r w:rsidRPr="00F147A9">
        <w:rPr>
          <w:rFonts w:ascii="Book Antiqua" w:hAnsi="Book Antiqua"/>
          <w:i/>
          <w:szCs w:val="24"/>
        </w:rPr>
        <w:t>Ench</w:t>
      </w:r>
      <w:proofErr w:type="spellEnd"/>
      <w:r w:rsidRPr="00F147A9">
        <w:rPr>
          <w:rFonts w:ascii="Book Antiqua" w:hAnsi="Book Antiqua"/>
          <w:i/>
          <w:szCs w:val="24"/>
        </w:rPr>
        <w:t>. D. 1,2,2,49</w:t>
      </w:r>
      <w:r w:rsidRPr="00F147A9">
        <w:rPr>
          <w:rFonts w:ascii="Book Antiqua" w:hAnsi="Book Antiqua"/>
          <w:szCs w:val="24"/>
        </w:rPr>
        <w:t xml:space="preserve"> e le </w:t>
      </w:r>
      <w:r w:rsidRPr="00F147A9">
        <w:rPr>
          <w:rFonts w:ascii="Book Antiqua" w:hAnsi="Book Antiqua"/>
          <w:i/>
          <w:szCs w:val="24"/>
        </w:rPr>
        <w:t xml:space="preserve">forme del responso </w:t>
      </w:r>
      <w:proofErr w:type="spellStart"/>
      <w:r w:rsidRPr="00F147A9">
        <w:rPr>
          <w:rFonts w:ascii="Book Antiqua" w:hAnsi="Book Antiqua"/>
          <w:i/>
          <w:szCs w:val="24"/>
        </w:rPr>
        <w:t>dei</w:t>
      </w:r>
      <w:proofErr w:type="spellEnd"/>
      <w:r w:rsidRPr="00F147A9">
        <w:rPr>
          <w:rFonts w:ascii="Book Antiqua" w:hAnsi="Book Antiqua"/>
          <w:i/>
          <w:szCs w:val="24"/>
        </w:rPr>
        <w:t xml:space="preserve"> </w:t>
      </w:r>
      <w:proofErr w:type="spellStart"/>
      <w:r w:rsidRPr="00F147A9">
        <w:rPr>
          <w:rFonts w:ascii="Book Antiqua" w:hAnsi="Book Antiqua"/>
          <w:i/>
          <w:szCs w:val="24"/>
        </w:rPr>
        <w:t>giuristi</w:t>
      </w:r>
      <w:proofErr w:type="spellEnd"/>
      <w:r w:rsidRPr="00F147A9">
        <w:rPr>
          <w:rFonts w:ascii="Book Antiqua" w:hAnsi="Book Antiqua"/>
          <w:i/>
          <w:szCs w:val="24"/>
        </w:rPr>
        <w:t xml:space="preserve"> </w:t>
      </w:r>
      <w:proofErr w:type="spellStart"/>
      <w:r w:rsidRPr="00F147A9">
        <w:rPr>
          <w:rFonts w:ascii="Book Antiqua" w:hAnsi="Book Antiqua"/>
          <w:i/>
          <w:szCs w:val="24"/>
        </w:rPr>
        <w:t>repubblicani</w:t>
      </w:r>
      <w:proofErr w:type="spellEnd"/>
      <w:r w:rsidRPr="00F147A9">
        <w:rPr>
          <w:rFonts w:ascii="Book Antiqua" w:hAnsi="Book Antiqua"/>
          <w:i/>
          <w:szCs w:val="24"/>
        </w:rPr>
        <w:t xml:space="preserve">: una </w:t>
      </w:r>
      <w:proofErr w:type="spellStart"/>
      <w:r w:rsidRPr="00F147A9">
        <w:rPr>
          <w:rFonts w:ascii="Book Antiqua" w:hAnsi="Book Antiqua"/>
          <w:i/>
          <w:szCs w:val="24"/>
        </w:rPr>
        <w:t>vicenda</w:t>
      </w:r>
      <w:proofErr w:type="spellEnd"/>
      <w:r w:rsidRPr="00F147A9">
        <w:rPr>
          <w:rFonts w:ascii="Book Antiqua" w:hAnsi="Book Antiqua"/>
          <w:i/>
          <w:szCs w:val="24"/>
        </w:rPr>
        <w:t xml:space="preserve"> </w:t>
      </w:r>
      <w:proofErr w:type="spellStart"/>
      <w:r w:rsidRPr="00F147A9">
        <w:rPr>
          <w:rFonts w:ascii="Book Antiqua" w:hAnsi="Book Antiqua"/>
          <w:i/>
          <w:szCs w:val="24"/>
        </w:rPr>
        <w:t>forse</w:t>
      </w:r>
      <w:proofErr w:type="spellEnd"/>
      <w:r w:rsidRPr="00F147A9">
        <w:rPr>
          <w:rFonts w:ascii="Book Antiqua" w:hAnsi="Book Antiqua"/>
          <w:i/>
          <w:szCs w:val="24"/>
        </w:rPr>
        <w:t xml:space="preserve"> </w:t>
      </w:r>
      <w:proofErr w:type="spellStart"/>
      <w:r w:rsidRPr="00F147A9">
        <w:rPr>
          <w:rFonts w:ascii="Book Antiqua" w:hAnsi="Book Antiqua"/>
          <w:i/>
          <w:szCs w:val="24"/>
        </w:rPr>
        <w:t>esemplare</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Studi</w:t>
      </w:r>
      <w:proofErr w:type="spellEnd"/>
      <w:r w:rsidRPr="00F147A9">
        <w:rPr>
          <w:rFonts w:ascii="Book Antiqua" w:hAnsi="Book Antiqua"/>
          <w:i/>
          <w:szCs w:val="24"/>
        </w:rPr>
        <w:t xml:space="preserve"> </w:t>
      </w:r>
      <w:proofErr w:type="spellStart"/>
      <w:r w:rsidRPr="00F147A9">
        <w:rPr>
          <w:rFonts w:ascii="Book Antiqua" w:hAnsi="Book Antiqua"/>
          <w:i/>
          <w:szCs w:val="24"/>
        </w:rPr>
        <w:t>Labruna</w:t>
      </w:r>
      <w:proofErr w:type="spellEnd"/>
      <w:r w:rsidRPr="00F147A9">
        <w:rPr>
          <w:rFonts w:ascii="Book Antiqua" w:hAnsi="Book Antiqua"/>
          <w:i/>
          <w:szCs w:val="24"/>
        </w:rPr>
        <w:t xml:space="preserve">, </w:t>
      </w:r>
      <w:r w:rsidRPr="00F147A9">
        <w:rPr>
          <w:rFonts w:ascii="Book Antiqua" w:hAnsi="Book Antiqua"/>
          <w:szCs w:val="24"/>
        </w:rPr>
        <w:t>VIII (Napoli 2007) 5498 ss.</w:t>
      </w:r>
    </w:p>
  </w:footnote>
  <w:footnote w:id="68">
    <w:p w14:paraId="73A26243"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GUARINO, </w:t>
      </w:r>
      <w:r w:rsidRPr="00F147A9">
        <w:rPr>
          <w:rFonts w:ascii="Book Antiqua" w:hAnsi="Book Antiqua"/>
          <w:i/>
          <w:szCs w:val="24"/>
        </w:rPr>
        <w:t xml:space="preserve">Dir. priv. </w:t>
      </w:r>
      <w:proofErr w:type="spellStart"/>
      <w:r w:rsidRPr="00F147A9">
        <w:rPr>
          <w:rFonts w:ascii="Book Antiqua" w:hAnsi="Book Antiqua"/>
          <w:i/>
          <w:szCs w:val="24"/>
        </w:rPr>
        <w:t>rom</w:t>
      </w:r>
      <w:proofErr w:type="spellEnd"/>
      <w:r w:rsidRPr="00F147A9">
        <w:rPr>
          <w:rFonts w:ascii="Book Antiqua" w:hAnsi="Book Antiqua"/>
          <w:i/>
          <w:szCs w:val="24"/>
        </w:rPr>
        <w:t xml:space="preserve">., </w:t>
      </w:r>
      <w:r w:rsidRPr="00F147A9">
        <w:rPr>
          <w:rFonts w:ascii="Book Antiqua" w:hAnsi="Book Antiqua"/>
          <w:szCs w:val="24"/>
        </w:rPr>
        <w:t>987.</w:t>
      </w:r>
    </w:p>
  </w:footnote>
  <w:footnote w:id="69">
    <w:p w14:paraId="37A092DC"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w:t>
      </w:r>
      <w:proofErr w:type="spellStart"/>
      <w:r w:rsidRPr="00F147A9">
        <w:rPr>
          <w:rFonts w:ascii="Book Antiqua" w:hAnsi="Book Antiqua"/>
          <w:szCs w:val="24"/>
          <w:lang w:val="en-US"/>
        </w:rPr>
        <w:t>Cfr</w:t>
      </w:r>
      <w:proofErr w:type="spellEnd"/>
      <w:r w:rsidRPr="00F147A9">
        <w:rPr>
          <w:rFonts w:ascii="Book Antiqua" w:hAnsi="Book Antiqua"/>
          <w:szCs w:val="24"/>
          <w:lang w:val="en-US"/>
        </w:rPr>
        <w:t xml:space="preserve">. J. </w:t>
      </w:r>
      <w:proofErr w:type="spellStart"/>
      <w:r w:rsidRPr="00F147A9">
        <w:rPr>
          <w:rFonts w:ascii="Book Antiqua" w:hAnsi="Book Antiqua"/>
          <w:szCs w:val="24"/>
          <w:lang w:val="en-US"/>
        </w:rPr>
        <w:t>BLEICKEN</w:t>
      </w:r>
      <w:proofErr w:type="spellEnd"/>
      <w:r w:rsidRPr="00F147A9">
        <w:rPr>
          <w:rFonts w:ascii="Book Antiqua" w:hAnsi="Book Antiqua"/>
          <w:szCs w:val="24"/>
          <w:lang w:val="en-US"/>
        </w:rPr>
        <w:t xml:space="preserve">, </w:t>
      </w:r>
      <w:r w:rsidRPr="00F147A9">
        <w:rPr>
          <w:rFonts w:ascii="Book Antiqua" w:hAnsi="Book Antiqua"/>
          <w:i/>
          <w:szCs w:val="24"/>
          <w:lang w:val="en-US"/>
        </w:rPr>
        <w:t xml:space="preserve">Lex </w:t>
      </w:r>
      <w:proofErr w:type="spellStart"/>
      <w:r w:rsidRPr="00F147A9">
        <w:rPr>
          <w:rFonts w:ascii="Book Antiqua" w:hAnsi="Book Antiqua"/>
          <w:i/>
          <w:szCs w:val="24"/>
          <w:lang w:val="en-US"/>
        </w:rPr>
        <w:t>plublica</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Gesetz</w:t>
      </w:r>
      <w:proofErr w:type="spellEnd"/>
      <w:r w:rsidRPr="00F147A9">
        <w:rPr>
          <w:rFonts w:ascii="Book Antiqua" w:hAnsi="Book Antiqua"/>
          <w:i/>
          <w:szCs w:val="24"/>
          <w:lang w:val="en-US"/>
        </w:rPr>
        <w:t xml:space="preserve"> und </w:t>
      </w:r>
      <w:proofErr w:type="spellStart"/>
      <w:r w:rsidRPr="00F147A9">
        <w:rPr>
          <w:rFonts w:ascii="Book Antiqua" w:hAnsi="Book Antiqua"/>
          <w:i/>
          <w:szCs w:val="24"/>
          <w:lang w:val="en-US"/>
        </w:rPr>
        <w:t>Recht</w:t>
      </w:r>
      <w:proofErr w:type="spellEnd"/>
      <w:r w:rsidRPr="00F147A9">
        <w:rPr>
          <w:rFonts w:ascii="Book Antiqua" w:hAnsi="Book Antiqua"/>
          <w:i/>
          <w:szCs w:val="24"/>
          <w:lang w:val="en-US"/>
        </w:rPr>
        <w:t xml:space="preserve"> in der </w:t>
      </w:r>
      <w:proofErr w:type="spellStart"/>
      <w:r w:rsidRPr="00F147A9">
        <w:rPr>
          <w:rFonts w:ascii="Book Antiqua" w:hAnsi="Book Antiqua"/>
          <w:i/>
          <w:szCs w:val="24"/>
          <w:lang w:val="en-US"/>
        </w:rPr>
        <w:t>römischen</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Republik</w:t>
      </w:r>
      <w:proofErr w:type="spellEnd"/>
      <w:r w:rsidRPr="00F147A9">
        <w:rPr>
          <w:rFonts w:ascii="Book Antiqua" w:hAnsi="Book Antiqua"/>
          <w:i/>
          <w:szCs w:val="24"/>
          <w:lang w:val="en-US"/>
        </w:rPr>
        <w:t xml:space="preserve">, </w:t>
      </w:r>
      <w:r w:rsidRPr="00F147A9">
        <w:rPr>
          <w:rFonts w:ascii="Book Antiqua" w:hAnsi="Book Antiqua"/>
          <w:szCs w:val="24"/>
          <w:lang w:val="en-US"/>
        </w:rPr>
        <w:t>(Berlin- New York 1975) 91.</w:t>
      </w:r>
    </w:p>
  </w:footnote>
  <w:footnote w:id="70">
    <w:p w14:paraId="262ED8C4" w14:textId="77777777" w:rsidR="000741D0" w:rsidRPr="00F147A9" w:rsidRDefault="000741D0" w:rsidP="000741D0">
      <w:pPr>
        <w:pStyle w:val="Textonotapie"/>
        <w:spacing w:line="360" w:lineRule="auto"/>
        <w:rPr>
          <w:rFonts w:ascii="Book Antiqua" w:hAnsi="Book Antiqua"/>
          <w:szCs w:val="24"/>
          <w:lang w:val="en-US"/>
        </w:rPr>
      </w:pPr>
    </w:p>
    <w:p w14:paraId="6E3E9EAF"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P. </w:t>
      </w:r>
      <w:proofErr w:type="spellStart"/>
      <w:r w:rsidRPr="00F147A9">
        <w:rPr>
          <w:rFonts w:ascii="Book Antiqua" w:hAnsi="Book Antiqua"/>
          <w:szCs w:val="24"/>
        </w:rPr>
        <w:t>FREZZZA</w:t>
      </w:r>
      <w:proofErr w:type="spellEnd"/>
      <w:r w:rsidRPr="00F147A9">
        <w:rPr>
          <w:rFonts w:ascii="Book Antiqua" w:hAnsi="Book Antiqua"/>
          <w:szCs w:val="24"/>
        </w:rPr>
        <w:t>,</w:t>
      </w:r>
      <w:r>
        <w:rPr>
          <w:rFonts w:ascii="Book Antiqua" w:hAnsi="Book Antiqua"/>
          <w:szCs w:val="24"/>
        </w:rPr>
        <w:t xml:space="preserve"> </w:t>
      </w:r>
      <w:proofErr w:type="gramStart"/>
      <w:r w:rsidRPr="00F147A9">
        <w:rPr>
          <w:rFonts w:ascii="Book Antiqua" w:hAnsi="Book Antiqua"/>
          <w:i/>
          <w:szCs w:val="24"/>
        </w:rPr>
        <w:t>Corso</w:t>
      </w:r>
      <w:proofErr w:type="gramEnd"/>
      <w:r w:rsidRPr="00F147A9">
        <w:rPr>
          <w:rFonts w:ascii="Book Antiqua" w:hAnsi="Book Antiqua"/>
          <w:i/>
          <w:szCs w:val="24"/>
        </w:rPr>
        <w:t xml:space="preserve"> di </w:t>
      </w:r>
      <w:proofErr w:type="spellStart"/>
      <w:r w:rsidRPr="00F147A9">
        <w:rPr>
          <w:rFonts w:ascii="Book Antiqua" w:hAnsi="Book Antiqua"/>
          <w:i/>
          <w:szCs w:val="24"/>
        </w:rPr>
        <w:t>storia</w:t>
      </w:r>
      <w:proofErr w:type="spellEnd"/>
      <w:r w:rsidRPr="00F147A9">
        <w:rPr>
          <w:rFonts w:ascii="Book Antiqua" w:hAnsi="Book Antiqua"/>
          <w:i/>
          <w:szCs w:val="24"/>
        </w:rPr>
        <w:t xml:space="preserve"> del </w:t>
      </w:r>
      <w:proofErr w:type="spellStart"/>
      <w:r w:rsidRPr="00F147A9">
        <w:rPr>
          <w:rFonts w:ascii="Book Antiqua" w:hAnsi="Book Antiqua"/>
          <w:i/>
          <w:szCs w:val="24"/>
        </w:rPr>
        <w:t>diritto</w:t>
      </w:r>
      <w:proofErr w:type="spellEnd"/>
      <w:r w:rsidRPr="00F147A9">
        <w:rPr>
          <w:rFonts w:ascii="Book Antiqua" w:hAnsi="Book Antiqua"/>
          <w:i/>
          <w:szCs w:val="24"/>
        </w:rPr>
        <w:t xml:space="preserve"> romano</w:t>
      </w:r>
      <w:r w:rsidRPr="00F147A9">
        <w:rPr>
          <w:szCs w:val="24"/>
        </w:rPr>
        <w:t>₃</w:t>
      </w:r>
      <w:r w:rsidRPr="00F147A9">
        <w:rPr>
          <w:rFonts w:ascii="Book Antiqua" w:hAnsi="Book Antiqua"/>
          <w:szCs w:val="24"/>
        </w:rPr>
        <w:t xml:space="preserve">, (Roma 1974) 141; TORRENT, </w:t>
      </w:r>
      <w:r w:rsidRPr="00F147A9">
        <w:rPr>
          <w:rFonts w:ascii="Book Antiqua" w:hAnsi="Book Antiqua"/>
          <w:i/>
          <w:szCs w:val="24"/>
        </w:rPr>
        <w:t xml:space="preserve">Der. pub. </w:t>
      </w:r>
      <w:proofErr w:type="spellStart"/>
      <w:r w:rsidRPr="00F147A9">
        <w:rPr>
          <w:rFonts w:ascii="Book Antiqua" w:hAnsi="Book Antiqua"/>
          <w:i/>
          <w:szCs w:val="24"/>
        </w:rPr>
        <w:t>Rom</w:t>
      </w:r>
      <w:proofErr w:type="spellEnd"/>
      <w:r w:rsidRPr="00F147A9">
        <w:rPr>
          <w:rFonts w:ascii="Book Antiqua" w:hAnsi="Book Antiqua"/>
          <w:i/>
          <w:szCs w:val="24"/>
        </w:rPr>
        <w:t xml:space="preserve">., </w:t>
      </w:r>
      <w:r w:rsidRPr="00F147A9">
        <w:rPr>
          <w:rFonts w:ascii="Book Antiqua" w:hAnsi="Book Antiqua"/>
          <w:szCs w:val="24"/>
        </w:rPr>
        <w:t xml:space="preserve">126. </w:t>
      </w:r>
    </w:p>
  </w:footnote>
  <w:footnote w:id="71">
    <w:p w14:paraId="735A845A" w14:textId="77777777" w:rsidR="000741D0" w:rsidRPr="00F147A9" w:rsidRDefault="000741D0" w:rsidP="000741D0">
      <w:pPr>
        <w:pStyle w:val="Textonotapie"/>
        <w:spacing w:line="360" w:lineRule="auto"/>
        <w:rPr>
          <w:rFonts w:ascii="Book Antiqua" w:hAnsi="Book Antiqua"/>
          <w:szCs w:val="24"/>
        </w:rPr>
      </w:pPr>
    </w:p>
    <w:p w14:paraId="7294565F"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con </w:t>
      </w:r>
      <w:proofErr w:type="spellStart"/>
      <w:r w:rsidRPr="00F147A9">
        <w:rPr>
          <w:rFonts w:ascii="Book Antiqua" w:hAnsi="Book Antiqua"/>
          <w:szCs w:val="24"/>
        </w:rPr>
        <w:t>lit.</w:t>
      </w:r>
      <w:proofErr w:type="spellEnd"/>
      <w:r w:rsidRPr="00F147A9">
        <w:rPr>
          <w:rFonts w:ascii="Book Antiqua" w:hAnsi="Book Antiqua"/>
          <w:szCs w:val="24"/>
        </w:rPr>
        <w:t xml:space="preserve">  A. VALMAÑA, </w:t>
      </w:r>
      <w:r w:rsidRPr="00F147A9">
        <w:rPr>
          <w:rFonts w:ascii="Book Antiqua" w:hAnsi="Book Antiqua"/>
          <w:i/>
          <w:szCs w:val="24"/>
        </w:rPr>
        <w:t xml:space="preserve">Las reformas políticas del censor Apio Claudio Ciego, </w:t>
      </w:r>
      <w:r w:rsidRPr="00F147A9">
        <w:rPr>
          <w:rFonts w:ascii="Book Antiqua" w:hAnsi="Book Antiqua"/>
          <w:szCs w:val="24"/>
        </w:rPr>
        <w:t>(Murcia 1995).</w:t>
      </w:r>
    </w:p>
  </w:footnote>
  <w:footnote w:id="72">
    <w:p w14:paraId="3FC26715" w14:textId="77777777" w:rsidR="000741D0" w:rsidRPr="00F147A9" w:rsidRDefault="000741D0" w:rsidP="000741D0">
      <w:pPr>
        <w:pStyle w:val="Textonotapie"/>
        <w:spacing w:line="360" w:lineRule="auto"/>
        <w:rPr>
          <w:rFonts w:ascii="Book Antiqua" w:hAnsi="Book Antiqua"/>
          <w:szCs w:val="24"/>
        </w:rPr>
      </w:pPr>
    </w:p>
    <w:p w14:paraId="1FF9721D"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TORRENT, &lt;</w:t>
      </w:r>
      <w:r w:rsidRPr="00F147A9">
        <w:rPr>
          <w:rFonts w:ascii="Book Antiqua" w:hAnsi="Book Antiqua"/>
          <w:i/>
          <w:szCs w:val="24"/>
        </w:rPr>
        <w:t xml:space="preserve">Culpa&gt;, </w:t>
      </w:r>
      <w:r w:rsidRPr="00F147A9">
        <w:rPr>
          <w:rFonts w:ascii="Book Antiqua" w:hAnsi="Book Antiqua"/>
          <w:szCs w:val="24"/>
        </w:rPr>
        <w:t>cit.</w:t>
      </w:r>
    </w:p>
  </w:footnote>
  <w:footnote w:id="73">
    <w:p w14:paraId="3F9B8213" w14:textId="77777777" w:rsidR="000741D0" w:rsidRPr="00F147A9" w:rsidRDefault="000741D0" w:rsidP="000741D0">
      <w:pPr>
        <w:pStyle w:val="Textonotapie"/>
        <w:spacing w:line="360" w:lineRule="auto"/>
        <w:rPr>
          <w:rFonts w:ascii="Book Antiqua" w:hAnsi="Book Antiqua"/>
          <w:szCs w:val="24"/>
        </w:rPr>
      </w:pPr>
    </w:p>
    <w:p w14:paraId="4BD9EDF1"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CURSI, </w:t>
      </w:r>
      <w:proofErr w:type="spellStart"/>
      <w:r w:rsidRPr="00F147A9">
        <w:rPr>
          <w:rFonts w:ascii="Book Antiqua" w:hAnsi="Book Antiqua"/>
          <w:i/>
          <w:szCs w:val="24"/>
        </w:rPr>
        <w:t>Danno</w:t>
      </w:r>
      <w:proofErr w:type="spellEnd"/>
      <w:r w:rsidRPr="00F147A9">
        <w:rPr>
          <w:rFonts w:ascii="Book Antiqua" w:hAnsi="Book Antiqua"/>
          <w:i/>
          <w:szCs w:val="24"/>
        </w:rPr>
        <w:t xml:space="preserve"> </w:t>
      </w:r>
      <w:proofErr w:type="gramStart"/>
      <w:r w:rsidRPr="00F147A9">
        <w:rPr>
          <w:rFonts w:ascii="Book Antiqua" w:hAnsi="Book Antiqua"/>
          <w:i/>
          <w:szCs w:val="24"/>
        </w:rPr>
        <w:t xml:space="preserve">e  </w:t>
      </w:r>
      <w:proofErr w:type="spellStart"/>
      <w:r w:rsidRPr="00F147A9">
        <w:rPr>
          <w:rFonts w:ascii="Book Antiqua" w:hAnsi="Book Antiqua"/>
          <w:i/>
          <w:szCs w:val="24"/>
        </w:rPr>
        <w:t>responsabilità</w:t>
      </w:r>
      <w:proofErr w:type="spellEnd"/>
      <w:proofErr w:type="gramEnd"/>
      <w:r w:rsidRPr="00F147A9">
        <w:rPr>
          <w:rFonts w:ascii="Book Antiqua" w:hAnsi="Book Antiqua"/>
          <w:i/>
          <w:szCs w:val="24"/>
        </w:rPr>
        <w:t xml:space="preserve"> </w:t>
      </w:r>
      <w:proofErr w:type="spellStart"/>
      <w:r w:rsidRPr="00F147A9">
        <w:rPr>
          <w:rFonts w:ascii="Book Antiqua" w:hAnsi="Book Antiqua"/>
          <w:i/>
          <w:szCs w:val="24"/>
        </w:rPr>
        <w:t>extracontrattuale</w:t>
      </w:r>
      <w:proofErr w:type="spellEnd"/>
      <w:r w:rsidRPr="00F147A9">
        <w:rPr>
          <w:rFonts w:ascii="Book Antiqua" w:hAnsi="Book Antiqua"/>
          <w:i/>
          <w:szCs w:val="24"/>
        </w:rPr>
        <w:t xml:space="preserve">, </w:t>
      </w:r>
      <w:r w:rsidRPr="00F147A9">
        <w:rPr>
          <w:rFonts w:ascii="Book Antiqua" w:hAnsi="Book Antiqua"/>
          <w:szCs w:val="24"/>
        </w:rPr>
        <w:t xml:space="preserve">133 ss. </w:t>
      </w:r>
    </w:p>
  </w:footnote>
  <w:footnote w:id="74">
    <w:p w14:paraId="028A04A1" w14:textId="77777777" w:rsidR="000741D0" w:rsidRPr="00F147A9" w:rsidRDefault="000741D0" w:rsidP="000741D0">
      <w:pPr>
        <w:pStyle w:val="Textonotapie"/>
        <w:spacing w:line="360" w:lineRule="auto"/>
        <w:rPr>
          <w:rFonts w:ascii="Book Antiqua" w:hAnsi="Book Antiqua"/>
          <w:szCs w:val="24"/>
        </w:rPr>
      </w:pPr>
    </w:p>
    <w:p w14:paraId="03E0524F"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E. </w:t>
      </w:r>
      <w:proofErr w:type="spellStart"/>
      <w:r w:rsidRPr="00F147A9">
        <w:rPr>
          <w:rFonts w:ascii="Book Antiqua" w:hAnsi="Book Antiqua"/>
          <w:szCs w:val="24"/>
        </w:rPr>
        <w:t>ALBERTARIO</w:t>
      </w:r>
      <w:proofErr w:type="spellEnd"/>
      <w:r w:rsidRPr="00F147A9">
        <w:rPr>
          <w:rFonts w:ascii="Book Antiqua" w:hAnsi="Book Antiqua"/>
          <w:szCs w:val="24"/>
        </w:rPr>
        <w:t xml:space="preserve">, </w:t>
      </w:r>
      <w:proofErr w:type="spellStart"/>
      <w:r w:rsidRPr="00F147A9">
        <w:rPr>
          <w:rFonts w:ascii="Book Antiqua" w:hAnsi="Book Antiqua"/>
          <w:i/>
          <w:szCs w:val="24"/>
        </w:rPr>
        <w:t>Delictum</w:t>
      </w:r>
      <w:proofErr w:type="spellEnd"/>
      <w:r w:rsidRPr="00F147A9">
        <w:rPr>
          <w:rFonts w:ascii="Book Antiqua" w:hAnsi="Book Antiqua"/>
          <w:i/>
          <w:szCs w:val="24"/>
        </w:rPr>
        <w:t xml:space="preserve"> e crimen, </w:t>
      </w:r>
      <w:r w:rsidRPr="00F147A9">
        <w:rPr>
          <w:rFonts w:ascii="Book Antiqua" w:hAnsi="Book Antiqua"/>
          <w:szCs w:val="24"/>
        </w:rPr>
        <w:t xml:space="preserve">(Milano 1924); U. </w:t>
      </w:r>
      <w:proofErr w:type="spellStart"/>
      <w:r w:rsidRPr="00F147A9">
        <w:rPr>
          <w:rFonts w:ascii="Book Antiqua" w:hAnsi="Book Antiqua"/>
          <w:szCs w:val="24"/>
        </w:rPr>
        <w:t>BRASIUELLO</w:t>
      </w:r>
      <w:proofErr w:type="spellEnd"/>
      <w:r w:rsidRPr="00F147A9">
        <w:rPr>
          <w:rFonts w:ascii="Book Antiqua" w:hAnsi="Book Antiqua"/>
          <w:szCs w:val="24"/>
        </w:rPr>
        <w:t xml:space="preserve">, </w:t>
      </w:r>
      <w:r w:rsidRPr="00F147A9">
        <w:rPr>
          <w:rFonts w:ascii="Book Antiqua" w:hAnsi="Book Antiqua"/>
          <w:i/>
          <w:szCs w:val="24"/>
        </w:rPr>
        <w:t xml:space="preserve">Note </w:t>
      </w:r>
      <w:proofErr w:type="spellStart"/>
      <w:r w:rsidRPr="00F147A9">
        <w:rPr>
          <w:rFonts w:ascii="Book Antiqua" w:hAnsi="Book Antiqua"/>
          <w:i/>
          <w:szCs w:val="24"/>
        </w:rPr>
        <w:t>introduttive</w:t>
      </w:r>
      <w:proofErr w:type="spellEnd"/>
      <w:r w:rsidRPr="00F147A9">
        <w:rPr>
          <w:rFonts w:ascii="Book Antiqua" w:hAnsi="Book Antiqua"/>
          <w:i/>
          <w:szCs w:val="24"/>
        </w:rPr>
        <w:t xml:space="preserve"> </w:t>
      </w:r>
      <w:proofErr w:type="spellStart"/>
      <w:r w:rsidRPr="00F147A9">
        <w:rPr>
          <w:rFonts w:ascii="Book Antiqua" w:hAnsi="Book Antiqua"/>
          <w:i/>
          <w:szCs w:val="24"/>
        </w:rPr>
        <w:t>allo</w:t>
      </w:r>
      <w:proofErr w:type="spellEnd"/>
      <w:r w:rsidRPr="00F147A9">
        <w:rPr>
          <w:rFonts w:ascii="Book Antiqua" w:hAnsi="Book Antiqua"/>
          <w:i/>
          <w:szCs w:val="24"/>
        </w:rPr>
        <w:t xml:space="preserve"> </w:t>
      </w:r>
      <w:proofErr w:type="spellStart"/>
      <w:r w:rsidRPr="00F147A9">
        <w:rPr>
          <w:rFonts w:ascii="Book Antiqua" w:hAnsi="Book Antiqua"/>
          <w:i/>
          <w:szCs w:val="24"/>
        </w:rPr>
        <w:t>studio</w:t>
      </w:r>
      <w:proofErr w:type="spellEnd"/>
      <w:r w:rsidRPr="00F147A9">
        <w:rPr>
          <w:rFonts w:ascii="Book Antiqua" w:hAnsi="Book Antiqua"/>
          <w:i/>
          <w:szCs w:val="24"/>
        </w:rPr>
        <w:t xml:space="preserve"> </w:t>
      </w:r>
      <w:proofErr w:type="spellStart"/>
      <w:r w:rsidRPr="00F147A9">
        <w:rPr>
          <w:rFonts w:ascii="Book Antiqua" w:hAnsi="Book Antiqua"/>
          <w:i/>
          <w:szCs w:val="24"/>
        </w:rPr>
        <w:t>dei</w:t>
      </w:r>
      <w:proofErr w:type="spellEnd"/>
      <w:r w:rsidRPr="00F147A9">
        <w:rPr>
          <w:rFonts w:ascii="Book Antiqua" w:hAnsi="Book Antiqua"/>
          <w:i/>
          <w:szCs w:val="24"/>
        </w:rPr>
        <w:t xml:space="preserve"> </w:t>
      </w:r>
      <w:proofErr w:type="spellStart"/>
      <w:r w:rsidRPr="00F147A9">
        <w:rPr>
          <w:rFonts w:ascii="Book Antiqua" w:hAnsi="Book Antiqua"/>
          <w:i/>
          <w:szCs w:val="24"/>
        </w:rPr>
        <w:t>crimini</w:t>
      </w:r>
      <w:proofErr w:type="spellEnd"/>
      <w:r w:rsidRPr="00F147A9">
        <w:rPr>
          <w:rFonts w:ascii="Book Antiqua" w:hAnsi="Book Antiqua"/>
          <w:i/>
          <w:szCs w:val="24"/>
        </w:rPr>
        <w:t xml:space="preserve"> </w:t>
      </w:r>
      <w:proofErr w:type="spellStart"/>
      <w:r w:rsidRPr="00F147A9">
        <w:rPr>
          <w:rFonts w:ascii="Book Antiqua" w:hAnsi="Book Antiqua"/>
          <w:i/>
          <w:szCs w:val="24"/>
        </w:rPr>
        <w:t>romani</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SDHI</w:t>
      </w:r>
      <w:proofErr w:type="spellEnd"/>
      <w:r w:rsidRPr="00F147A9">
        <w:rPr>
          <w:rFonts w:ascii="Book Antiqua" w:hAnsi="Book Antiqua"/>
          <w:i/>
          <w:szCs w:val="24"/>
        </w:rPr>
        <w:t xml:space="preserve"> </w:t>
      </w:r>
      <w:r w:rsidRPr="00F147A9">
        <w:rPr>
          <w:rFonts w:ascii="Book Antiqua" w:hAnsi="Book Antiqua"/>
          <w:szCs w:val="24"/>
        </w:rPr>
        <w:t xml:space="preserve">12 (1946) 148 ss.; VOLTERRA, </w:t>
      </w:r>
      <w:proofErr w:type="spellStart"/>
      <w:r w:rsidRPr="00F147A9">
        <w:rPr>
          <w:rFonts w:ascii="Book Antiqua" w:hAnsi="Book Antiqua"/>
          <w:i/>
          <w:szCs w:val="24"/>
        </w:rPr>
        <w:t>Delinquere</w:t>
      </w:r>
      <w:proofErr w:type="spellEnd"/>
      <w:r w:rsidRPr="00F147A9">
        <w:rPr>
          <w:rFonts w:ascii="Book Antiqua" w:hAnsi="Book Antiqua"/>
          <w:i/>
          <w:szCs w:val="24"/>
        </w:rPr>
        <w:t xml:space="preserve"> </w:t>
      </w:r>
      <w:proofErr w:type="spellStart"/>
      <w:r w:rsidRPr="00F147A9">
        <w:rPr>
          <w:rFonts w:ascii="Book Antiqua" w:hAnsi="Book Antiqua"/>
          <w:i/>
          <w:szCs w:val="24"/>
        </w:rPr>
        <w:t>nelle</w:t>
      </w:r>
      <w:proofErr w:type="spellEnd"/>
      <w:r w:rsidRPr="00F147A9">
        <w:rPr>
          <w:rFonts w:ascii="Book Antiqua" w:hAnsi="Book Antiqua"/>
          <w:i/>
          <w:szCs w:val="24"/>
        </w:rPr>
        <w:t xml:space="preserve"> </w:t>
      </w:r>
      <w:proofErr w:type="spellStart"/>
      <w:r w:rsidRPr="00F147A9">
        <w:rPr>
          <w:rFonts w:ascii="Book Antiqua" w:hAnsi="Book Antiqua"/>
          <w:i/>
          <w:szCs w:val="24"/>
        </w:rPr>
        <w:t>fonti</w:t>
      </w:r>
      <w:proofErr w:type="spellEnd"/>
      <w:r w:rsidRPr="00F147A9">
        <w:rPr>
          <w:rFonts w:ascii="Book Antiqua" w:hAnsi="Book Antiqua"/>
          <w:i/>
          <w:szCs w:val="24"/>
        </w:rPr>
        <w:t xml:space="preserve"> </w:t>
      </w:r>
      <w:proofErr w:type="spellStart"/>
      <w:r w:rsidRPr="00F147A9">
        <w:rPr>
          <w:rFonts w:ascii="Book Antiqua" w:hAnsi="Book Antiqua"/>
          <w:i/>
          <w:szCs w:val="24"/>
        </w:rPr>
        <w:t>giuridiche</w:t>
      </w:r>
      <w:proofErr w:type="spellEnd"/>
      <w:r w:rsidRPr="00F147A9">
        <w:rPr>
          <w:rFonts w:ascii="Book Antiqua" w:hAnsi="Book Antiqua"/>
          <w:i/>
          <w:szCs w:val="24"/>
        </w:rPr>
        <w:t xml:space="preserve"> romane, </w:t>
      </w:r>
      <w:r w:rsidRPr="00F147A9">
        <w:rPr>
          <w:rFonts w:ascii="Book Antiqua" w:hAnsi="Book Antiqua"/>
          <w:szCs w:val="24"/>
        </w:rPr>
        <w:t xml:space="preserve">en </w:t>
      </w:r>
      <w:proofErr w:type="spellStart"/>
      <w:r w:rsidRPr="00F147A9">
        <w:rPr>
          <w:rFonts w:ascii="Book Antiqua" w:hAnsi="Book Antiqua"/>
          <w:i/>
          <w:szCs w:val="24"/>
        </w:rPr>
        <w:t>RISG</w:t>
      </w:r>
      <w:proofErr w:type="spellEnd"/>
      <w:r w:rsidRPr="00F147A9">
        <w:rPr>
          <w:rFonts w:ascii="Book Antiqua" w:hAnsi="Book Antiqua"/>
          <w:i/>
          <w:szCs w:val="24"/>
        </w:rPr>
        <w:t xml:space="preserve"> </w:t>
      </w:r>
      <w:r w:rsidRPr="00F147A9">
        <w:rPr>
          <w:rFonts w:ascii="Book Antiqua" w:hAnsi="Book Antiqua"/>
          <w:szCs w:val="24"/>
        </w:rPr>
        <w:t xml:space="preserve">s. III, 5 (1930) 117 </w:t>
      </w:r>
      <w:proofErr w:type="spellStart"/>
      <w:proofErr w:type="gramStart"/>
      <w:r w:rsidRPr="00F147A9">
        <w:rPr>
          <w:rFonts w:ascii="Book Antiqua" w:hAnsi="Book Antiqua"/>
          <w:szCs w:val="24"/>
        </w:rPr>
        <w:t>ss</w:t>
      </w:r>
      <w:proofErr w:type="spellEnd"/>
      <w:r w:rsidRPr="00F147A9">
        <w:rPr>
          <w:rFonts w:ascii="Book Antiqua" w:hAnsi="Book Antiqua"/>
          <w:szCs w:val="24"/>
        </w:rPr>
        <w:t>,;</w:t>
      </w:r>
      <w:proofErr w:type="gramEnd"/>
      <w:r w:rsidRPr="00F147A9">
        <w:rPr>
          <w:rFonts w:ascii="Book Antiqua" w:hAnsi="Book Antiqua"/>
          <w:szCs w:val="24"/>
        </w:rPr>
        <w:t xml:space="preserve"> en contra </w:t>
      </w:r>
      <w:proofErr w:type="spellStart"/>
      <w:r w:rsidRPr="00F147A9">
        <w:rPr>
          <w:rFonts w:ascii="Book Antiqua" w:hAnsi="Book Antiqua"/>
          <w:szCs w:val="24"/>
        </w:rPr>
        <w:t>Giannetto</w:t>
      </w:r>
      <w:proofErr w:type="spellEnd"/>
      <w:r w:rsidRPr="00F147A9">
        <w:rPr>
          <w:rFonts w:ascii="Book Antiqua" w:hAnsi="Book Antiqua"/>
          <w:szCs w:val="24"/>
        </w:rPr>
        <w:t xml:space="preserve"> LONGO, </w:t>
      </w:r>
      <w:proofErr w:type="spellStart"/>
      <w:r w:rsidRPr="00F147A9">
        <w:rPr>
          <w:rFonts w:ascii="Book Antiqua" w:hAnsi="Book Antiqua"/>
          <w:i/>
          <w:szCs w:val="24"/>
        </w:rPr>
        <w:t>Delictum</w:t>
      </w:r>
      <w:proofErr w:type="spellEnd"/>
      <w:r w:rsidRPr="00F147A9">
        <w:rPr>
          <w:rFonts w:ascii="Book Antiqua" w:hAnsi="Book Antiqua"/>
          <w:i/>
          <w:szCs w:val="24"/>
        </w:rPr>
        <w:t xml:space="preserve"> e crimen, </w:t>
      </w:r>
      <w:r w:rsidRPr="00F147A9">
        <w:rPr>
          <w:rFonts w:ascii="Book Antiqua" w:hAnsi="Book Antiqua"/>
          <w:szCs w:val="24"/>
        </w:rPr>
        <w:t xml:space="preserve">(Milano 1946). </w:t>
      </w:r>
    </w:p>
  </w:footnote>
  <w:footnote w:id="75">
    <w:p w14:paraId="4FC24E8F" w14:textId="77777777" w:rsidR="000741D0" w:rsidRPr="00F147A9" w:rsidRDefault="000741D0" w:rsidP="000741D0">
      <w:pPr>
        <w:pStyle w:val="Textonotapie"/>
        <w:spacing w:line="360" w:lineRule="auto"/>
        <w:rPr>
          <w:rFonts w:ascii="Book Antiqua" w:hAnsi="Book Antiqua"/>
          <w:szCs w:val="24"/>
        </w:rPr>
      </w:pPr>
    </w:p>
    <w:p w14:paraId="6C4C94B6"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Ch. BRECHT, </w:t>
      </w:r>
      <w:r w:rsidRPr="00F147A9">
        <w:rPr>
          <w:rFonts w:ascii="Book Antiqua" w:hAnsi="Book Antiqua"/>
          <w:i/>
          <w:szCs w:val="24"/>
        </w:rPr>
        <w:t>“</w:t>
      </w:r>
      <w:proofErr w:type="spellStart"/>
      <w:r w:rsidRPr="00F147A9">
        <w:rPr>
          <w:rFonts w:ascii="Book Antiqua" w:hAnsi="Book Antiqua"/>
          <w:i/>
          <w:szCs w:val="24"/>
        </w:rPr>
        <w:t>Perduellio</w:t>
      </w:r>
      <w:proofErr w:type="spellEnd"/>
      <w:r w:rsidRPr="00F147A9">
        <w:rPr>
          <w:rFonts w:ascii="Book Antiqua" w:hAnsi="Book Antiqua"/>
          <w:i/>
          <w:szCs w:val="24"/>
        </w:rPr>
        <w:t xml:space="preserve">”. </w:t>
      </w:r>
      <w:proofErr w:type="spellStart"/>
      <w:r w:rsidRPr="00F147A9">
        <w:rPr>
          <w:rFonts w:ascii="Book Antiqua" w:hAnsi="Book Antiqua"/>
          <w:i/>
          <w:szCs w:val="24"/>
        </w:rPr>
        <w:t>Eine</w:t>
      </w:r>
      <w:proofErr w:type="spellEnd"/>
      <w:r w:rsidRPr="00F147A9">
        <w:rPr>
          <w:rFonts w:ascii="Book Antiqua" w:hAnsi="Book Antiqua"/>
          <w:i/>
          <w:szCs w:val="24"/>
        </w:rPr>
        <w:t xml:space="preserve"> </w:t>
      </w:r>
      <w:proofErr w:type="spellStart"/>
      <w:proofErr w:type="gramStart"/>
      <w:r w:rsidRPr="00F147A9">
        <w:rPr>
          <w:rFonts w:ascii="Book Antiqua" w:hAnsi="Book Antiqua"/>
          <w:i/>
          <w:szCs w:val="24"/>
        </w:rPr>
        <w:t>Studie</w:t>
      </w:r>
      <w:proofErr w:type="spellEnd"/>
      <w:r w:rsidRPr="00F147A9">
        <w:rPr>
          <w:rFonts w:ascii="Book Antiqua" w:hAnsi="Book Antiqua"/>
          <w:i/>
          <w:szCs w:val="24"/>
        </w:rPr>
        <w:t xml:space="preserve">  </w:t>
      </w:r>
      <w:proofErr w:type="spellStart"/>
      <w:r w:rsidRPr="00F147A9">
        <w:rPr>
          <w:rFonts w:ascii="Book Antiqua" w:hAnsi="Book Antiqua"/>
          <w:i/>
          <w:szCs w:val="24"/>
        </w:rPr>
        <w:t>zu</w:t>
      </w:r>
      <w:proofErr w:type="spellEnd"/>
      <w:proofErr w:type="gramEnd"/>
      <w:r w:rsidRPr="00F147A9">
        <w:rPr>
          <w:rFonts w:ascii="Book Antiqua" w:hAnsi="Book Antiqua"/>
          <w:i/>
          <w:szCs w:val="24"/>
        </w:rPr>
        <w:t xml:space="preserve"> </w:t>
      </w:r>
      <w:proofErr w:type="spellStart"/>
      <w:r w:rsidRPr="00F147A9">
        <w:rPr>
          <w:rFonts w:ascii="Book Antiqua" w:hAnsi="Book Antiqua"/>
          <w:i/>
          <w:szCs w:val="24"/>
        </w:rPr>
        <w:t>ihren</w:t>
      </w:r>
      <w:proofErr w:type="spellEnd"/>
      <w:r w:rsidRPr="00F147A9">
        <w:rPr>
          <w:rFonts w:ascii="Book Antiqua" w:hAnsi="Book Antiqua"/>
          <w:i/>
          <w:szCs w:val="24"/>
        </w:rPr>
        <w:t xml:space="preserve"> </w:t>
      </w:r>
      <w:proofErr w:type="spellStart"/>
      <w:r w:rsidRPr="00F147A9">
        <w:rPr>
          <w:rFonts w:ascii="Book Antiqua" w:hAnsi="Book Antiqua"/>
          <w:i/>
          <w:szCs w:val="24"/>
        </w:rPr>
        <w:t>begrifftlichen</w:t>
      </w:r>
      <w:proofErr w:type="spellEnd"/>
      <w:r w:rsidRPr="00F147A9">
        <w:rPr>
          <w:rFonts w:ascii="Book Antiqua" w:hAnsi="Book Antiqua"/>
          <w:i/>
          <w:szCs w:val="24"/>
        </w:rPr>
        <w:t xml:space="preserve"> </w:t>
      </w:r>
      <w:proofErr w:type="spellStart"/>
      <w:r w:rsidRPr="00F147A9">
        <w:rPr>
          <w:rFonts w:ascii="Book Antiqua" w:hAnsi="Book Antiqua"/>
          <w:i/>
          <w:szCs w:val="24"/>
        </w:rPr>
        <w:t>Abgrenzung</w:t>
      </w:r>
      <w:proofErr w:type="spellEnd"/>
      <w:r w:rsidRPr="00F147A9">
        <w:rPr>
          <w:rFonts w:ascii="Book Antiqua" w:hAnsi="Book Antiqua"/>
          <w:i/>
          <w:szCs w:val="24"/>
        </w:rPr>
        <w:t xml:space="preserve"> </w:t>
      </w:r>
      <w:proofErr w:type="spellStart"/>
      <w:r w:rsidRPr="00F147A9">
        <w:rPr>
          <w:rFonts w:ascii="Book Antiqua" w:hAnsi="Book Antiqua"/>
          <w:i/>
          <w:szCs w:val="24"/>
        </w:rPr>
        <w:t>im</w:t>
      </w:r>
      <w:proofErr w:type="spellEnd"/>
      <w:r w:rsidRPr="00F147A9">
        <w:rPr>
          <w:rFonts w:ascii="Book Antiqua" w:hAnsi="Book Antiqua"/>
          <w:i/>
          <w:szCs w:val="24"/>
        </w:rPr>
        <w:t xml:space="preserve"> </w:t>
      </w:r>
      <w:proofErr w:type="spellStart"/>
      <w:r w:rsidRPr="00F147A9">
        <w:rPr>
          <w:rFonts w:ascii="Book Antiqua" w:hAnsi="Book Antiqua"/>
          <w:i/>
          <w:szCs w:val="24"/>
        </w:rPr>
        <w:t>römischen</w:t>
      </w:r>
      <w:proofErr w:type="spellEnd"/>
      <w:r w:rsidRPr="00F147A9">
        <w:rPr>
          <w:rFonts w:ascii="Book Antiqua" w:hAnsi="Book Antiqua"/>
          <w:i/>
          <w:szCs w:val="24"/>
        </w:rPr>
        <w:t xml:space="preserve"> </w:t>
      </w:r>
      <w:proofErr w:type="spellStart"/>
      <w:r w:rsidRPr="00F147A9">
        <w:rPr>
          <w:rFonts w:ascii="Book Antiqua" w:hAnsi="Book Antiqua"/>
          <w:i/>
          <w:szCs w:val="24"/>
        </w:rPr>
        <w:t>Strafrecht</w:t>
      </w:r>
      <w:proofErr w:type="spellEnd"/>
      <w:r w:rsidRPr="00F147A9">
        <w:rPr>
          <w:rFonts w:ascii="Book Antiqua" w:hAnsi="Book Antiqua"/>
          <w:i/>
          <w:szCs w:val="24"/>
        </w:rPr>
        <w:t xml:space="preserve"> bis zum </w:t>
      </w:r>
      <w:proofErr w:type="spellStart"/>
      <w:r w:rsidRPr="00F147A9">
        <w:rPr>
          <w:rFonts w:ascii="Book Antiqua" w:hAnsi="Book Antiqua"/>
          <w:i/>
          <w:szCs w:val="24"/>
        </w:rPr>
        <w:t>Ausgang</w:t>
      </w:r>
      <w:proofErr w:type="spellEnd"/>
      <w:r w:rsidRPr="00F147A9">
        <w:rPr>
          <w:rFonts w:ascii="Book Antiqua" w:hAnsi="Book Antiqua"/>
          <w:i/>
          <w:szCs w:val="24"/>
        </w:rPr>
        <w:t xml:space="preserve"> </w:t>
      </w:r>
      <w:proofErr w:type="spellStart"/>
      <w:r w:rsidRPr="00F147A9">
        <w:rPr>
          <w:rFonts w:ascii="Book Antiqua" w:hAnsi="Book Antiqua"/>
          <w:i/>
          <w:szCs w:val="24"/>
        </w:rPr>
        <w:t>der</w:t>
      </w:r>
      <w:proofErr w:type="spellEnd"/>
      <w:r w:rsidRPr="00F147A9">
        <w:rPr>
          <w:rFonts w:ascii="Book Antiqua" w:hAnsi="Book Antiqua"/>
          <w:i/>
          <w:szCs w:val="24"/>
        </w:rPr>
        <w:t xml:space="preserve"> </w:t>
      </w:r>
      <w:proofErr w:type="spellStart"/>
      <w:r w:rsidRPr="00F147A9">
        <w:rPr>
          <w:rFonts w:ascii="Book Antiqua" w:hAnsi="Book Antiqua"/>
          <w:i/>
          <w:szCs w:val="24"/>
        </w:rPr>
        <w:t>Republik</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München</w:t>
      </w:r>
      <w:proofErr w:type="spellEnd"/>
      <w:r w:rsidRPr="00F147A9">
        <w:rPr>
          <w:rFonts w:ascii="Book Antiqua" w:hAnsi="Book Antiqua"/>
          <w:szCs w:val="24"/>
        </w:rPr>
        <w:t xml:space="preserve"> 1935) ; ID., </w:t>
      </w:r>
      <w:proofErr w:type="spellStart"/>
      <w:r w:rsidRPr="00F147A9">
        <w:rPr>
          <w:rFonts w:ascii="Book Antiqua" w:hAnsi="Book Antiqua"/>
          <w:i/>
          <w:szCs w:val="24"/>
        </w:rPr>
        <w:t>Perduello</w:t>
      </w:r>
      <w:proofErr w:type="spellEnd"/>
      <w:r w:rsidRPr="00F147A9">
        <w:rPr>
          <w:rFonts w:ascii="Book Antiqua" w:hAnsi="Book Antiqua"/>
          <w:i/>
          <w:szCs w:val="24"/>
        </w:rPr>
        <w:t xml:space="preserve"> e  crimen </w:t>
      </w:r>
      <w:proofErr w:type="spellStart"/>
      <w:r w:rsidRPr="00F147A9">
        <w:rPr>
          <w:rFonts w:ascii="Book Antiqua" w:hAnsi="Book Antiqua"/>
          <w:i/>
          <w:szCs w:val="24"/>
        </w:rPr>
        <w:t>maiestatis</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ZSS</w:t>
      </w:r>
      <w:proofErr w:type="spellEnd"/>
      <w:r w:rsidRPr="00F147A9">
        <w:rPr>
          <w:rFonts w:ascii="Book Antiqua" w:hAnsi="Book Antiqua"/>
          <w:i/>
          <w:szCs w:val="24"/>
        </w:rPr>
        <w:t xml:space="preserve"> </w:t>
      </w:r>
      <w:r w:rsidRPr="00F147A9">
        <w:rPr>
          <w:rFonts w:ascii="Book Antiqua" w:hAnsi="Book Antiqua"/>
          <w:szCs w:val="24"/>
        </w:rPr>
        <w:t>64 (1944) 354 ss.</w:t>
      </w:r>
    </w:p>
  </w:footnote>
  <w:footnote w:id="76">
    <w:p w14:paraId="50F1F3B1" w14:textId="77777777" w:rsidR="000741D0" w:rsidRPr="00F147A9" w:rsidRDefault="000741D0" w:rsidP="000741D0">
      <w:pPr>
        <w:pStyle w:val="Textonotapie"/>
        <w:spacing w:line="360" w:lineRule="auto"/>
        <w:rPr>
          <w:rFonts w:ascii="Book Antiqua" w:hAnsi="Book Antiqua"/>
          <w:szCs w:val="24"/>
        </w:rPr>
      </w:pPr>
    </w:p>
    <w:p w14:paraId="6D1EA497"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L. </w:t>
      </w:r>
      <w:proofErr w:type="spellStart"/>
      <w:r w:rsidRPr="00F147A9">
        <w:rPr>
          <w:rFonts w:ascii="Book Antiqua" w:hAnsi="Book Antiqua"/>
          <w:szCs w:val="24"/>
        </w:rPr>
        <w:t>FASCIONE</w:t>
      </w:r>
      <w:proofErr w:type="spellEnd"/>
      <w:r w:rsidRPr="00F147A9">
        <w:rPr>
          <w:rFonts w:ascii="Book Antiqua" w:hAnsi="Book Antiqua"/>
          <w:szCs w:val="24"/>
        </w:rPr>
        <w:t xml:space="preserve">, </w:t>
      </w:r>
      <w:r w:rsidRPr="00F147A9">
        <w:rPr>
          <w:rFonts w:ascii="Book Antiqua" w:hAnsi="Book Antiqua"/>
          <w:i/>
          <w:szCs w:val="24"/>
        </w:rPr>
        <w:t xml:space="preserve">Crimen </w:t>
      </w:r>
      <w:proofErr w:type="spellStart"/>
      <w:r w:rsidRPr="00F147A9">
        <w:rPr>
          <w:rFonts w:ascii="Book Antiqua" w:hAnsi="Book Antiqua"/>
          <w:i/>
          <w:szCs w:val="24"/>
        </w:rPr>
        <w:t>ambitus</w:t>
      </w:r>
      <w:proofErr w:type="spellEnd"/>
      <w:r w:rsidRPr="00F147A9">
        <w:rPr>
          <w:rFonts w:ascii="Book Antiqua" w:hAnsi="Book Antiqua"/>
          <w:i/>
          <w:szCs w:val="24"/>
        </w:rPr>
        <w:t xml:space="preserve"> </w:t>
      </w:r>
      <w:proofErr w:type="spellStart"/>
      <w:r w:rsidRPr="00F147A9">
        <w:rPr>
          <w:rFonts w:ascii="Book Antiqua" w:hAnsi="Book Antiqua"/>
          <w:i/>
          <w:szCs w:val="24"/>
        </w:rPr>
        <w:t>nell’età</w:t>
      </w:r>
      <w:proofErr w:type="spellEnd"/>
      <w:r w:rsidRPr="00F147A9">
        <w:rPr>
          <w:rFonts w:ascii="Book Antiqua" w:hAnsi="Book Antiqua"/>
          <w:i/>
          <w:szCs w:val="24"/>
        </w:rPr>
        <w:t xml:space="preserve"> republicana, </w:t>
      </w:r>
      <w:proofErr w:type="spellStart"/>
      <w:r w:rsidRPr="00F147A9">
        <w:rPr>
          <w:rFonts w:ascii="Book Antiqua" w:hAnsi="Book Antiqua"/>
          <w:i/>
          <w:szCs w:val="24"/>
        </w:rPr>
        <w:t>Contributo</w:t>
      </w:r>
      <w:proofErr w:type="spellEnd"/>
      <w:r w:rsidRPr="00F147A9">
        <w:rPr>
          <w:rFonts w:ascii="Book Antiqua" w:hAnsi="Book Antiqua"/>
          <w:i/>
          <w:szCs w:val="24"/>
        </w:rPr>
        <w:t xml:space="preserve"> </w:t>
      </w:r>
      <w:proofErr w:type="spellStart"/>
      <w:r w:rsidRPr="00F147A9">
        <w:rPr>
          <w:rFonts w:ascii="Book Antiqua" w:hAnsi="Book Antiqua"/>
          <w:i/>
          <w:szCs w:val="24"/>
        </w:rPr>
        <w:t>allo</w:t>
      </w:r>
      <w:proofErr w:type="spellEnd"/>
      <w:r w:rsidRPr="00F147A9">
        <w:rPr>
          <w:rFonts w:ascii="Book Antiqua" w:hAnsi="Book Antiqua"/>
          <w:i/>
          <w:szCs w:val="24"/>
        </w:rPr>
        <w:t xml:space="preserve"> </w:t>
      </w:r>
      <w:proofErr w:type="spellStart"/>
      <w:r w:rsidRPr="00F147A9">
        <w:rPr>
          <w:rFonts w:ascii="Book Antiqua" w:hAnsi="Book Antiqua"/>
          <w:i/>
          <w:szCs w:val="24"/>
        </w:rPr>
        <w:t>studio</w:t>
      </w:r>
      <w:proofErr w:type="spellEnd"/>
      <w:r w:rsidRPr="00F147A9">
        <w:rPr>
          <w:rFonts w:ascii="Book Antiqua" w:hAnsi="Book Antiqua"/>
          <w:i/>
          <w:szCs w:val="24"/>
        </w:rPr>
        <w:t xml:space="preserve"> del </w:t>
      </w:r>
      <w:proofErr w:type="spellStart"/>
      <w:r w:rsidRPr="00F147A9">
        <w:rPr>
          <w:rFonts w:ascii="Book Antiqua" w:hAnsi="Book Antiqua"/>
          <w:i/>
          <w:szCs w:val="24"/>
        </w:rPr>
        <w:t>diriitto</w:t>
      </w:r>
      <w:proofErr w:type="spellEnd"/>
      <w:r w:rsidRPr="00F147A9">
        <w:rPr>
          <w:rFonts w:ascii="Book Antiqua" w:hAnsi="Book Antiqua"/>
          <w:i/>
          <w:szCs w:val="24"/>
        </w:rPr>
        <w:t xml:space="preserve"> </w:t>
      </w:r>
      <w:proofErr w:type="spellStart"/>
      <w:r w:rsidRPr="00F147A9">
        <w:rPr>
          <w:rFonts w:ascii="Book Antiqua" w:hAnsi="Book Antiqua"/>
          <w:i/>
          <w:szCs w:val="24"/>
        </w:rPr>
        <w:t>criminale</w:t>
      </w:r>
      <w:proofErr w:type="spellEnd"/>
      <w:r w:rsidRPr="00F147A9">
        <w:rPr>
          <w:rFonts w:ascii="Book Antiqua" w:hAnsi="Book Antiqua"/>
          <w:i/>
          <w:szCs w:val="24"/>
        </w:rPr>
        <w:t xml:space="preserve"> romano, </w:t>
      </w:r>
      <w:r w:rsidRPr="00F147A9">
        <w:rPr>
          <w:rFonts w:ascii="Book Antiqua" w:hAnsi="Book Antiqua"/>
          <w:szCs w:val="24"/>
        </w:rPr>
        <w:t xml:space="preserve">(Milano 1984); F. </w:t>
      </w:r>
      <w:proofErr w:type="spellStart"/>
      <w:r w:rsidRPr="00F147A9">
        <w:rPr>
          <w:rFonts w:ascii="Book Antiqua" w:hAnsi="Book Antiqua"/>
          <w:szCs w:val="24"/>
        </w:rPr>
        <w:t>D’IPPOLITO</w:t>
      </w:r>
      <w:proofErr w:type="spellEnd"/>
      <w:r w:rsidRPr="00F147A9">
        <w:rPr>
          <w:rFonts w:ascii="Book Antiqua" w:hAnsi="Book Antiqua"/>
          <w:szCs w:val="24"/>
        </w:rPr>
        <w:t xml:space="preserve">, </w:t>
      </w:r>
      <w:r w:rsidRPr="00F147A9">
        <w:rPr>
          <w:rFonts w:ascii="Book Antiqua" w:hAnsi="Book Antiqua"/>
          <w:i/>
          <w:szCs w:val="24"/>
        </w:rPr>
        <w:t xml:space="preserve">Un caso di 2ambitus” nel 66 a. C., </w:t>
      </w:r>
      <w:r w:rsidRPr="00F147A9">
        <w:rPr>
          <w:rFonts w:ascii="Book Antiqua" w:hAnsi="Book Antiqua"/>
          <w:szCs w:val="24"/>
        </w:rPr>
        <w:t xml:space="preserve">en </w:t>
      </w:r>
      <w:r w:rsidRPr="00F147A9">
        <w:rPr>
          <w:rFonts w:ascii="Book Antiqua" w:hAnsi="Book Antiqua"/>
          <w:i/>
          <w:szCs w:val="24"/>
        </w:rPr>
        <w:t xml:space="preserve">LABEO, </w:t>
      </w:r>
      <w:r w:rsidRPr="00F147A9">
        <w:rPr>
          <w:rFonts w:ascii="Book Antiqua" w:hAnsi="Book Antiqua"/>
          <w:szCs w:val="24"/>
        </w:rPr>
        <w:t xml:space="preserve">11 (1965) 354 ss. </w:t>
      </w:r>
    </w:p>
  </w:footnote>
  <w:footnote w:id="77">
    <w:p w14:paraId="4B9D2626" w14:textId="77777777" w:rsidR="000741D0" w:rsidRPr="00F147A9" w:rsidRDefault="000741D0" w:rsidP="000741D0">
      <w:pPr>
        <w:pStyle w:val="Textonotapie"/>
        <w:spacing w:line="360" w:lineRule="auto"/>
        <w:rPr>
          <w:rFonts w:ascii="Book Antiqua" w:hAnsi="Book Antiqua"/>
          <w:szCs w:val="24"/>
        </w:rPr>
      </w:pPr>
    </w:p>
    <w:p w14:paraId="66CD4BDB"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Vid. TORRENT, &lt;</w:t>
      </w:r>
      <w:proofErr w:type="spellStart"/>
      <w:r w:rsidRPr="00F147A9">
        <w:rPr>
          <w:rFonts w:ascii="Book Antiqua" w:hAnsi="Book Antiqua"/>
          <w:i/>
          <w:szCs w:val="24"/>
        </w:rPr>
        <w:t>Ciulpa</w:t>
      </w:r>
      <w:proofErr w:type="spellEnd"/>
      <w:r w:rsidRPr="00F147A9">
        <w:rPr>
          <w:rFonts w:ascii="Book Antiqua" w:hAnsi="Book Antiqua"/>
          <w:i/>
          <w:szCs w:val="24"/>
        </w:rPr>
        <w:t xml:space="preserve">&gt;, </w:t>
      </w:r>
      <w:proofErr w:type="spellStart"/>
      <w:proofErr w:type="gramStart"/>
      <w:r w:rsidRPr="00F147A9">
        <w:rPr>
          <w:rFonts w:ascii="Book Antiqua" w:hAnsi="Book Antiqua"/>
          <w:szCs w:val="24"/>
        </w:rPr>
        <w:t>cit</w:t>
      </w:r>
      <w:proofErr w:type="spellEnd"/>
      <w:r w:rsidRPr="00F147A9">
        <w:rPr>
          <w:rFonts w:ascii="Book Antiqua" w:hAnsi="Book Antiqua"/>
          <w:szCs w:val="24"/>
        </w:rPr>
        <w:t xml:space="preserve"> ;</w:t>
      </w:r>
      <w:proofErr w:type="gramEnd"/>
      <w:r w:rsidRPr="00F147A9">
        <w:rPr>
          <w:rFonts w:ascii="Book Antiqua" w:hAnsi="Book Antiqua"/>
          <w:szCs w:val="24"/>
        </w:rPr>
        <w:t xml:space="preserve"> ID. </w:t>
      </w:r>
      <w:proofErr w:type="spellStart"/>
      <w:r w:rsidRPr="00F147A9">
        <w:rPr>
          <w:rFonts w:ascii="Book Antiqua" w:hAnsi="Book Antiqua"/>
          <w:i/>
          <w:szCs w:val="24"/>
        </w:rPr>
        <w:t>Aprooximnación</w:t>
      </w:r>
      <w:proofErr w:type="spellEnd"/>
      <w:r w:rsidRPr="00F147A9">
        <w:rPr>
          <w:rFonts w:ascii="Book Antiqua" w:hAnsi="Book Antiqua"/>
          <w:i/>
          <w:szCs w:val="24"/>
        </w:rPr>
        <w:t xml:space="preserve"> al concepto de culpa, </w:t>
      </w:r>
      <w:r w:rsidRPr="00F147A9">
        <w:rPr>
          <w:rFonts w:ascii="Book Antiqua" w:hAnsi="Book Antiqua"/>
          <w:szCs w:val="24"/>
        </w:rPr>
        <w:t>75 ss.</w:t>
      </w:r>
      <w:r w:rsidRPr="00F147A9">
        <w:rPr>
          <w:rFonts w:ascii="Book Antiqua" w:hAnsi="Book Antiqua"/>
          <w:i/>
          <w:szCs w:val="24"/>
        </w:rPr>
        <w:t xml:space="preserve"> </w:t>
      </w:r>
      <w:r w:rsidRPr="00F147A9">
        <w:rPr>
          <w:rFonts w:ascii="Book Antiqua" w:hAnsi="Book Antiqua"/>
          <w:szCs w:val="24"/>
        </w:rPr>
        <w:t xml:space="preserve">Todavía quedaban zonas oscuras entre el proceso penal público y la represión de los actos delictivos privados; cfr. A. </w:t>
      </w:r>
      <w:proofErr w:type="spellStart"/>
      <w:r w:rsidRPr="00F147A9">
        <w:rPr>
          <w:rFonts w:ascii="Book Antiqua" w:hAnsi="Book Antiqua"/>
          <w:szCs w:val="24"/>
        </w:rPr>
        <w:t>BÚRGE</w:t>
      </w:r>
      <w:proofErr w:type="spellEnd"/>
      <w:r w:rsidRPr="00F147A9">
        <w:rPr>
          <w:rFonts w:ascii="Book Antiqua" w:hAnsi="Book Antiqua"/>
          <w:szCs w:val="24"/>
        </w:rPr>
        <w:t xml:space="preserve">, </w:t>
      </w:r>
      <w:proofErr w:type="spellStart"/>
      <w:r w:rsidRPr="00F147A9">
        <w:rPr>
          <w:rFonts w:ascii="Book Antiqua" w:hAnsi="Book Antiqua"/>
          <w:i/>
          <w:szCs w:val="24"/>
        </w:rPr>
        <w:t>Zwischen</w:t>
      </w:r>
      <w:proofErr w:type="spellEnd"/>
      <w:r w:rsidRPr="00F147A9">
        <w:rPr>
          <w:rFonts w:ascii="Book Antiqua" w:hAnsi="Book Antiqua"/>
          <w:i/>
          <w:szCs w:val="24"/>
        </w:rPr>
        <w:t xml:space="preserve"> </w:t>
      </w:r>
      <w:proofErr w:type="spellStart"/>
      <w:r w:rsidRPr="00F147A9">
        <w:rPr>
          <w:rFonts w:ascii="Book Antiqua" w:hAnsi="Book Antiqua"/>
          <w:i/>
          <w:szCs w:val="24"/>
        </w:rPr>
        <w:t>Eigenmacht</w:t>
      </w:r>
      <w:proofErr w:type="spellEnd"/>
      <w:r w:rsidRPr="00F147A9">
        <w:rPr>
          <w:rFonts w:ascii="Book Antiqua" w:hAnsi="Book Antiqua"/>
          <w:i/>
          <w:szCs w:val="24"/>
        </w:rPr>
        <w:t xml:space="preserve"> </w:t>
      </w:r>
      <w:proofErr w:type="spellStart"/>
      <w:r w:rsidRPr="00F147A9">
        <w:rPr>
          <w:rFonts w:ascii="Book Antiqua" w:hAnsi="Book Antiqua"/>
          <w:i/>
          <w:szCs w:val="24"/>
        </w:rPr>
        <w:t>und</w:t>
      </w:r>
      <w:proofErr w:type="spellEnd"/>
      <w:r w:rsidRPr="00F147A9">
        <w:rPr>
          <w:rFonts w:ascii="Book Antiqua" w:hAnsi="Book Antiqua"/>
          <w:i/>
          <w:szCs w:val="24"/>
        </w:rPr>
        <w:t xml:space="preserve"> </w:t>
      </w:r>
      <w:proofErr w:type="spellStart"/>
      <w:r w:rsidRPr="00F147A9">
        <w:rPr>
          <w:rFonts w:ascii="Book Antiqua" w:hAnsi="Book Antiqua"/>
          <w:i/>
          <w:szCs w:val="24"/>
        </w:rPr>
        <w:t>Recht</w:t>
      </w:r>
      <w:proofErr w:type="spellEnd"/>
      <w:r w:rsidRPr="00F147A9">
        <w:rPr>
          <w:rFonts w:ascii="Book Antiqua" w:hAnsi="Book Antiqua"/>
          <w:i/>
          <w:szCs w:val="24"/>
        </w:rPr>
        <w:t xml:space="preserve"> </w:t>
      </w:r>
      <w:proofErr w:type="spellStart"/>
      <w:r w:rsidRPr="00F147A9">
        <w:rPr>
          <w:rFonts w:ascii="Book Antiqua" w:hAnsi="Book Antiqua"/>
          <w:i/>
          <w:szCs w:val="24"/>
        </w:rPr>
        <w:t>zur</w:t>
      </w:r>
      <w:proofErr w:type="spellEnd"/>
      <w:r w:rsidRPr="00F147A9">
        <w:rPr>
          <w:rFonts w:ascii="Book Antiqua" w:hAnsi="Book Antiqua"/>
          <w:i/>
          <w:szCs w:val="24"/>
        </w:rPr>
        <w:t xml:space="preserve"> Praxis </w:t>
      </w:r>
      <w:proofErr w:type="spellStart"/>
      <w:r w:rsidRPr="00F147A9">
        <w:rPr>
          <w:rFonts w:ascii="Book Antiqua" w:hAnsi="Book Antiqua"/>
          <w:i/>
          <w:szCs w:val="24"/>
        </w:rPr>
        <w:t>der</w:t>
      </w:r>
      <w:proofErr w:type="spellEnd"/>
      <w:r w:rsidRPr="00F147A9">
        <w:rPr>
          <w:rFonts w:ascii="Book Antiqua" w:hAnsi="Book Antiqua"/>
          <w:i/>
          <w:szCs w:val="24"/>
        </w:rPr>
        <w:t xml:space="preserve"> lex Iulia (</w:t>
      </w:r>
      <w:proofErr w:type="spellStart"/>
      <w:r w:rsidRPr="00F147A9">
        <w:rPr>
          <w:rFonts w:ascii="Book Antiqua" w:hAnsi="Book Antiqua"/>
          <w:i/>
          <w:szCs w:val="24"/>
        </w:rPr>
        <w:t>privata</w:t>
      </w:r>
      <w:proofErr w:type="spellEnd"/>
      <w:r w:rsidRPr="00F147A9">
        <w:rPr>
          <w:rFonts w:ascii="Book Antiqua" w:hAnsi="Book Antiqua"/>
          <w:i/>
          <w:szCs w:val="24"/>
        </w:rPr>
        <w:t xml:space="preserve">) </w:t>
      </w:r>
      <w:proofErr w:type="spellStart"/>
      <w:r w:rsidRPr="00F147A9">
        <w:rPr>
          <w:rFonts w:ascii="Book Antiqua" w:hAnsi="Book Antiqua"/>
          <w:i/>
          <w:szCs w:val="24"/>
        </w:rPr>
        <w:t>von</w:t>
      </w:r>
      <w:proofErr w:type="spellEnd"/>
      <w:r w:rsidRPr="00F147A9">
        <w:rPr>
          <w:rFonts w:ascii="Book Antiqua" w:hAnsi="Book Antiqua"/>
          <w:i/>
          <w:szCs w:val="24"/>
        </w:rPr>
        <w:t xml:space="preserve"> Seneca bis Mark Aurel, </w:t>
      </w:r>
      <w:r w:rsidRPr="00F147A9">
        <w:rPr>
          <w:rFonts w:ascii="Book Antiqua" w:hAnsi="Book Antiqua"/>
          <w:szCs w:val="24"/>
        </w:rPr>
        <w:t>en “</w:t>
      </w:r>
      <w:proofErr w:type="spellStart"/>
      <w:r w:rsidRPr="00F147A9">
        <w:rPr>
          <w:rFonts w:ascii="Book Antiqua" w:hAnsi="Book Antiqua"/>
          <w:szCs w:val="24"/>
        </w:rPr>
        <w:t>Iurisprudentia</w:t>
      </w:r>
      <w:proofErr w:type="spellEnd"/>
      <w:r w:rsidRPr="00F147A9">
        <w:rPr>
          <w:rFonts w:ascii="Book Antiqua" w:hAnsi="Book Antiqua"/>
          <w:szCs w:val="24"/>
        </w:rPr>
        <w:t xml:space="preserve"> universales” </w:t>
      </w:r>
      <w:proofErr w:type="spellStart"/>
      <w:r w:rsidRPr="00F147A9">
        <w:rPr>
          <w:rFonts w:ascii="Book Antiqua" w:hAnsi="Book Antiqua"/>
          <w:i/>
          <w:szCs w:val="24"/>
        </w:rPr>
        <w:t>Festchrift</w:t>
      </w:r>
      <w:proofErr w:type="spellEnd"/>
      <w:r w:rsidRPr="00F147A9">
        <w:rPr>
          <w:rFonts w:ascii="Book Antiqua" w:hAnsi="Book Antiqua"/>
          <w:i/>
          <w:szCs w:val="24"/>
        </w:rPr>
        <w:t xml:space="preserve"> Mayer-</w:t>
      </w:r>
      <w:proofErr w:type="spellStart"/>
      <w:r w:rsidRPr="00F147A9">
        <w:rPr>
          <w:rFonts w:ascii="Book Antiqua" w:hAnsi="Book Antiqua"/>
          <w:i/>
          <w:szCs w:val="24"/>
        </w:rPr>
        <w:t>Maly</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Kön</w:t>
      </w:r>
      <w:proofErr w:type="spellEnd"/>
      <w:r w:rsidRPr="00F147A9">
        <w:rPr>
          <w:rFonts w:ascii="Book Antiqua" w:hAnsi="Book Antiqua"/>
          <w:szCs w:val="24"/>
        </w:rPr>
        <w:t>-Weimar-</w:t>
      </w:r>
      <w:proofErr w:type="spellStart"/>
      <w:r w:rsidRPr="00F147A9">
        <w:rPr>
          <w:rFonts w:ascii="Book Antiqua" w:hAnsi="Book Antiqua"/>
          <w:szCs w:val="24"/>
        </w:rPr>
        <w:t>Wien</w:t>
      </w:r>
      <w:proofErr w:type="spellEnd"/>
      <w:r w:rsidRPr="00F147A9">
        <w:rPr>
          <w:rFonts w:ascii="Book Antiqua" w:hAnsi="Book Antiqua"/>
          <w:szCs w:val="24"/>
        </w:rPr>
        <w:t xml:space="preserve"> 2002) 65 ss.</w:t>
      </w:r>
      <w:r w:rsidRPr="00F147A9">
        <w:rPr>
          <w:rFonts w:ascii="Book Antiqua" w:hAnsi="Book Antiqua"/>
          <w:i/>
          <w:szCs w:val="24"/>
        </w:rPr>
        <w:t xml:space="preserve"> </w:t>
      </w:r>
    </w:p>
  </w:footnote>
  <w:footnote w:id="78">
    <w:p w14:paraId="6CE3F868" w14:textId="77777777" w:rsidR="000741D0" w:rsidRPr="00F147A9" w:rsidRDefault="000741D0" w:rsidP="000741D0">
      <w:pPr>
        <w:pStyle w:val="Textonotapie"/>
        <w:spacing w:line="360" w:lineRule="auto"/>
        <w:rPr>
          <w:rFonts w:ascii="Book Antiqua" w:hAnsi="Book Antiqua"/>
          <w:szCs w:val="24"/>
        </w:rPr>
      </w:pPr>
    </w:p>
    <w:p w14:paraId="00BDA48C"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La primera </w:t>
      </w:r>
      <w:proofErr w:type="spellStart"/>
      <w:r w:rsidRPr="00F147A9">
        <w:rPr>
          <w:rFonts w:ascii="Book Antiqua" w:hAnsi="Book Antiqua"/>
          <w:i/>
          <w:szCs w:val="24"/>
        </w:rPr>
        <w:t>quaestio</w:t>
      </w:r>
      <w:proofErr w:type="spellEnd"/>
      <w:r w:rsidRPr="00F147A9">
        <w:rPr>
          <w:rFonts w:ascii="Book Antiqua" w:hAnsi="Book Antiqua"/>
          <w:i/>
          <w:szCs w:val="24"/>
        </w:rPr>
        <w:t xml:space="preserve"> </w:t>
      </w:r>
      <w:r w:rsidRPr="00F147A9">
        <w:rPr>
          <w:rFonts w:ascii="Book Antiqua" w:hAnsi="Book Antiqua"/>
          <w:szCs w:val="24"/>
        </w:rPr>
        <w:t xml:space="preserve">de la que tenemos noticia fue la </w:t>
      </w:r>
      <w:proofErr w:type="spellStart"/>
      <w:r w:rsidRPr="00F147A9">
        <w:rPr>
          <w:rFonts w:ascii="Book Antiqua" w:hAnsi="Book Antiqua"/>
          <w:i/>
          <w:szCs w:val="24"/>
        </w:rPr>
        <w:t>quaestio</w:t>
      </w:r>
      <w:proofErr w:type="spellEnd"/>
      <w:r w:rsidRPr="00F147A9">
        <w:rPr>
          <w:rFonts w:ascii="Book Antiqua" w:hAnsi="Book Antiqua"/>
          <w:i/>
          <w:szCs w:val="24"/>
        </w:rPr>
        <w:t xml:space="preserve"> de </w:t>
      </w:r>
      <w:proofErr w:type="spellStart"/>
      <w:r w:rsidRPr="00F147A9">
        <w:rPr>
          <w:rFonts w:ascii="Book Antiqua" w:hAnsi="Book Antiqua"/>
          <w:i/>
          <w:szCs w:val="24"/>
        </w:rPr>
        <w:t>repetundis</w:t>
      </w:r>
      <w:proofErr w:type="spellEnd"/>
      <w:r w:rsidRPr="00F147A9">
        <w:rPr>
          <w:rFonts w:ascii="Book Antiqua" w:hAnsi="Book Antiqua"/>
          <w:i/>
          <w:szCs w:val="24"/>
        </w:rPr>
        <w:t xml:space="preserve"> </w:t>
      </w:r>
      <w:r w:rsidRPr="00F147A9">
        <w:rPr>
          <w:rFonts w:ascii="Book Antiqua" w:hAnsi="Book Antiqua"/>
          <w:szCs w:val="24"/>
        </w:rPr>
        <w:t xml:space="preserve">creada en el 171 a. C. ante la reclamación de los españoles por la rapacidad de los gobernadores romanos; vid. TORRENT, </w:t>
      </w:r>
      <w:proofErr w:type="spellStart"/>
      <w:r w:rsidRPr="00F147A9">
        <w:rPr>
          <w:rFonts w:ascii="Book Antiqua" w:hAnsi="Book Antiqua"/>
          <w:i/>
          <w:szCs w:val="24"/>
        </w:rPr>
        <w:t>Municipium</w:t>
      </w:r>
      <w:proofErr w:type="spellEnd"/>
      <w:r w:rsidRPr="00F147A9">
        <w:rPr>
          <w:rFonts w:ascii="Book Antiqua" w:hAnsi="Book Antiqua"/>
          <w:i/>
          <w:szCs w:val="24"/>
        </w:rPr>
        <w:t xml:space="preserve"> </w:t>
      </w:r>
      <w:proofErr w:type="spellStart"/>
      <w:r w:rsidRPr="00F147A9">
        <w:rPr>
          <w:rFonts w:ascii="Book Antiqua" w:hAnsi="Book Antiqua"/>
          <w:i/>
          <w:szCs w:val="24"/>
        </w:rPr>
        <w:t>latinum</w:t>
      </w:r>
      <w:proofErr w:type="spellEnd"/>
      <w:r w:rsidRPr="00F147A9">
        <w:rPr>
          <w:rFonts w:ascii="Book Antiqua" w:hAnsi="Book Antiqua"/>
          <w:i/>
          <w:szCs w:val="24"/>
        </w:rPr>
        <w:t xml:space="preserve"> </w:t>
      </w:r>
      <w:proofErr w:type="spellStart"/>
      <w:r w:rsidRPr="00F147A9">
        <w:rPr>
          <w:rFonts w:ascii="Book Antiqua" w:hAnsi="Book Antiqua"/>
          <w:i/>
          <w:szCs w:val="24"/>
        </w:rPr>
        <w:t>flavium</w:t>
      </w:r>
      <w:proofErr w:type="spellEnd"/>
      <w:r w:rsidRPr="00F147A9">
        <w:rPr>
          <w:rFonts w:ascii="Book Antiqua" w:hAnsi="Book Antiqua"/>
          <w:i/>
          <w:szCs w:val="24"/>
        </w:rPr>
        <w:t xml:space="preserve"> </w:t>
      </w:r>
      <w:proofErr w:type="spellStart"/>
      <w:r w:rsidRPr="00F147A9">
        <w:rPr>
          <w:rFonts w:ascii="Book Antiqua" w:hAnsi="Book Antiqua"/>
          <w:i/>
          <w:szCs w:val="24"/>
        </w:rPr>
        <w:t>Irnitanum</w:t>
      </w:r>
      <w:proofErr w:type="spellEnd"/>
      <w:r w:rsidRPr="00F147A9">
        <w:rPr>
          <w:rFonts w:ascii="Book Antiqua" w:hAnsi="Book Antiqua"/>
          <w:i/>
          <w:szCs w:val="24"/>
        </w:rPr>
        <w:t xml:space="preserve">. Reflexiones sobre la ocupación militar de Hispania y subsiguiente romanización hasta la lex </w:t>
      </w:r>
      <w:proofErr w:type="spellStart"/>
      <w:r w:rsidRPr="00F147A9">
        <w:rPr>
          <w:rFonts w:ascii="Book Antiqua" w:hAnsi="Book Antiqua"/>
          <w:i/>
          <w:szCs w:val="24"/>
        </w:rPr>
        <w:t>Irnitana</w:t>
      </w:r>
      <w:proofErr w:type="spellEnd"/>
      <w:r w:rsidRPr="00F147A9">
        <w:rPr>
          <w:rFonts w:ascii="Book Antiqua" w:hAnsi="Book Antiqua"/>
          <w:i/>
          <w:szCs w:val="24"/>
        </w:rPr>
        <w:t xml:space="preserve">, </w:t>
      </w:r>
      <w:r w:rsidRPr="00F147A9">
        <w:rPr>
          <w:rFonts w:ascii="Book Antiqua" w:hAnsi="Book Antiqua"/>
          <w:szCs w:val="24"/>
        </w:rPr>
        <w:t xml:space="preserve">(Madrid 2010) 50 ss. </w:t>
      </w:r>
    </w:p>
  </w:footnote>
  <w:footnote w:id="79">
    <w:p w14:paraId="065E3E98" w14:textId="77777777" w:rsidR="000741D0" w:rsidRPr="00F147A9" w:rsidRDefault="000741D0" w:rsidP="000741D0">
      <w:pPr>
        <w:pStyle w:val="Textonotapie"/>
        <w:spacing w:line="360" w:lineRule="auto"/>
        <w:rPr>
          <w:rFonts w:ascii="Book Antiqua" w:hAnsi="Book Antiqua"/>
          <w:szCs w:val="24"/>
        </w:rPr>
      </w:pPr>
    </w:p>
    <w:p w14:paraId="6893F561"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lang w:val="en-US"/>
        </w:rPr>
        <w:t xml:space="preserve"> T. MOMMSEN, </w:t>
      </w:r>
      <w:proofErr w:type="spellStart"/>
      <w:r w:rsidRPr="00F147A9">
        <w:rPr>
          <w:rFonts w:ascii="Book Antiqua" w:hAnsi="Book Antiqua"/>
          <w:i/>
          <w:szCs w:val="24"/>
          <w:lang w:val="en-US"/>
        </w:rPr>
        <w:t>Römisches</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Strafrecht</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(Leipzig 1899; reed. </w:t>
      </w:r>
      <w:r w:rsidRPr="00F147A9">
        <w:rPr>
          <w:rFonts w:ascii="Book Antiqua" w:hAnsi="Book Antiqua"/>
          <w:szCs w:val="24"/>
        </w:rPr>
        <w:t xml:space="preserve">Graz 1955) </w:t>
      </w:r>
      <w:proofErr w:type="spellStart"/>
      <w:r w:rsidRPr="00F147A9">
        <w:rPr>
          <w:rFonts w:ascii="Book Antiqua" w:hAnsi="Book Antiqua"/>
          <w:szCs w:val="24"/>
        </w:rPr>
        <w:t>vii</w:t>
      </w:r>
      <w:proofErr w:type="spellEnd"/>
      <w:r w:rsidRPr="00F147A9">
        <w:rPr>
          <w:rFonts w:ascii="Book Antiqua" w:hAnsi="Book Antiqua"/>
          <w:szCs w:val="24"/>
        </w:rPr>
        <w:t>, que situó la mater penal en un lugar intermedio entre el derecho y la historia.</w:t>
      </w:r>
    </w:p>
  </w:footnote>
  <w:footnote w:id="80">
    <w:p w14:paraId="0F397D5D" w14:textId="77777777" w:rsidR="000741D0" w:rsidRPr="00F147A9" w:rsidRDefault="000741D0" w:rsidP="000741D0">
      <w:pPr>
        <w:pStyle w:val="Textonotapie"/>
        <w:spacing w:line="360" w:lineRule="auto"/>
        <w:rPr>
          <w:rFonts w:ascii="Book Antiqua" w:hAnsi="Book Antiqua"/>
          <w:szCs w:val="24"/>
        </w:rPr>
      </w:pPr>
    </w:p>
    <w:p w14:paraId="2B8B1B53"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 FERRINI,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penale</w:t>
      </w:r>
      <w:proofErr w:type="spellEnd"/>
      <w:r w:rsidRPr="00F147A9">
        <w:rPr>
          <w:rFonts w:ascii="Book Antiqua" w:hAnsi="Book Antiqua"/>
          <w:i/>
          <w:szCs w:val="24"/>
        </w:rPr>
        <w:t xml:space="preserve"> romano. </w:t>
      </w:r>
      <w:proofErr w:type="spellStart"/>
      <w:r w:rsidRPr="00F147A9">
        <w:rPr>
          <w:rFonts w:ascii="Book Antiqua" w:hAnsi="Book Antiqua"/>
          <w:i/>
          <w:szCs w:val="24"/>
        </w:rPr>
        <w:t>Esposizione</w:t>
      </w:r>
      <w:proofErr w:type="spellEnd"/>
      <w:r w:rsidRPr="00F147A9">
        <w:rPr>
          <w:rFonts w:ascii="Book Antiqua" w:hAnsi="Book Antiqua"/>
          <w:i/>
          <w:szCs w:val="24"/>
        </w:rPr>
        <w:t xml:space="preserve"> </w:t>
      </w:r>
      <w:proofErr w:type="spellStart"/>
      <w:r w:rsidRPr="00F147A9">
        <w:rPr>
          <w:rFonts w:ascii="Book Antiqua" w:hAnsi="Book Antiqua"/>
          <w:i/>
          <w:szCs w:val="24"/>
        </w:rPr>
        <w:t>storiaa</w:t>
      </w:r>
      <w:proofErr w:type="spellEnd"/>
      <w:r w:rsidRPr="00F147A9">
        <w:rPr>
          <w:rFonts w:ascii="Book Antiqua" w:hAnsi="Book Antiqua"/>
          <w:i/>
          <w:szCs w:val="24"/>
        </w:rPr>
        <w:t xml:space="preserve"> e </w:t>
      </w:r>
      <w:proofErr w:type="spellStart"/>
      <w:r w:rsidRPr="00F147A9">
        <w:rPr>
          <w:rFonts w:ascii="Book Antiqua" w:hAnsi="Book Antiqua"/>
          <w:i/>
          <w:szCs w:val="24"/>
        </w:rPr>
        <w:t>dottrina</w:t>
      </w:r>
      <w:proofErr w:type="spellEnd"/>
      <w:r w:rsidRPr="00F147A9">
        <w:rPr>
          <w:rFonts w:ascii="Book Antiqua" w:hAnsi="Book Antiqua"/>
          <w:i/>
          <w:szCs w:val="24"/>
        </w:rPr>
        <w:t xml:space="preserve">, </w:t>
      </w:r>
      <w:r w:rsidRPr="00F147A9">
        <w:rPr>
          <w:rFonts w:ascii="Book Antiqua" w:hAnsi="Book Antiqua"/>
          <w:szCs w:val="24"/>
        </w:rPr>
        <w:t xml:space="preserve">en </w:t>
      </w:r>
      <w:r w:rsidRPr="00F147A9">
        <w:rPr>
          <w:rFonts w:ascii="Book Antiqua" w:hAnsi="Book Antiqua"/>
          <w:i/>
          <w:szCs w:val="24"/>
        </w:rPr>
        <w:t xml:space="preserve">Enciclopedia del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penale</w:t>
      </w:r>
      <w:proofErr w:type="spellEnd"/>
      <w:r w:rsidRPr="00F147A9">
        <w:rPr>
          <w:rFonts w:ascii="Book Antiqua" w:hAnsi="Book Antiqua"/>
          <w:i/>
          <w:szCs w:val="24"/>
        </w:rPr>
        <w:t xml:space="preserve"> italiano, </w:t>
      </w:r>
      <w:r w:rsidRPr="00F147A9">
        <w:rPr>
          <w:rFonts w:ascii="Book Antiqua" w:hAnsi="Book Antiqua"/>
          <w:szCs w:val="24"/>
        </w:rPr>
        <w:t xml:space="preserve">(1902; </w:t>
      </w:r>
      <w:proofErr w:type="spellStart"/>
      <w:r w:rsidRPr="00F147A9">
        <w:rPr>
          <w:rFonts w:ascii="Book Antiqua" w:hAnsi="Book Antiqua"/>
          <w:szCs w:val="24"/>
        </w:rPr>
        <w:t>reed</w:t>
      </w:r>
      <w:proofErr w:type="spellEnd"/>
      <w:r w:rsidRPr="00F147A9">
        <w:rPr>
          <w:rFonts w:ascii="Book Antiqua" w:hAnsi="Book Antiqua"/>
          <w:szCs w:val="24"/>
        </w:rPr>
        <w:t xml:space="preserve">. Roma 1976); cfr. ARCHI, </w:t>
      </w:r>
      <w:proofErr w:type="spellStart"/>
      <w:r w:rsidRPr="00F147A9">
        <w:rPr>
          <w:rFonts w:ascii="Book Antiqua" w:hAnsi="Book Antiqua"/>
          <w:i/>
          <w:szCs w:val="24"/>
        </w:rPr>
        <w:t>Gli</w:t>
      </w:r>
      <w:proofErr w:type="spellEnd"/>
      <w:r w:rsidRPr="00F147A9">
        <w:rPr>
          <w:rFonts w:ascii="Book Antiqua" w:hAnsi="Book Antiqua"/>
          <w:i/>
          <w:szCs w:val="24"/>
        </w:rPr>
        <w:t xml:space="preserve"> </w:t>
      </w:r>
      <w:proofErr w:type="spellStart"/>
      <w:r w:rsidRPr="00F147A9">
        <w:rPr>
          <w:rFonts w:ascii="Book Antiqua" w:hAnsi="Book Antiqua"/>
          <w:i/>
          <w:szCs w:val="24"/>
        </w:rPr>
        <w:t>studi</w:t>
      </w:r>
      <w:proofErr w:type="spellEnd"/>
      <w:r w:rsidRPr="00F147A9">
        <w:rPr>
          <w:rFonts w:ascii="Book Antiqua" w:hAnsi="Book Antiqua"/>
          <w:i/>
          <w:szCs w:val="24"/>
        </w:rPr>
        <w:t xml:space="preserve"> di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penale</w:t>
      </w:r>
      <w:proofErr w:type="spellEnd"/>
      <w:r w:rsidRPr="00F147A9">
        <w:rPr>
          <w:rFonts w:ascii="Book Antiqua" w:hAnsi="Book Antiqua"/>
          <w:i/>
          <w:szCs w:val="24"/>
        </w:rPr>
        <w:t xml:space="preserve"> da Ferrini a </w:t>
      </w:r>
      <w:proofErr w:type="spellStart"/>
      <w:r w:rsidRPr="00F147A9">
        <w:rPr>
          <w:rFonts w:ascii="Book Antiqua" w:hAnsi="Book Antiqua"/>
          <w:i/>
          <w:szCs w:val="24"/>
        </w:rPr>
        <w:t>noi</w:t>
      </w:r>
      <w:proofErr w:type="spellEnd"/>
      <w:r w:rsidRPr="00F147A9">
        <w:rPr>
          <w:rFonts w:ascii="Book Antiqua" w:hAnsi="Book Antiqua"/>
          <w:i/>
          <w:szCs w:val="24"/>
        </w:rPr>
        <w:t xml:space="preserve">, </w:t>
      </w:r>
      <w:r w:rsidRPr="00F147A9">
        <w:rPr>
          <w:rFonts w:ascii="Book Antiqua" w:hAnsi="Book Antiqua"/>
          <w:szCs w:val="24"/>
        </w:rPr>
        <w:t xml:space="preserve">en </w:t>
      </w:r>
      <w:r w:rsidRPr="00F147A9">
        <w:rPr>
          <w:rFonts w:ascii="Book Antiqua" w:hAnsi="Book Antiqua"/>
          <w:i/>
          <w:szCs w:val="24"/>
        </w:rPr>
        <w:t xml:space="preserve">RIDA </w:t>
      </w:r>
      <w:r w:rsidRPr="00F147A9">
        <w:rPr>
          <w:rFonts w:ascii="Book Antiqua" w:hAnsi="Book Antiqua"/>
          <w:szCs w:val="24"/>
        </w:rPr>
        <w:t xml:space="preserve">4 (1950) 21 ss. = </w:t>
      </w:r>
      <w:proofErr w:type="spellStart"/>
      <w:r w:rsidRPr="00F147A9">
        <w:rPr>
          <w:rFonts w:ascii="Book Antiqua" w:hAnsi="Book Antiqua"/>
          <w:i/>
          <w:szCs w:val="24"/>
        </w:rPr>
        <w:t>Scritti</w:t>
      </w:r>
      <w:proofErr w:type="spellEnd"/>
      <w:r w:rsidRPr="00F147A9">
        <w:rPr>
          <w:rFonts w:ascii="Book Antiqua" w:hAnsi="Book Antiqua"/>
          <w:i/>
          <w:szCs w:val="24"/>
        </w:rPr>
        <w:t xml:space="preserve"> di </w:t>
      </w:r>
      <w:proofErr w:type="spellStart"/>
      <w:r w:rsidRPr="00F147A9">
        <w:rPr>
          <w:rFonts w:ascii="Book Antiqua" w:hAnsi="Book Antiqua"/>
          <w:i/>
          <w:szCs w:val="24"/>
        </w:rPr>
        <w:t>diritto</w:t>
      </w:r>
      <w:proofErr w:type="spellEnd"/>
      <w:r w:rsidRPr="00F147A9">
        <w:rPr>
          <w:rFonts w:ascii="Book Antiqua" w:hAnsi="Book Antiqua"/>
          <w:i/>
          <w:szCs w:val="24"/>
        </w:rPr>
        <w:t xml:space="preserve"> romano, </w:t>
      </w:r>
      <w:r w:rsidRPr="00F147A9">
        <w:rPr>
          <w:rFonts w:ascii="Book Antiqua" w:hAnsi="Book Antiqua"/>
          <w:szCs w:val="24"/>
        </w:rPr>
        <w:t xml:space="preserve">III (Milano 1981) 1395 ss.; M. </w:t>
      </w:r>
      <w:proofErr w:type="spellStart"/>
      <w:r w:rsidRPr="00F147A9">
        <w:rPr>
          <w:rFonts w:ascii="Book Antiqua" w:hAnsi="Book Antiqua"/>
          <w:szCs w:val="24"/>
        </w:rPr>
        <w:t>WLASSAK</w:t>
      </w:r>
      <w:proofErr w:type="spellEnd"/>
      <w:r w:rsidRPr="00F147A9">
        <w:rPr>
          <w:rFonts w:ascii="Book Antiqua" w:hAnsi="Book Antiqua"/>
          <w:szCs w:val="24"/>
        </w:rPr>
        <w:t xml:space="preserve">,  </w:t>
      </w:r>
      <w:proofErr w:type="spellStart"/>
      <w:r w:rsidRPr="00F147A9">
        <w:rPr>
          <w:rFonts w:ascii="Book Antiqua" w:hAnsi="Book Antiqua"/>
          <w:i/>
          <w:szCs w:val="24"/>
        </w:rPr>
        <w:t>Anklage</w:t>
      </w:r>
      <w:proofErr w:type="spellEnd"/>
      <w:r w:rsidRPr="00F147A9">
        <w:rPr>
          <w:rFonts w:ascii="Book Antiqua" w:hAnsi="Book Antiqua"/>
          <w:i/>
          <w:szCs w:val="24"/>
        </w:rPr>
        <w:t xml:space="preserve"> </w:t>
      </w:r>
      <w:proofErr w:type="spellStart"/>
      <w:r w:rsidRPr="00F147A9">
        <w:rPr>
          <w:rFonts w:ascii="Book Antiqua" w:hAnsi="Book Antiqua"/>
          <w:i/>
          <w:szCs w:val="24"/>
        </w:rPr>
        <w:t>und</w:t>
      </w:r>
      <w:proofErr w:type="spellEnd"/>
      <w:r w:rsidRPr="00F147A9">
        <w:rPr>
          <w:rFonts w:ascii="Book Antiqua" w:hAnsi="Book Antiqua"/>
          <w:i/>
          <w:szCs w:val="24"/>
        </w:rPr>
        <w:t xml:space="preserve"> </w:t>
      </w:r>
      <w:proofErr w:type="spellStart"/>
      <w:r w:rsidRPr="00F147A9">
        <w:rPr>
          <w:rFonts w:ascii="Book Antiqua" w:hAnsi="Book Antiqua"/>
          <w:i/>
          <w:szCs w:val="24"/>
        </w:rPr>
        <w:t>Streitbefestigung</w:t>
      </w:r>
      <w:proofErr w:type="spellEnd"/>
      <w:r w:rsidRPr="00F147A9">
        <w:rPr>
          <w:rFonts w:ascii="Book Antiqua" w:hAnsi="Book Antiqua"/>
          <w:i/>
          <w:szCs w:val="24"/>
        </w:rPr>
        <w:t xml:space="preserve"> </w:t>
      </w:r>
      <w:proofErr w:type="spellStart"/>
      <w:r w:rsidRPr="00F147A9">
        <w:rPr>
          <w:rFonts w:ascii="Book Antiqua" w:hAnsi="Book Antiqua"/>
          <w:i/>
          <w:szCs w:val="24"/>
        </w:rPr>
        <w:t>im</w:t>
      </w:r>
      <w:proofErr w:type="spellEnd"/>
      <w:r w:rsidRPr="00F147A9">
        <w:rPr>
          <w:rFonts w:ascii="Book Antiqua" w:hAnsi="Book Antiqua"/>
          <w:i/>
          <w:szCs w:val="24"/>
        </w:rPr>
        <w:t xml:space="preserve"> </w:t>
      </w:r>
      <w:proofErr w:type="spellStart"/>
      <w:r w:rsidRPr="00F147A9">
        <w:rPr>
          <w:rFonts w:ascii="Book Antiqua" w:hAnsi="Book Antiqua"/>
          <w:i/>
          <w:szCs w:val="24"/>
        </w:rPr>
        <w:t>Kriminalrecht</w:t>
      </w:r>
      <w:proofErr w:type="spellEnd"/>
      <w:r w:rsidRPr="00F147A9">
        <w:rPr>
          <w:rFonts w:ascii="Book Antiqua" w:hAnsi="Book Antiqua"/>
          <w:i/>
          <w:szCs w:val="24"/>
        </w:rPr>
        <w:t xml:space="preserve"> </w:t>
      </w:r>
      <w:proofErr w:type="spellStart"/>
      <w:r w:rsidRPr="00F147A9">
        <w:rPr>
          <w:rFonts w:ascii="Book Antiqua" w:hAnsi="Book Antiqua"/>
          <w:i/>
          <w:szCs w:val="24"/>
        </w:rPr>
        <w:t>der</w:t>
      </w:r>
      <w:proofErr w:type="spellEnd"/>
      <w:r w:rsidRPr="00F147A9">
        <w:rPr>
          <w:rFonts w:ascii="Book Antiqua" w:hAnsi="Book Antiqua"/>
          <w:i/>
          <w:szCs w:val="24"/>
        </w:rPr>
        <w:t xml:space="preserve"> </w:t>
      </w:r>
      <w:proofErr w:type="spellStart"/>
      <w:r w:rsidRPr="00F147A9">
        <w:rPr>
          <w:rFonts w:ascii="Book Antiqua" w:hAnsi="Book Antiqua"/>
          <w:i/>
          <w:szCs w:val="24"/>
        </w:rPr>
        <w:t>Römer</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Wien</w:t>
      </w:r>
      <w:proofErr w:type="spellEnd"/>
      <w:r w:rsidRPr="00F147A9">
        <w:rPr>
          <w:rFonts w:ascii="Book Antiqua" w:hAnsi="Book Antiqua"/>
          <w:szCs w:val="24"/>
        </w:rPr>
        <w:t xml:space="preserve"> 1917); </w:t>
      </w:r>
      <w:r w:rsidRPr="00F147A9">
        <w:rPr>
          <w:rFonts w:ascii="Book Antiqua" w:hAnsi="Book Antiqua"/>
          <w:i/>
          <w:szCs w:val="24"/>
        </w:rPr>
        <w:t xml:space="preserve"> </w:t>
      </w:r>
      <w:r w:rsidRPr="00F147A9">
        <w:rPr>
          <w:rFonts w:ascii="Book Antiqua" w:hAnsi="Book Antiqua"/>
          <w:szCs w:val="24"/>
        </w:rPr>
        <w:t xml:space="preserve">E. COSTA, </w:t>
      </w:r>
      <w:proofErr w:type="spellStart"/>
      <w:r w:rsidRPr="00F147A9">
        <w:rPr>
          <w:rFonts w:ascii="Book Antiqua" w:hAnsi="Book Antiqua"/>
          <w:i/>
          <w:szCs w:val="24"/>
        </w:rPr>
        <w:t>Crimini</w:t>
      </w:r>
      <w:proofErr w:type="spellEnd"/>
      <w:r w:rsidRPr="00F147A9">
        <w:rPr>
          <w:rFonts w:ascii="Book Antiqua" w:hAnsi="Book Antiqua"/>
          <w:i/>
          <w:szCs w:val="24"/>
        </w:rPr>
        <w:t xml:space="preserve"> e pene da </w:t>
      </w:r>
      <w:proofErr w:type="spellStart"/>
      <w:r w:rsidRPr="00F147A9">
        <w:rPr>
          <w:rFonts w:ascii="Book Antiqua" w:hAnsi="Book Antiqua"/>
          <w:i/>
          <w:szCs w:val="24"/>
        </w:rPr>
        <w:t>romolo</w:t>
      </w:r>
      <w:proofErr w:type="spellEnd"/>
      <w:r w:rsidRPr="00F147A9">
        <w:rPr>
          <w:rFonts w:ascii="Book Antiqua" w:hAnsi="Book Antiqua"/>
          <w:i/>
          <w:szCs w:val="24"/>
        </w:rPr>
        <w:t xml:space="preserve"> a </w:t>
      </w:r>
      <w:proofErr w:type="spellStart"/>
      <w:r w:rsidRPr="00F147A9">
        <w:rPr>
          <w:rFonts w:ascii="Book Antiqua" w:hAnsi="Book Antiqua"/>
          <w:i/>
          <w:szCs w:val="24"/>
        </w:rPr>
        <w:t>giustiniano</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Bologna</w:t>
      </w:r>
      <w:proofErr w:type="spellEnd"/>
      <w:r w:rsidRPr="00F147A9">
        <w:rPr>
          <w:rFonts w:ascii="Book Antiqua" w:hAnsi="Book Antiqua"/>
          <w:szCs w:val="24"/>
        </w:rPr>
        <w:t xml:space="preserve"> 1922);  </w:t>
      </w:r>
      <w:proofErr w:type="spellStart"/>
      <w:r w:rsidRPr="00F147A9">
        <w:rPr>
          <w:rFonts w:ascii="Book Antiqua" w:hAnsi="Book Antiqua"/>
          <w:szCs w:val="24"/>
        </w:rPr>
        <w:t>BRASIELLO</w:t>
      </w:r>
      <w:proofErr w:type="spellEnd"/>
      <w:r w:rsidRPr="00F147A9">
        <w:rPr>
          <w:rFonts w:ascii="Book Antiqua" w:hAnsi="Book Antiqua"/>
          <w:szCs w:val="24"/>
        </w:rPr>
        <w:t xml:space="preserve">, </w:t>
      </w:r>
      <w:r w:rsidRPr="00F147A9">
        <w:rPr>
          <w:rFonts w:ascii="Book Antiqua" w:hAnsi="Book Antiqua"/>
          <w:i/>
          <w:szCs w:val="24"/>
        </w:rPr>
        <w:t xml:space="preserve">La </w:t>
      </w:r>
      <w:proofErr w:type="spellStart"/>
      <w:r w:rsidRPr="00F147A9">
        <w:rPr>
          <w:rFonts w:ascii="Book Antiqua" w:hAnsi="Book Antiqua"/>
          <w:i/>
          <w:szCs w:val="24"/>
        </w:rPr>
        <w:t>repressione</w:t>
      </w:r>
      <w:proofErr w:type="spellEnd"/>
      <w:r w:rsidRPr="00F147A9">
        <w:rPr>
          <w:rFonts w:ascii="Book Antiqua" w:hAnsi="Book Antiqua"/>
          <w:i/>
          <w:szCs w:val="24"/>
        </w:rPr>
        <w:t xml:space="preserve"> </w:t>
      </w:r>
      <w:proofErr w:type="spellStart"/>
      <w:r w:rsidRPr="00F147A9">
        <w:rPr>
          <w:rFonts w:ascii="Book Antiqua" w:hAnsi="Book Antiqua"/>
          <w:i/>
          <w:szCs w:val="24"/>
        </w:rPr>
        <w:t>penale</w:t>
      </w:r>
      <w:proofErr w:type="spellEnd"/>
      <w:r w:rsidRPr="00F147A9">
        <w:rPr>
          <w:rFonts w:ascii="Book Antiqua" w:hAnsi="Book Antiqua"/>
          <w:i/>
          <w:szCs w:val="24"/>
        </w:rPr>
        <w:t xml:space="preserve"> in dir9itto romano, </w:t>
      </w:r>
      <w:r w:rsidRPr="00F147A9">
        <w:rPr>
          <w:rFonts w:ascii="Book Antiqua" w:hAnsi="Book Antiqua"/>
          <w:szCs w:val="24"/>
        </w:rPr>
        <w:t xml:space="preserve">(Napoli 1937) ; W. KUNKEL, </w:t>
      </w:r>
      <w:proofErr w:type="spellStart"/>
      <w:r w:rsidRPr="00F147A9">
        <w:rPr>
          <w:rFonts w:ascii="Book Antiqua" w:hAnsi="Book Antiqua"/>
          <w:i/>
          <w:szCs w:val="24"/>
        </w:rPr>
        <w:t>Untersuchungen</w:t>
      </w:r>
      <w:proofErr w:type="spellEnd"/>
      <w:r w:rsidRPr="00F147A9">
        <w:rPr>
          <w:rFonts w:ascii="Book Antiqua" w:hAnsi="Book Antiqua"/>
          <w:i/>
          <w:szCs w:val="24"/>
        </w:rPr>
        <w:t xml:space="preserve"> </w:t>
      </w:r>
      <w:proofErr w:type="spellStart"/>
      <w:r w:rsidRPr="00F147A9">
        <w:rPr>
          <w:rFonts w:ascii="Book Antiqua" w:hAnsi="Book Antiqua"/>
          <w:i/>
          <w:szCs w:val="24"/>
        </w:rPr>
        <w:t>zur</w:t>
      </w:r>
      <w:proofErr w:type="spellEnd"/>
      <w:r w:rsidRPr="00F147A9">
        <w:rPr>
          <w:rFonts w:ascii="Book Antiqua" w:hAnsi="Book Antiqua"/>
          <w:i/>
          <w:szCs w:val="24"/>
        </w:rPr>
        <w:t xml:space="preserve"> </w:t>
      </w:r>
      <w:proofErr w:type="spellStart"/>
      <w:r w:rsidRPr="00F147A9">
        <w:rPr>
          <w:rFonts w:ascii="Book Antiqua" w:hAnsi="Book Antiqua"/>
          <w:i/>
          <w:szCs w:val="24"/>
        </w:rPr>
        <w:t>Entwicklung</w:t>
      </w:r>
      <w:proofErr w:type="spellEnd"/>
      <w:r w:rsidRPr="00F147A9">
        <w:rPr>
          <w:rFonts w:ascii="Book Antiqua" w:hAnsi="Book Antiqua"/>
          <w:i/>
          <w:szCs w:val="24"/>
        </w:rPr>
        <w:t xml:space="preserve"> des </w:t>
      </w:r>
      <w:proofErr w:type="spellStart"/>
      <w:r w:rsidRPr="00F147A9">
        <w:rPr>
          <w:rFonts w:ascii="Book Antiqua" w:hAnsi="Book Antiqua"/>
          <w:i/>
          <w:szCs w:val="24"/>
        </w:rPr>
        <w:t>römischen</w:t>
      </w:r>
      <w:proofErr w:type="spellEnd"/>
      <w:r w:rsidRPr="00F147A9">
        <w:rPr>
          <w:rFonts w:ascii="Book Antiqua" w:hAnsi="Book Antiqua"/>
          <w:i/>
          <w:szCs w:val="24"/>
        </w:rPr>
        <w:t xml:space="preserve"> </w:t>
      </w:r>
      <w:proofErr w:type="spellStart"/>
      <w:r w:rsidRPr="00F147A9">
        <w:rPr>
          <w:rFonts w:ascii="Book Antiqua" w:hAnsi="Book Antiqua"/>
          <w:i/>
          <w:szCs w:val="24"/>
        </w:rPr>
        <w:t>Kriminalverfahrens</w:t>
      </w:r>
      <w:proofErr w:type="spellEnd"/>
      <w:r w:rsidRPr="00F147A9">
        <w:rPr>
          <w:rFonts w:ascii="Book Antiqua" w:hAnsi="Book Antiqua"/>
          <w:i/>
          <w:szCs w:val="24"/>
        </w:rPr>
        <w:t xml:space="preserve"> in </w:t>
      </w:r>
      <w:proofErr w:type="spellStart"/>
      <w:r w:rsidRPr="00F147A9">
        <w:rPr>
          <w:rFonts w:ascii="Book Antiqua" w:hAnsi="Book Antiqua"/>
          <w:i/>
          <w:szCs w:val="24"/>
        </w:rPr>
        <w:t>vorsullanischer</w:t>
      </w:r>
      <w:proofErr w:type="spellEnd"/>
      <w:r w:rsidRPr="00F147A9">
        <w:rPr>
          <w:rFonts w:ascii="Book Antiqua" w:hAnsi="Book Antiqua"/>
          <w:i/>
          <w:szCs w:val="24"/>
        </w:rPr>
        <w:t xml:space="preserve"> </w:t>
      </w:r>
      <w:proofErr w:type="spellStart"/>
      <w:r w:rsidRPr="00F147A9">
        <w:rPr>
          <w:rFonts w:ascii="Book Antiqua" w:hAnsi="Book Antiqua"/>
          <w:i/>
          <w:szCs w:val="24"/>
        </w:rPr>
        <w:t>Zeit</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München</w:t>
      </w:r>
      <w:proofErr w:type="spellEnd"/>
      <w:r w:rsidRPr="00F147A9">
        <w:rPr>
          <w:rFonts w:ascii="Book Antiqua" w:hAnsi="Book Antiqua"/>
          <w:szCs w:val="24"/>
        </w:rPr>
        <w:t xml:space="preserve"> 1962); L. GAROFALO, </w:t>
      </w:r>
      <w:proofErr w:type="spellStart"/>
      <w:r w:rsidRPr="00F147A9">
        <w:rPr>
          <w:rFonts w:ascii="Book Antiqua" w:hAnsi="Book Antiqua"/>
          <w:szCs w:val="24"/>
        </w:rPr>
        <w:t>A</w:t>
      </w:r>
      <w:r w:rsidRPr="00F147A9">
        <w:rPr>
          <w:rFonts w:ascii="Book Antiqua" w:hAnsi="Book Antiqua"/>
          <w:i/>
          <w:szCs w:val="24"/>
        </w:rPr>
        <w:t>ppunti</w:t>
      </w:r>
      <w:proofErr w:type="spellEnd"/>
      <w:r w:rsidRPr="00F147A9">
        <w:rPr>
          <w:rFonts w:ascii="Book Antiqua" w:hAnsi="Book Antiqua"/>
          <w:i/>
          <w:szCs w:val="24"/>
        </w:rPr>
        <w:t xml:space="preserve"> </w:t>
      </w:r>
      <w:proofErr w:type="spellStart"/>
      <w:r w:rsidRPr="00F147A9">
        <w:rPr>
          <w:rFonts w:ascii="Book Antiqua" w:hAnsi="Book Antiqua"/>
          <w:i/>
          <w:szCs w:val="24"/>
        </w:rPr>
        <w:t>sul</w:t>
      </w:r>
      <w:proofErr w:type="spellEnd"/>
      <w:r w:rsidRPr="00F147A9">
        <w:rPr>
          <w:rFonts w:ascii="Book Antiqua" w:hAnsi="Book Antiqua"/>
          <w:i/>
          <w:szCs w:val="24"/>
        </w:rPr>
        <w:t xml:space="preserve">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criminale</w:t>
      </w:r>
      <w:proofErr w:type="spellEnd"/>
      <w:r w:rsidRPr="00F147A9">
        <w:rPr>
          <w:rFonts w:ascii="Book Antiqua" w:hAnsi="Book Antiqua"/>
          <w:i/>
          <w:szCs w:val="24"/>
        </w:rPr>
        <w:t xml:space="preserve"> </w:t>
      </w:r>
      <w:proofErr w:type="spellStart"/>
      <w:r w:rsidRPr="00F147A9">
        <w:rPr>
          <w:rFonts w:ascii="Book Antiqua" w:hAnsi="Book Antiqua"/>
          <w:i/>
          <w:szCs w:val="24"/>
        </w:rPr>
        <w:t>nella</w:t>
      </w:r>
      <w:proofErr w:type="spellEnd"/>
      <w:r w:rsidRPr="00F147A9">
        <w:rPr>
          <w:rFonts w:ascii="Book Antiqua" w:hAnsi="Book Antiqua"/>
          <w:i/>
          <w:szCs w:val="24"/>
        </w:rPr>
        <w:t xml:space="preserve"> Roma </w:t>
      </w:r>
      <w:proofErr w:type="spellStart"/>
      <w:r w:rsidRPr="00F147A9">
        <w:rPr>
          <w:rFonts w:ascii="Book Antiqua" w:hAnsi="Book Antiqua"/>
          <w:i/>
          <w:szCs w:val="24"/>
        </w:rPr>
        <w:t>monarchica</w:t>
      </w:r>
      <w:proofErr w:type="spellEnd"/>
      <w:r w:rsidRPr="00F147A9">
        <w:rPr>
          <w:rFonts w:ascii="Book Antiqua" w:hAnsi="Book Antiqua"/>
          <w:i/>
          <w:szCs w:val="24"/>
        </w:rPr>
        <w:t xml:space="preserve"> e </w:t>
      </w:r>
      <w:proofErr w:type="spellStart"/>
      <w:r w:rsidRPr="00F147A9">
        <w:rPr>
          <w:rFonts w:ascii="Book Antiqua" w:hAnsi="Book Antiqua"/>
          <w:i/>
          <w:szCs w:val="24"/>
        </w:rPr>
        <w:t>repubblicana</w:t>
      </w:r>
      <w:proofErr w:type="spellEnd"/>
      <w:r w:rsidRPr="00F147A9">
        <w:rPr>
          <w:rFonts w:ascii="Book Antiqua" w:hAnsi="Book Antiqua"/>
          <w:i/>
          <w:szCs w:val="24"/>
        </w:rPr>
        <w:t xml:space="preserve">, </w:t>
      </w:r>
      <w:r w:rsidRPr="00F147A9">
        <w:rPr>
          <w:rFonts w:ascii="Book Antiqua" w:hAnsi="Book Antiqua"/>
          <w:szCs w:val="24"/>
        </w:rPr>
        <w:t>(</w:t>
      </w:r>
      <w:proofErr w:type="spellStart"/>
      <w:r w:rsidRPr="00F147A9">
        <w:rPr>
          <w:rFonts w:ascii="Book Antiqua" w:hAnsi="Book Antiqua"/>
          <w:szCs w:val="24"/>
        </w:rPr>
        <w:t>Padova</w:t>
      </w:r>
      <w:proofErr w:type="spellEnd"/>
      <w:r w:rsidRPr="00F147A9">
        <w:rPr>
          <w:rFonts w:ascii="Book Antiqua" w:hAnsi="Book Antiqua"/>
          <w:szCs w:val="24"/>
        </w:rPr>
        <w:t xml:space="preserve"> 1997) ; ID., </w:t>
      </w:r>
      <w:proofErr w:type="spellStart"/>
      <w:r w:rsidRPr="00F147A9">
        <w:rPr>
          <w:rFonts w:ascii="Book Antiqua" w:hAnsi="Book Antiqua"/>
          <w:i/>
          <w:szCs w:val="24"/>
        </w:rPr>
        <w:t>Concetto</w:t>
      </w:r>
      <w:proofErr w:type="spellEnd"/>
      <w:r w:rsidRPr="00F147A9">
        <w:rPr>
          <w:rFonts w:ascii="Book Antiqua" w:hAnsi="Book Antiqua"/>
          <w:i/>
          <w:szCs w:val="24"/>
        </w:rPr>
        <w:t xml:space="preserve"> e </w:t>
      </w:r>
      <w:proofErr w:type="spellStart"/>
      <w:r w:rsidRPr="00F147A9">
        <w:rPr>
          <w:rFonts w:ascii="Book Antiqua" w:hAnsi="Book Antiqua"/>
          <w:i/>
          <w:szCs w:val="24"/>
        </w:rPr>
        <w:t>vitalità</w:t>
      </w:r>
      <w:proofErr w:type="spellEnd"/>
      <w:r w:rsidRPr="00F147A9">
        <w:rPr>
          <w:rFonts w:ascii="Book Antiqua" w:hAnsi="Book Antiqua"/>
          <w:i/>
          <w:szCs w:val="24"/>
        </w:rPr>
        <w:t xml:space="preserve"> del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penale</w:t>
      </w:r>
      <w:proofErr w:type="spellEnd"/>
      <w:r w:rsidRPr="00F147A9">
        <w:rPr>
          <w:rFonts w:ascii="Book Antiqua" w:hAnsi="Book Antiqua"/>
          <w:i/>
          <w:szCs w:val="24"/>
        </w:rPr>
        <w:t xml:space="preserve"> romano, </w:t>
      </w:r>
      <w:r w:rsidRPr="00F147A9">
        <w:rPr>
          <w:rFonts w:ascii="Book Antiqua" w:hAnsi="Book Antiqua"/>
          <w:szCs w:val="24"/>
        </w:rPr>
        <w:t xml:space="preserve">en </w:t>
      </w:r>
      <w:proofErr w:type="spellStart"/>
      <w:r w:rsidRPr="00F147A9">
        <w:rPr>
          <w:rFonts w:ascii="Book Antiqua" w:hAnsi="Book Antiqua"/>
          <w:i/>
          <w:szCs w:val="24"/>
        </w:rPr>
        <w:t>Studi</w:t>
      </w:r>
      <w:proofErr w:type="spellEnd"/>
      <w:r w:rsidRPr="00F147A9">
        <w:rPr>
          <w:rFonts w:ascii="Book Antiqua" w:hAnsi="Book Antiqua"/>
          <w:i/>
          <w:szCs w:val="24"/>
        </w:rPr>
        <w:t xml:space="preserve"> Talamanca, </w:t>
      </w:r>
      <w:r w:rsidRPr="00F147A9">
        <w:rPr>
          <w:rFonts w:ascii="Book Antiqua" w:hAnsi="Book Antiqua"/>
          <w:szCs w:val="24"/>
        </w:rPr>
        <w:t xml:space="preserve">IV (Napoli 2001) 83 ss.; B. SANTALUCIA, </w:t>
      </w:r>
      <w:proofErr w:type="spellStart"/>
      <w:r w:rsidRPr="00F147A9">
        <w:rPr>
          <w:rFonts w:ascii="Book Antiqua" w:hAnsi="Book Antiqua"/>
          <w:i/>
          <w:szCs w:val="24"/>
        </w:rPr>
        <w:t>Diritto</w:t>
      </w:r>
      <w:proofErr w:type="spellEnd"/>
      <w:r w:rsidRPr="00F147A9">
        <w:rPr>
          <w:rFonts w:ascii="Book Antiqua" w:hAnsi="Book Antiqua"/>
          <w:i/>
          <w:szCs w:val="24"/>
        </w:rPr>
        <w:t xml:space="preserve"> e proceso </w:t>
      </w:r>
      <w:proofErr w:type="spellStart"/>
      <w:r w:rsidRPr="00F147A9">
        <w:rPr>
          <w:rFonts w:ascii="Book Antiqua" w:hAnsi="Book Antiqua"/>
          <w:i/>
          <w:szCs w:val="24"/>
        </w:rPr>
        <w:t>penale</w:t>
      </w:r>
      <w:proofErr w:type="spellEnd"/>
      <w:r w:rsidRPr="00F147A9">
        <w:rPr>
          <w:rFonts w:ascii="Book Antiqua" w:hAnsi="Book Antiqua"/>
          <w:i/>
          <w:szCs w:val="24"/>
        </w:rPr>
        <w:t xml:space="preserve"> </w:t>
      </w:r>
      <w:proofErr w:type="spellStart"/>
      <w:r w:rsidRPr="00F147A9">
        <w:rPr>
          <w:rFonts w:ascii="Book Antiqua" w:hAnsi="Book Antiqua"/>
          <w:i/>
          <w:szCs w:val="24"/>
        </w:rPr>
        <w:t>nell’antica</w:t>
      </w:r>
      <w:proofErr w:type="spellEnd"/>
      <w:r w:rsidRPr="00F147A9">
        <w:rPr>
          <w:rFonts w:ascii="Book Antiqua" w:hAnsi="Book Antiqua"/>
          <w:i/>
          <w:szCs w:val="24"/>
        </w:rPr>
        <w:t xml:space="preserve"> Roma</w:t>
      </w:r>
      <w:r w:rsidRPr="00F147A9">
        <w:rPr>
          <w:szCs w:val="24"/>
        </w:rPr>
        <w:t>₂</w:t>
      </w:r>
      <w:r w:rsidRPr="00F147A9">
        <w:rPr>
          <w:rFonts w:ascii="Book Antiqua" w:hAnsi="Book Antiqua"/>
          <w:szCs w:val="24"/>
        </w:rPr>
        <w:t>, (Milano 1998).</w:t>
      </w:r>
    </w:p>
  </w:footnote>
  <w:footnote w:id="81">
    <w:p w14:paraId="12A3FE05" w14:textId="77777777" w:rsidR="000741D0" w:rsidRPr="00F147A9" w:rsidRDefault="000741D0" w:rsidP="000741D0">
      <w:pPr>
        <w:pStyle w:val="Textonotapie"/>
        <w:spacing w:line="360" w:lineRule="auto"/>
        <w:rPr>
          <w:rFonts w:ascii="Book Antiqua" w:hAnsi="Book Antiqua"/>
          <w:szCs w:val="24"/>
        </w:rPr>
      </w:pPr>
    </w:p>
    <w:p w14:paraId="3854C881"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sin afán de exhaustividad A. </w:t>
      </w:r>
      <w:proofErr w:type="spellStart"/>
      <w:r w:rsidRPr="00F147A9">
        <w:rPr>
          <w:rFonts w:ascii="Book Antiqua" w:hAnsi="Book Antiqua"/>
          <w:szCs w:val="24"/>
        </w:rPr>
        <w:t>BURDESE</w:t>
      </w:r>
      <w:proofErr w:type="spellEnd"/>
      <w:r w:rsidRPr="00F147A9">
        <w:rPr>
          <w:rFonts w:ascii="Book Antiqua" w:hAnsi="Book Antiqua"/>
          <w:szCs w:val="24"/>
        </w:rPr>
        <w:t xml:space="preserve">, </w:t>
      </w:r>
      <w:proofErr w:type="spellStart"/>
      <w:r w:rsidRPr="00F147A9">
        <w:rPr>
          <w:rFonts w:ascii="Book Antiqua" w:hAnsi="Book Antiqua"/>
          <w:i/>
          <w:szCs w:val="24"/>
        </w:rPr>
        <w:t>Riflessioni</w:t>
      </w:r>
      <w:proofErr w:type="spellEnd"/>
      <w:r w:rsidRPr="00F147A9">
        <w:rPr>
          <w:rFonts w:ascii="Book Antiqua" w:hAnsi="Book Antiqua"/>
          <w:i/>
          <w:szCs w:val="24"/>
        </w:rPr>
        <w:t xml:space="preserve"> </w:t>
      </w:r>
      <w:proofErr w:type="spellStart"/>
      <w:r w:rsidRPr="00F147A9">
        <w:rPr>
          <w:rFonts w:ascii="Book Antiqua" w:hAnsi="Book Antiqua"/>
          <w:i/>
          <w:szCs w:val="24"/>
        </w:rPr>
        <w:t>sulla</w:t>
      </w:r>
      <w:proofErr w:type="spellEnd"/>
      <w:r w:rsidRPr="00F147A9">
        <w:rPr>
          <w:rFonts w:ascii="Book Antiqua" w:hAnsi="Book Antiqua"/>
          <w:i/>
          <w:szCs w:val="24"/>
        </w:rPr>
        <w:t xml:space="preserve"> </w:t>
      </w:r>
      <w:proofErr w:type="spellStart"/>
      <w:r w:rsidRPr="00F147A9">
        <w:rPr>
          <w:rFonts w:ascii="Book Antiqua" w:hAnsi="Book Antiqua"/>
          <w:i/>
          <w:szCs w:val="24"/>
        </w:rPr>
        <w:t>repressione</w:t>
      </w:r>
      <w:proofErr w:type="spellEnd"/>
      <w:r w:rsidRPr="00F147A9">
        <w:rPr>
          <w:rFonts w:ascii="Book Antiqua" w:hAnsi="Book Antiqua"/>
          <w:i/>
          <w:szCs w:val="24"/>
        </w:rPr>
        <w:t xml:space="preserve"> </w:t>
      </w:r>
      <w:proofErr w:type="spellStart"/>
      <w:r w:rsidRPr="00F147A9">
        <w:rPr>
          <w:rFonts w:ascii="Book Antiqua" w:hAnsi="Book Antiqua"/>
          <w:i/>
          <w:szCs w:val="24"/>
        </w:rPr>
        <w:t>penale</w:t>
      </w:r>
      <w:proofErr w:type="spellEnd"/>
      <w:r w:rsidRPr="00F147A9">
        <w:rPr>
          <w:rFonts w:ascii="Book Antiqua" w:hAnsi="Book Antiqua"/>
          <w:i/>
          <w:szCs w:val="24"/>
        </w:rPr>
        <w:t xml:space="preserve"> romana in </w:t>
      </w:r>
      <w:proofErr w:type="spellStart"/>
      <w:r w:rsidRPr="00F147A9">
        <w:rPr>
          <w:rFonts w:ascii="Book Antiqua" w:hAnsi="Book Antiqua"/>
          <w:i/>
          <w:szCs w:val="24"/>
        </w:rPr>
        <w:t>età</w:t>
      </w:r>
      <w:proofErr w:type="spellEnd"/>
      <w:r w:rsidRPr="00F147A9">
        <w:rPr>
          <w:rFonts w:ascii="Book Antiqua" w:hAnsi="Book Antiqua"/>
          <w:i/>
          <w:szCs w:val="24"/>
        </w:rPr>
        <w:t xml:space="preserve"> arcaica, </w:t>
      </w:r>
      <w:r w:rsidRPr="00F147A9">
        <w:rPr>
          <w:rFonts w:ascii="Book Antiqua" w:hAnsi="Book Antiqua"/>
          <w:szCs w:val="24"/>
        </w:rPr>
        <w:t xml:space="preserve">en </w:t>
      </w:r>
      <w:proofErr w:type="spellStart"/>
      <w:r w:rsidRPr="00F147A9">
        <w:rPr>
          <w:rFonts w:ascii="Book Antiqua" w:hAnsi="Book Antiqua"/>
          <w:i/>
          <w:szCs w:val="24"/>
        </w:rPr>
        <w:t>BIDR</w:t>
      </w:r>
      <w:proofErr w:type="spellEnd"/>
      <w:r w:rsidRPr="00F147A9">
        <w:rPr>
          <w:rFonts w:ascii="Book Antiqua" w:hAnsi="Book Antiqua"/>
          <w:i/>
          <w:szCs w:val="24"/>
        </w:rPr>
        <w:t xml:space="preserve">, </w:t>
      </w:r>
      <w:r w:rsidRPr="00F147A9">
        <w:rPr>
          <w:rFonts w:ascii="Book Antiqua" w:hAnsi="Book Antiqua"/>
          <w:szCs w:val="24"/>
        </w:rPr>
        <w:t xml:space="preserve">69 (1966) 342 ss.; TORRENT, </w:t>
      </w:r>
      <w:r w:rsidRPr="00F147A9">
        <w:rPr>
          <w:rFonts w:ascii="Book Antiqua" w:hAnsi="Book Antiqua"/>
          <w:i/>
          <w:szCs w:val="24"/>
        </w:rPr>
        <w:t xml:space="preserve">Derecho penal romano. </w:t>
      </w:r>
      <w:r w:rsidRPr="00F147A9">
        <w:rPr>
          <w:rFonts w:ascii="Book Antiqua" w:hAnsi="Book Antiqua"/>
          <w:szCs w:val="24"/>
        </w:rPr>
        <w:t xml:space="preserve">I. </w:t>
      </w:r>
      <w:proofErr w:type="spellStart"/>
      <w:r w:rsidRPr="00F147A9">
        <w:rPr>
          <w:rFonts w:ascii="Book Antiqua" w:hAnsi="Book Antiqua"/>
          <w:i/>
          <w:szCs w:val="24"/>
        </w:rPr>
        <w:t>Epocas</w:t>
      </w:r>
      <w:proofErr w:type="spellEnd"/>
      <w:r w:rsidRPr="00F147A9">
        <w:rPr>
          <w:rFonts w:ascii="Book Antiqua" w:hAnsi="Book Antiqua"/>
          <w:i/>
          <w:szCs w:val="24"/>
        </w:rPr>
        <w:t xml:space="preserve"> monárquica y republicana, en </w:t>
      </w:r>
      <w:r w:rsidRPr="00F147A9">
        <w:rPr>
          <w:rFonts w:ascii="Book Antiqua" w:hAnsi="Book Antiqua"/>
          <w:szCs w:val="24"/>
        </w:rPr>
        <w:t xml:space="preserve">A. CALZADA – F. CAMACHO DE LOS </w:t>
      </w:r>
      <w:proofErr w:type="spellStart"/>
      <w:r w:rsidRPr="00F147A9">
        <w:rPr>
          <w:rFonts w:ascii="Book Antiqua" w:hAnsi="Book Antiqua"/>
          <w:szCs w:val="24"/>
        </w:rPr>
        <w:t>RIOS</w:t>
      </w:r>
      <w:proofErr w:type="spellEnd"/>
      <w:r w:rsidRPr="00F147A9">
        <w:rPr>
          <w:rFonts w:ascii="Book Antiqua" w:hAnsi="Book Antiqua"/>
          <w:i/>
          <w:szCs w:val="24"/>
        </w:rPr>
        <w:t xml:space="preserve"> (</w:t>
      </w:r>
      <w:proofErr w:type="spellStart"/>
      <w:r w:rsidRPr="00F147A9">
        <w:rPr>
          <w:rFonts w:ascii="Book Antiqua" w:hAnsi="Book Antiqua"/>
          <w:i/>
          <w:szCs w:val="24"/>
        </w:rPr>
        <w:t>coords</w:t>
      </w:r>
      <w:proofErr w:type="spellEnd"/>
      <w:r w:rsidRPr="00F147A9">
        <w:rPr>
          <w:rFonts w:ascii="Book Antiqua" w:hAnsi="Book Antiqua"/>
          <w:i/>
          <w:szCs w:val="24"/>
        </w:rPr>
        <w:t>.), El derecho penal, de Roma al derecho actual</w:t>
      </w:r>
      <w:r w:rsidRPr="00F147A9">
        <w:rPr>
          <w:rFonts w:ascii="Book Antiqua" w:hAnsi="Book Antiqua"/>
          <w:szCs w:val="24"/>
        </w:rPr>
        <w:t>, (Madrid 2005) 11 ss.;</w:t>
      </w:r>
      <w:r w:rsidRPr="00F147A9">
        <w:rPr>
          <w:rFonts w:ascii="Book Antiqua" w:hAnsi="Book Antiqua"/>
          <w:i/>
          <w:szCs w:val="24"/>
        </w:rPr>
        <w:t xml:space="preserve"> </w:t>
      </w:r>
      <w:proofErr w:type="spellStart"/>
      <w:r w:rsidRPr="00F147A9">
        <w:rPr>
          <w:rFonts w:ascii="Book Antiqua" w:hAnsi="Book Antiqua"/>
          <w:szCs w:val="24"/>
        </w:rPr>
        <w:t>VALDITARA</w:t>
      </w:r>
      <w:proofErr w:type="spellEnd"/>
      <w:r w:rsidRPr="00F147A9">
        <w:rPr>
          <w:rFonts w:ascii="Book Antiqua" w:hAnsi="Book Antiqua"/>
          <w:szCs w:val="24"/>
        </w:rPr>
        <w:t xml:space="preserve">, </w:t>
      </w:r>
      <w:proofErr w:type="spellStart"/>
      <w:r w:rsidRPr="00F147A9">
        <w:rPr>
          <w:rFonts w:ascii="Book Antiqua" w:hAnsi="Book Antiqua"/>
          <w:i/>
          <w:szCs w:val="24"/>
        </w:rPr>
        <w:t>Riflessioni</w:t>
      </w:r>
      <w:proofErr w:type="spellEnd"/>
      <w:r w:rsidRPr="00F147A9">
        <w:rPr>
          <w:rFonts w:ascii="Book Antiqua" w:hAnsi="Book Antiqua"/>
          <w:i/>
          <w:szCs w:val="24"/>
        </w:rPr>
        <w:t xml:space="preserve"> </w:t>
      </w:r>
      <w:proofErr w:type="spellStart"/>
      <w:r w:rsidRPr="00F147A9">
        <w:rPr>
          <w:rFonts w:ascii="Book Antiqua" w:hAnsi="Book Antiqua"/>
          <w:i/>
          <w:szCs w:val="24"/>
        </w:rPr>
        <w:t>sulla</w:t>
      </w:r>
      <w:proofErr w:type="spellEnd"/>
      <w:r w:rsidRPr="00F147A9">
        <w:rPr>
          <w:rFonts w:ascii="Book Antiqua" w:hAnsi="Book Antiqua"/>
          <w:i/>
          <w:szCs w:val="24"/>
        </w:rPr>
        <w:t xml:space="preserve"> pena </w:t>
      </w:r>
      <w:proofErr w:type="spellStart"/>
      <w:r w:rsidRPr="00F147A9">
        <w:rPr>
          <w:rFonts w:ascii="Book Antiqua" w:hAnsi="Book Antiqua"/>
          <w:i/>
          <w:szCs w:val="24"/>
        </w:rPr>
        <w:t>nella</w:t>
      </w:r>
      <w:proofErr w:type="spellEnd"/>
      <w:r w:rsidRPr="00F147A9">
        <w:rPr>
          <w:rFonts w:ascii="Book Antiqua" w:hAnsi="Book Antiqua"/>
          <w:i/>
          <w:szCs w:val="24"/>
        </w:rPr>
        <w:t xml:space="preserve"> Roma republicana </w:t>
      </w:r>
      <w:r w:rsidRPr="00F147A9">
        <w:rPr>
          <w:rFonts w:ascii="Book Antiqua" w:hAnsi="Book Antiqua"/>
          <w:szCs w:val="24"/>
        </w:rPr>
        <w:t xml:space="preserve">(Torino 2015). </w:t>
      </w:r>
    </w:p>
  </w:footnote>
  <w:footnote w:id="82">
    <w:p w14:paraId="279CC9AB" w14:textId="77777777" w:rsidR="000741D0" w:rsidRPr="00F147A9" w:rsidRDefault="000741D0" w:rsidP="000741D0">
      <w:pPr>
        <w:pStyle w:val="Textonotapie"/>
        <w:spacing w:line="360" w:lineRule="auto"/>
        <w:rPr>
          <w:rFonts w:ascii="Book Antiqua" w:hAnsi="Book Antiqua"/>
          <w:szCs w:val="24"/>
        </w:rPr>
      </w:pPr>
    </w:p>
    <w:p w14:paraId="44F15F91"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w:t>
      </w:r>
      <w:proofErr w:type="spellStart"/>
      <w:r w:rsidRPr="00F147A9">
        <w:rPr>
          <w:rFonts w:ascii="Book Antiqua" w:hAnsi="Book Antiqua"/>
          <w:szCs w:val="24"/>
        </w:rPr>
        <w:t>ALBANESE</w:t>
      </w:r>
      <w:proofErr w:type="spellEnd"/>
      <w:r w:rsidRPr="00F147A9">
        <w:rPr>
          <w:rFonts w:ascii="Book Antiqua" w:hAnsi="Book Antiqua"/>
          <w:szCs w:val="24"/>
        </w:rPr>
        <w:t xml:space="preserve">, </w:t>
      </w:r>
      <w:proofErr w:type="spellStart"/>
      <w:r w:rsidRPr="00F147A9">
        <w:rPr>
          <w:rFonts w:ascii="Book Antiqua" w:hAnsi="Book Antiqua"/>
          <w:i/>
          <w:szCs w:val="24"/>
        </w:rPr>
        <w:t>Cenni</w:t>
      </w:r>
      <w:proofErr w:type="spellEnd"/>
      <w:r w:rsidRPr="00F147A9">
        <w:rPr>
          <w:rFonts w:ascii="Book Antiqua" w:hAnsi="Book Antiqua"/>
          <w:i/>
          <w:szCs w:val="24"/>
        </w:rPr>
        <w:t xml:space="preserve"> sullo9 </w:t>
      </w:r>
      <w:proofErr w:type="spellStart"/>
      <w:r w:rsidRPr="00F147A9">
        <w:rPr>
          <w:rFonts w:ascii="Book Antiqua" w:hAnsi="Book Antiqua"/>
          <w:i/>
          <w:szCs w:val="24"/>
        </w:rPr>
        <w:t>svolgimento</w:t>
      </w:r>
      <w:proofErr w:type="spellEnd"/>
      <w:r w:rsidRPr="00F147A9">
        <w:rPr>
          <w:rFonts w:ascii="Book Antiqua" w:hAnsi="Book Antiqua"/>
          <w:i/>
          <w:szCs w:val="24"/>
        </w:rPr>
        <w:t xml:space="preserve"> </w:t>
      </w:r>
      <w:proofErr w:type="spellStart"/>
      <w:r w:rsidRPr="00F147A9">
        <w:rPr>
          <w:rFonts w:ascii="Book Antiqua" w:hAnsi="Book Antiqua"/>
          <w:i/>
          <w:szCs w:val="24"/>
        </w:rPr>
        <w:t>storico</w:t>
      </w:r>
      <w:proofErr w:type="spellEnd"/>
      <w:r w:rsidRPr="00F147A9">
        <w:rPr>
          <w:rFonts w:ascii="Book Antiqua" w:hAnsi="Book Antiqua"/>
          <w:i/>
          <w:szCs w:val="24"/>
        </w:rPr>
        <w:t xml:space="preserve"> </w:t>
      </w:r>
      <w:proofErr w:type="spellStart"/>
      <w:r w:rsidRPr="00F147A9">
        <w:rPr>
          <w:rFonts w:ascii="Book Antiqua" w:hAnsi="Book Antiqua"/>
          <w:i/>
          <w:szCs w:val="24"/>
        </w:rPr>
        <w:t>dell’illecito</w:t>
      </w:r>
      <w:proofErr w:type="spellEnd"/>
      <w:r w:rsidRPr="00F147A9">
        <w:rPr>
          <w:rFonts w:ascii="Book Antiqua" w:hAnsi="Book Antiqua"/>
          <w:i/>
          <w:szCs w:val="24"/>
        </w:rPr>
        <w:t xml:space="preserve"> </w:t>
      </w:r>
      <w:proofErr w:type="spellStart"/>
      <w:r w:rsidRPr="00F147A9">
        <w:rPr>
          <w:rFonts w:ascii="Book Antiqua" w:hAnsi="Book Antiqua"/>
          <w:i/>
          <w:szCs w:val="24"/>
        </w:rPr>
        <w:t>privato</w:t>
      </w:r>
      <w:proofErr w:type="spellEnd"/>
      <w:r w:rsidRPr="00F147A9">
        <w:rPr>
          <w:rFonts w:ascii="Book Antiqua" w:hAnsi="Book Antiqua"/>
          <w:i/>
          <w:szCs w:val="24"/>
        </w:rPr>
        <w:t xml:space="preserve"> in Roma, </w:t>
      </w:r>
      <w:r w:rsidRPr="00F147A9">
        <w:rPr>
          <w:rFonts w:ascii="Book Antiqua" w:hAnsi="Book Antiqua"/>
          <w:szCs w:val="24"/>
        </w:rPr>
        <w:t xml:space="preserve">en </w:t>
      </w:r>
      <w:proofErr w:type="spellStart"/>
      <w:r w:rsidRPr="00F147A9">
        <w:rPr>
          <w:rFonts w:ascii="Book Antiqua" w:hAnsi="Book Antiqua"/>
          <w:i/>
          <w:szCs w:val="24"/>
        </w:rPr>
        <w:t>Synteleia</w:t>
      </w:r>
      <w:proofErr w:type="spellEnd"/>
      <w:r w:rsidRPr="00F147A9">
        <w:rPr>
          <w:rFonts w:ascii="Book Antiqua" w:hAnsi="Book Antiqua"/>
          <w:i/>
          <w:szCs w:val="24"/>
        </w:rPr>
        <w:t xml:space="preserve"> </w:t>
      </w:r>
      <w:proofErr w:type="spellStart"/>
      <w:r w:rsidRPr="00F147A9">
        <w:rPr>
          <w:rFonts w:ascii="Book Antiqua" w:hAnsi="Book Antiqua"/>
          <w:i/>
          <w:szCs w:val="24"/>
        </w:rPr>
        <w:t>Arangio</w:t>
      </w:r>
      <w:proofErr w:type="spellEnd"/>
      <w:r w:rsidRPr="00F147A9">
        <w:rPr>
          <w:rFonts w:ascii="Book Antiqua" w:hAnsi="Book Antiqua"/>
          <w:i/>
          <w:szCs w:val="24"/>
        </w:rPr>
        <w:t xml:space="preserve">-Ruiz, </w:t>
      </w:r>
      <w:r w:rsidRPr="00F147A9">
        <w:rPr>
          <w:rFonts w:ascii="Book Antiqua" w:hAnsi="Book Antiqua"/>
          <w:szCs w:val="24"/>
        </w:rPr>
        <w:t>I (Napoli 1964) 104 ss.</w:t>
      </w:r>
    </w:p>
  </w:footnote>
  <w:footnote w:id="83">
    <w:p w14:paraId="7AEC0B39" w14:textId="77777777" w:rsidR="000741D0" w:rsidRPr="00F147A9" w:rsidRDefault="000741D0" w:rsidP="000741D0">
      <w:pPr>
        <w:pStyle w:val="Textonotapie"/>
        <w:spacing w:line="360" w:lineRule="auto"/>
        <w:rPr>
          <w:rFonts w:ascii="Book Antiqua" w:hAnsi="Book Antiqua"/>
          <w:szCs w:val="24"/>
        </w:rPr>
      </w:pPr>
    </w:p>
    <w:p w14:paraId="4C7789D6"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con fuentes y </w:t>
      </w:r>
      <w:proofErr w:type="spellStart"/>
      <w:r w:rsidRPr="00F147A9">
        <w:rPr>
          <w:rFonts w:ascii="Book Antiqua" w:hAnsi="Book Antiqua"/>
          <w:szCs w:val="24"/>
        </w:rPr>
        <w:t>lit.</w:t>
      </w:r>
      <w:proofErr w:type="spellEnd"/>
      <w:r w:rsidRPr="00F147A9">
        <w:rPr>
          <w:rFonts w:ascii="Book Antiqua" w:hAnsi="Book Antiqua"/>
          <w:szCs w:val="24"/>
        </w:rPr>
        <w:t xml:space="preserve">  A. DIAZ BAUTISTA, </w:t>
      </w:r>
      <w:r w:rsidRPr="00F147A9">
        <w:rPr>
          <w:rFonts w:ascii="Book Antiqua" w:hAnsi="Book Antiqua"/>
          <w:i/>
          <w:szCs w:val="24"/>
        </w:rPr>
        <w:t xml:space="preserve">La función </w:t>
      </w:r>
      <w:proofErr w:type="spellStart"/>
      <w:r w:rsidRPr="00F147A9">
        <w:rPr>
          <w:rFonts w:ascii="Book Antiqua" w:hAnsi="Book Antiqua"/>
          <w:i/>
          <w:szCs w:val="24"/>
        </w:rPr>
        <w:t>reipersectoria</w:t>
      </w:r>
      <w:proofErr w:type="spellEnd"/>
      <w:r w:rsidRPr="00F147A9">
        <w:rPr>
          <w:rFonts w:ascii="Book Antiqua" w:hAnsi="Book Antiqua"/>
          <w:i/>
          <w:szCs w:val="24"/>
        </w:rPr>
        <w:t xml:space="preserve"> de la “</w:t>
      </w:r>
      <w:proofErr w:type="spellStart"/>
      <w:r w:rsidRPr="00F147A9">
        <w:rPr>
          <w:rFonts w:ascii="Book Antiqua" w:hAnsi="Book Antiqua"/>
          <w:i/>
          <w:szCs w:val="24"/>
        </w:rPr>
        <w:t>poena</w:t>
      </w:r>
      <w:proofErr w:type="spellEnd"/>
      <w:r w:rsidRPr="00F147A9">
        <w:rPr>
          <w:rFonts w:ascii="Book Antiqua" w:hAnsi="Book Antiqua"/>
          <w:i/>
          <w:szCs w:val="24"/>
        </w:rPr>
        <w:t xml:space="preserve"> ex lege </w:t>
      </w:r>
      <w:proofErr w:type="spellStart"/>
      <w:r w:rsidRPr="00F147A9">
        <w:rPr>
          <w:rFonts w:ascii="Book Antiqua" w:hAnsi="Book Antiqua"/>
          <w:i/>
          <w:szCs w:val="24"/>
        </w:rPr>
        <w:t>Aquilia</w:t>
      </w:r>
      <w:proofErr w:type="spellEnd"/>
      <w:r w:rsidRPr="00F147A9">
        <w:rPr>
          <w:rFonts w:ascii="Book Antiqua" w:hAnsi="Book Antiqua"/>
          <w:i/>
          <w:szCs w:val="24"/>
        </w:rPr>
        <w:t xml:space="preserve">”, </w:t>
      </w:r>
      <w:r w:rsidRPr="00F147A9">
        <w:rPr>
          <w:rFonts w:ascii="Book Antiqua" w:hAnsi="Book Antiqua"/>
          <w:szCs w:val="24"/>
        </w:rPr>
        <w:t>en A</w:t>
      </w:r>
      <w:r>
        <w:rPr>
          <w:rFonts w:ascii="Book Antiqua" w:hAnsi="Book Antiqua"/>
          <w:szCs w:val="24"/>
        </w:rPr>
        <w:t>.</w:t>
      </w:r>
      <w:r w:rsidRPr="00F147A9">
        <w:rPr>
          <w:rFonts w:ascii="Book Antiqua" w:hAnsi="Book Antiqua"/>
          <w:szCs w:val="24"/>
        </w:rPr>
        <w:t xml:space="preserve"> MURILO (coord..), </w:t>
      </w:r>
      <w:r w:rsidRPr="00F147A9">
        <w:rPr>
          <w:rFonts w:ascii="Book Antiqua" w:hAnsi="Book Antiqua"/>
          <w:i/>
          <w:szCs w:val="24"/>
        </w:rPr>
        <w:t xml:space="preserve">La responsabilidad civil de Roma al derecho modero, </w:t>
      </w:r>
      <w:r w:rsidRPr="00F147A9">
        <w:rPr>
          <w:rFonts w:ascii="Book Antiqua" w:hAnsi="Book Antiqua"/>
          <w:szCs w:val="24"/>
        </w:rPr>
        <w:t>(Burgos 2001) 272 ss.</w:t>
      </w:r>
    </w:p>
  </w:footnote>
  <w:footnote w:id="84">
    <w:p w14:paraId="20EFA199" w14:textId="77777777" w:rsidR="000741D0" w:rsidRPr="00F147A9" w:rsidRDefault="000741D0" w:rsidP="000741D0">
      <w:pPr>
        <w:pStyle w:val="Textonotapie"/>
        <w:spacing w:line="360" w:lineRule="auto"/>
        <w:rPr>
          <w:rFonts w:ascii="Book Antiqua" w:hAnsi="Book Antiqua"/>
          <w:szCs w:val="24"/>
        </w:rPr>
      </w:pPr>
    </w:p>
    <w:p w14:paraId="24172FAB"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PUGLIESE, </w:t>
      </w:r>
      <w:r w:rsidRPr="00F147A9">
        <w:rPr>
          <w:rFonts w:ascii="Book Antiqua" w:hAnsi="Book Antiqua"/>
          <w:i/>
          <w:szCs w:val="24"/>
        </w:rPr>
        <w:t xml:space="preserve">Figure </w:t>
      </w:r>
      <w:proofErr w:type="spellStart"/>
      <w:r w:rsidRPr="00F147A9">
        <w:rPr>
          <w:rFonts w:ascii="Book Antiqua" w:hAnsi="Book Antiqua"/>
          <w:i/>
          <w:szCs w:val="24"/>
        </w:rPr>
        <w:t>porocessuali</w:t>
      </w:r>
      <w:proofErr w:type="spellEnd"/>
      <w:r w:rsidRPr="00F147A9">
        <w:rPr>
          <w:rFonts w:ascii="Book Antiqua" w:hAnsi="Book Antiqua"/>
          <w:i/>
          <w:szCs w:val="24"/>
        </w:rPr>
        <w:t xml:space="preserve"> </w:t>
      </w:r>
      <w:proofErr w:type="spellStart"/>
      <w:r w:rsidRPr="00F147A9">
        <w:rPr>
          <w:rFonts w:ascii="Book Antiqua" w:hAnsi="Book Antiqua"/>
          <w:i/>
          <w:szCs w:val="24"/>
        </w:rPr>
        <w:t>ai</w:t>
      </w:r>
      <w:proofErr w:type="spellEnd"/>
      <w:r w:rsidRPr="00F147A9">
        <w:rPr>
          <w:rFonts w:ascii="Book Antiqua" w:hAnsi="Book Antiqua"/>
          <w:i/>
          <w:szCs w:val="24"/>
        </w:rPr>
        <w:t xml:space="preserve"> </w:t>
      </w:r>
      <w:proofErr w:type="spellStart"/>
      <w:r w:rsidRPr="00F147A9">
        <w:rPr>
          <w:rFonts w:ascii="Book Antiqua" w:hAnsi="Book Antiqua"/>
          <w:i/>
          <w:szCs w:val="24"/>
        </w:rPr>
        <w:t>confini</w:t>
      </w:r>
      <w:proofErr w:type="spellEnd"/>
      <w:r w:rsidRPr="00F147A9">
        <w:rPr>
          <w:rFonts w:ascii="Book Antiqua" w:hAnsi="Book Antiqua"/>
          <w:i/>
          <w:szCs w:val="24"/>
        </w:rPr>
        <w:t xml:space="preserve"> </w:t>
      </w:r>
      <w:proofErr w:type="spellStart"/>
      <w:r w:rsidRPr="00F147A9">
        <w:rPr>
          <w:rFonts w:ascii="Book Antiqua" w:hAnsi="Book Antiqua"/>
          <w:i/>
          <w:szCs w:val="24"/>
        </w:rPr>
        <w:t>tra</w:t>
      </w:r>
      <w:proofErr w:type="spellEnd"/>
      <w:r w:rsidRPr="00F147A9">
        <w:rPr>
          <w:rFonts w:ascii="Book Antiqua" w:hAnsi="Book Antiqua"/>
          <w:i/>
          <w:szCs w:val="24"/>
        </w:rPr>
        <w:t xml:space="preserve"> “</w:t>
      </w:r>
      <w:proofErr w:type="spellStart"/>
      <w:r w:rsidRPr="00F147A9">
        <w:rPr>
          <w:rFonts w:ascii="Book Antiqua" w:hAnsi="Book Antiqua"/>
          <w:i/>
          <w:szCs w:val="24"/>
        </w:rPr>
        <w:t>iudicia</w:t>
      </w:r>
      <w:proofErr w:type="spellEnd"/>
      <w:r w:rsidRPr="00F147A9">
        <w:rPr>
          <w:rFonts w:ascii="Book Antiqua" w:hAnsi="Book Antiqua"/>
          <w:i/>
          <w:szCs w:val="24"/>
        </w:rPr>
        <w:t xml:space="preserve"> </w:t>
      </w:r>
      <w:proofErr w:type="spellStart"/>
      <w:r w:rsidRPr="00F147A9">
        <w:rPr>
          <w:rFonts w:ascii="Book Antiqua" w:hAnsi="Book Antiqua"/>
          <w:i/>
          <w:szCs w:val="24"/>
        </w:rPr>
        <w:t>privata</w:t>
      </w:r>
      <w:proofErr w:type="spellEnd"/>
      <w:r w:rsidRPr="00F147A9">
        <w:rPr>
          <w:rFonts w:ascii="Book Antiqua" w:hAnsi="Book Antiqua"/>
          <w:i/>
          <w:szCs w:val="24"/>
        </w:rPr>
        <w:t>” e “</w:t>
      </w:r>
      <w:proofErr w:type="spellStart"/>
      <w:r w:rsidRPr="00F147A9">
        <w:rPr>
          <w:rFonts w:ascii="Book Antiqua" w:hAnsi="Book Antiqua"/>
          <w:i/>
          <w:szCs w:val="24"/>
        </w:rPr>
        <w:t>iudicia</w:t>
      </w:r>
      <w:proofErr w:type="spellEnd"/>
      <w:r w:rsidRPr="00F147A9">
        <w:rPr>
          <w:rFonts w:ascii="Book Antiqua" w:hAnsi="Book Antiqua"/>
          <w:i/>
          <w:szCs w:val="24"/>
        </w:rPr>
        <w:t xml:space="preserve"> publica”, </w:t>
      </w:r>
      <w:r w:rsidRPr="00F147A9">
        <w:rPr>
          <w:rFonts w:ascii="Book Antiqua" w:hAnsi="Book Antiqua"/>
          <w:szCs w:val="24"/>
        </w:rPr>
        <w:t xml:space="preserve">en </w:t>
      </w:r>
      <w:proofErr w:type="spellStart"/>
      <w:r w:rsidRPr="00F147A9">
        <w:rPr>
          <w:rFonts w:ascii="Book Antiqua" w:hAnsi="Book Antiqua"/>
          <w:i/>
          <w:szCs w:val="24"/>
        </w:rPr>
        <w:t>Studi</w:t>
      </w:r>
      <w:proofErr w:type="spellEnd"/>
      <w:r w:rsidRPr="00F147A9">
        <w:rPr>
          <w:rFonts w:ascii="Book Antiqua" w:hAnsi="Book Antiqua"/>
          <w:i/>
          <w:szCs w:val="24"/>
        </w:rPr>
        <w:t xml:space="preserve"> </w:t>
      </w:r>
      <w:proofErr w:type="spellStart"/>
      <w:r w:rsidRPr="00F147A9">
        <w:rPr>
          <w:rFonts w:ascii="Book Antiqua" w:hAnsi="Book Antiqua"/>
          <w:i/>
          <w:szCs w:val="24"/>
        </w:rPr>
        <w:t>Solazzi</w:t>
      </w:r>
      <w:proofErr w:type="spellEnd"/>
      <w:r w:rsidRPr="00F147A9">
        <w:rPr>
          <w:rFonts w:ascii="Book Antiqua" w:hAnsi="Book Antiqua"/>
          <w:i/>
          <w:szCs w:val="24"/>
        </w:rPr>
        <w:t xml:space="preserve">, </w:t>
      </w:r>
      <w:r w:rsidRPr="00F147A9">
        <w:rPr>
          <w:rFonts w:ascii="Book Antiqua" w:hAnsi="Book Antiqua"/>
          <w:szCs w:val="24"/>
        </w:rPr>
        <w:t>(Napoli 1948) 391 ss.</w:t>
      </w:r>
    </w:p>
  </w:footnote>
  <w:footnote w:id="85">
    <w:p w14:paraId="288C78BB" w14:textId="77777777" w:rsidR="000741D0" w:rsidRPr="00F147A9" w:rsidRDefault="000741D0" w:rsidP="000741D0">
      <w:pPr>
        <w:pStyle w:val="Textonotapie"/>
        <w:spacing w:line="360" w:lineRule="auto"/>
        <w:rPr>
          <w:rFonts w:ascii="Book Antiqua" w:hAnsi="Book Antiqua"/>
          <w:szCs w:val="24"/>
        </w:rPr>
      </w:pPr>
    </w:p>
    <w:p w14:paraId="30006DF5" w14:textId="77777777" w:rsidR="000741D0" w:rsidRPr="002E2160" w:rsidRDefault="000741D0" w:rsidP="000741D0">
      <w:pPr>
        <w:pStyle w:val="Textonotapie"/>
        <w:spacing w:line="360" w:lineRule="auto"/>
        <w:rPr>
          <w:rFonts w:ascii="Book Antiqua" w:hAnsi="Book Antiqua"/>
          <w:i/>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LENEL, </w:t>
      </w:r>
      <w:r w:rsidRPr="00F147A9">
        <w:rPr>
          <w:rFonts w:ascii="Book Antiqua" w:hAnsi="Book Antiqua"/>
          <w:i/>
          <w:szCs w:val="24"/>
          <w:lang w:val="en-US"/>
        </w:rPr>
        <w:t xml:space="preserve">Das </w:t>
      </w:r>
      <w:proofErr w:type="spellStart"/>
      <w:r w:rsidRPr="00F147A9">
        <w:rPr>
          <w:rFonts w:ascii="Book Antiqua" w:hAnsi="Book Antiqua"/>
          <w:i/>
          <w:szCs w:val="24"/>
          <w:lang w:val="en-US"/>
        </w:rPr>
        <w:t>Edictum</w:t>
      </w:r>
      <w:proofErr w:type="spellEnd"/>
      <w:r w:rsidRPr="00F147A9">
        <w:rPr>
          <w:rFonts w:ascii="Book Antiqua" w:hAnsi="Book Antiqua"/>
          <w:i/>
          <w:szCs w:val="24"/>
          <w:lang w:val="en-US"/>
        </w:rPr>
        <w:t xml:space="preserve"> perpetuum. </w:t>
      </w:r>
      <w:r w:rsidRPr="00F147A9">
        <w:rPr>
          <w:rFonts w:ascii="Book Antiqua" w:hAnsi="Book Antiqua"/>
          <w:szCs w:val="24"/>
          <w:lang w:val="en-US"/>
        </w:rPr>
        <w:t xml:space="preserve">(Leipzig 1927, reed. </w:t>
      </w:r>
      <w:r w:rsidRPr="002E2160">
        <w:rPr>
          <w:rFonts w:ascii="Book Antiqua" w:hAnsi="Book Antiqua"/>
          <w:szCs w:val="24"/>
          <w:lang w:val="en-US"/>
        </w:rPr>
        <w:t xml:space="preserve">Aalen 1957) 322 ss. </w:t>
      </w:r>
      <w:proofErr w:type="gramStart"/>
      <w:r w:rsidRPr="002E2160">
        <w:rPr>
          <w:rFonts w:ascii="Book Antiqua" w:hAnsi="Book Antiqua"/>
          <w:szCs w:val="24"/>
          <w:lang w:val="en-US"/>
        </w:rPr>
        <w:t>tit.-</w:t>
      </w:r>
      <w:proofErr w:type="gramEnd"/>
      <w:r w:rsidRPr="002E2160">
        <w:rPr>
          <w:rFonts w:ascii="Book Antiqua" w:hAnsi="Book Antiqua"/>
          <w:szCs w:val="24"/>
          <w:lang w:val="en-US"/>
        </w:rPr>
        <w:t xml:space="preserve"> XXIII </w:t>
      </w:r>
      <w:r w:rsidRPr="002E2160">
        <w:rPr>
          <w:rFonts w:ascii="Book Antiqua" w:hAnsi="Book Antiqua"/>
          <w:i/>
          <w:szCs w:val="24"/>
          <w:lang w:val="en-US"/>
        </w:rPr>
        <w:t xml:space="preserve">de </w:t>
      </w:r>
      <w:proofErr w:type="spellStart"/>
      <w:r w:rsidRPr="002E2160">
        <w:rPr>
          <w:rFonts w:ascii="Book Antiqua" w:hAnsi="Book Antiqua"/>
          <w:i/>
          <w:szCs w:val="24"/>
          <w:lang w:val="en-US"/>
        </w:rPr>
        <w:t>furtis</w:t>
      </w:r>
      <w:proofErr w:type="spellEnd"/>
      <w:r w:rsidRPr="002E2160">
        <w:rPr>
          <w:rFonts w:ascii="Book Antiqua" w:hAnsi="Book Antiqua"/>
          <w:i/>
          <w:szCs w:val="24"/>
          <w:lang w:val="en-US"/>
        </w:rPr>
        <w:t>.</w:t>
      </w:r>
    </w:p>
  </w:footnote>
  <w:footnote w:id="86">
    <w:p w14:paraId="1B87298C" w14:textId="77777777" w:rsidR="000741D0" w:rsidRPr="002E2160" w:rsidRDefault="000741D0" w:rsidP="000741D0">
      <w:pPr>
        <w:pStyle w:val="Textonotapie"/>
        <w:spacing w:line="360" w:lineRule="auto"/>
        <w:rPr>
          <w:rFonts w:ascii="Book Antiqua" w:hAnsi="Book Antiqua"/>
          <w:szCs w:val="24"/>
          <w:lang w:val="en-US"/>
        </w:rPr>
      </w:pPr>
    </w:p>
    <w:p w14:paraId="2B5195A9" w14:textId="77777777" w:rsidR="000741D0" w:rsidRPr="002E2160" w:rsidRDefault="000741D0" w:rsidP="000741D0">
      <w:pPr>
        <w:pStyle w:val="Textonotapie"/>
        <w:spacing w:line="360" w:lineRule="auto"/>
        <w:rPr>
          <w:rFonts w:ascii="Book Antiqua" w:hAnsi="Book Antiqua"/>
          <w:i/>
          <w:szCs w:val="24"/>
          <w:lang w:val="en-US"/>
        </w:rPr>
      </w:pPr>
      <w:r w:rsidRPr="00F147A9">
        <w:rPr>
          <w:rStyle w:val="Refdenotaalpie"/>
          <w:rFonts w:ascii="Book Antiqua" w:hAnsi="Book Antiqua"/>
          <w:szCs w:val="24"/>
        </w:rPr>
        <w:footnoteRef/>
      </w:r>
      <w:r w:rsidRPr="002E2160">
        <w:rPr>
          <w:rFonts w:ascii="Book Antiqua" w:hAnsi="Book Antiqua"/>
          <w:szCs w:val="24"/>
          <w:lang w:val="en-US"/>
        </w:rPr>
        <w:t xml:space="preserve"> Vid. </w:t>
      </w:r>
      <w:proofErr w:type="spellStart"/>
      <w:r w:rsidRPr="002E2160">
        <w:rPr>
          <w:rFonts w:ascii="Book Antiqua" w:hAnsi="Book Antiqua"/>
          <w:szCs w:val="24"/>
          <w:lang w:val="en-US"/>
        </w:rPr>
        <w:t>BALZARINI</w:t>
      </w:r>
      <w:proofErr w:type="spellEnd"/>
      <w:r w:rsidRPr="002E2160">
        <w:rPr>
          <w:rFonts w:ascii="Book Antiqua" w:hAnsi="Book Antiqua"/>
          <w:szCs w:val="24"/>
          <w:lang w:val="en-US"/>
        </w:rPr>
        <w:t xml:space="preserve">, </w:t>
      </w:r>
      <w:r w:rsidRPr="002E2160">
        <w:rPr>
          <w:rFonts w:ascii="Book Antiqua" w:hAnsi="Book Antiqua"/>
          <w:i/>
          <w:szCs w:val="24"/>
          <w:lang w:val="en-US"/>
        </w:rPr>
        <w:t xml:space="preserve">In </w:t>
      </w:r>
      <w:proofErr w:type="spellStart"/>
      <w:r w:rsidRPr="002E2160">
        <w:rPr>
          <w:rFonts w:ascii="Book Antiqua" w:hAnsi="Book Antiqua"/>
          <w:i/>
          <w:szCs w:val="24"/>
          <w:lang w:val="en-US"/>
        </w:rPr>
        <w:t>tema</w:t>
      </w:r>
      <w:proofErr w:type="spellEnd"/>
      <w:r w:rsidRPr="002E2160">
        <w:rPr>
          <w:rFonts w:ascii="Book Antiqua" w:hAnsi="Book Antiqua"/>
          <w:i/>
          <w:szCs w:val="24"/>
          <w:lang w:val="en-US"/>
        </w:rPr>
        <w:t xml:space="preserve"> di </w:t>
      </w:r>
      <w:proofErr w:type="spellStart"/>
      <w:r w:rsidRPr="002E2160">
        <w:rPr>
          <w:rFonts w:ascii="Book Antiqua" w:hAnsi="Book Antiqua"/>
          <w:i/>
          <w:szCs w:val="24"/>
          <w:lang w:val="en-US"/>
        </w:rPr>
        <w:t>repressione</w:t>
      </w:r>
      <w:proofErr w:type="spellEnd"/>
      <w:r w:rsidRPr="002E2160">
        <w:rPr>
          <w:rFonts w:ascii="Book Antiqua" w:hAnsi="Book Antiqua"/>
          <w:i/>
          <w:szCs w:val="24"/>
          <w:lang w:val="en-US"/>
        </w:rPr>
        <w:t xml:space="preserve"> “extra </w:t>
      </w:r>
      <w:proofErr w:type="spellStart"/>
      <w:r w:rsidRPr="002E2160">
        <w:rPr>
          <w:rFonts w:ascii="Book Antiqua" w:hAnsi="Book Antiqua"/>
          <w:i/>
          <w:szCs w:val="24"/>
          <w:lang w:val="en-US"/>
        </w:rPr>
        <w:t>ordinem</w:t>
      </w:r>
      <w:proofErr w:type="spellEnd"/>
      <w:r w:rsidRPr="002E2160">
        <w:rPr>
          <w:rFonts w:ascii="Book Antiqua" w:hAnsi="Book Antiqua"/>
          <w:i/>
          <w:szCs w:val="24"/>
          <w:lang w:val="en-US"/>
        </w:rPr>
        <w:t xml:space="preserve">” del </w:t>
      </w:r>
      <w:proofErr w:type="spellStart"/>
      <w:r w:rsidRPr="002E2160">
        <w:rPr>
          <w:rFonts w:ascii="Book Antiqua" w:hAnsi="Book Antiqua"/>
          <w:i/>
          <w:szCs w:val="24"/>
          <w:lang w:val="en-US"/>
        </w:rPr>
        <w:t>furto</w:t>
      </w:r>
      <w:proofErr w:type="spellEnd"/>
      <w:r w:rsidRPr="002E2160">
        <w:rPr>
          <w:rFonts w:ascii="Book Antiqua" w:hAnsi="Book Antiqua"/>
          <w:i/>
          <w:szCs w:val="24"/>
          <w:lang w:val="en-US"/>
        </w:rPr>
        <w:t xml:space="preserve"> </w:t>
      </w:r>
      <w:proofErr w:type="spellStart"/>
      <w:r w:rsidRPr="002E2160">
        <w:rPr>
          <w:rFonts w:ascii="Book Antiqua" w:hAnsi="Book Antiqua"/>
          <w:i/>
          <w:szCs w:val="24"/>
          <w:lang w:val="en-US"/>
        </w:rPr>
        <w:t>nel</w:t>
      </w:r>
      <w:proofErr w:type="spellEnd"/>
      <w:r w:rsidRPr="002E2160">
        <w:rPr>
          <w:rFonts w:ascii="Book Antiqua" w:hAnsi="Book Antiqua"/>
          <w:i/>
          <w:szCs w:val="24"/>
          <w:lang w:val="en-US"/>
        </w:rPr>
        <w:t xml:space="preserve"> </w:t>
      </w:r>
      <w:proofErr w:type="spellStart"/>
      <w:r w:rsidRPr="002E2160">
        <w:rPr>
          <w:rFonts w:ascii="Book Antiqua" w:hAnsi="Book Antiqua"/>
          <w:i/>
          <w:szCs w:val="24"/>
          <w:lang w:val="en-US"/>
        </w:rPr>
        <w:t>diritto</w:t>
      </w:r>
      <w:proofErr w:type="spellEnd"/>
      <w:r w:rsidRPr="002E2160">
        <w:rPr>
          <w:rFonts w:ascii="Book Antiqua" w:hAnsi="Book Antiqua"/>
          <w:i/>
          <w:szCs w:val="24"/>
          <w:lang w:val="en-US"/>
        </w:rPr>
        <w:t xml:space="preserve"> classico, </w:t>
      </w:r>
      <w:r w:rsidRPr="002E2160">
        <w:rPr>
          <w:rFonts w:ascii="Book Antiqua" w:hAnsi="Book Antiqua"/>
          <w:szCs w:val="24"/>
          <w:lang w:val="en-US"/>
        </w:rPr>
        <w:t xml:space="preserve">en </w:t>
      </w:r>
      <w:proofErr w:type="spellStart"/>
      <w:r w:rsidRPr="002E2160">
        <w:rPr>
          <w:rFonts w:ascii="Book Antiqua" w:hAnsi="Book Antiqua"/>
          <w:i/>
          <w:szCs w:val="24"/>
          <w:lang w:val="en-US"/>
        </w:rPr>
        <w:t>BIDR</w:t>
      </w:r>
      <w:proofErr w:type="spellEnd"/>
      <w:r w:rsidRPr="002E2160">
        <w:rPr>
          <w:rFonts w:ascii="Book Antiqua" w:hAnsi="Book Antiqua"/>
          <w:i/>
          <w:szCs w:val="24"/>
          <w:lang w:val="en-US"/>
        </w:rPr>
        <w:t xml:space="preserve"> </w:t>
      </w:r>
      <w:r w:rsidRPr="002E2160">
        <w:rPr>
          <w:rFonts w:ascii="Book Antiqua" w:hAnsi="Book Antiqua"/>
          <w:szCs w:val="24"/>
          <w:lang w:val="en-US"/>
        </w:rPr>
        <w:t xml:space="preserve">72 (1969) 203 </w:t>
      </w:r>
      <w:r w:rsidRPr="002E2160">
        <w:rPr>
          <w:rFonts w:ascii="Book Antiqua" w:hAnsi="Book Antiqua"/>
          <w:i/>
          <w:szCs w:val="24"/>
          <w:lang w:val="en-US"/>
        </w:rPr>
        <w:t>ss.</w:t>
      </w:r>
    </w:p>
    <w:p w14:paraId="73E737E7" w14:textId="77777777" w:rsidR="000741D0" w:rsidRPr="002E2160" w:rsidRDefault="000741D0" w:rsidP="000741D0">
      <w:pPr>
        <w:pStyle w:val="Textonotapie"/>
        <w:spacing w:line="360" w:lineRule="auto"/>
        <w:rPr>
          <w:rFonts w:ascii="Book Antiqua" w:hAnsi="Book Antiqua"/>
          <w:szCs w:val="24"/>
          <w:lang w:val="en-US"/>
        </w:rPr>
      </w:pPr>
      <w:r w:rsidRPr="002E2160">
        <w:rPr>
          <w:rFonts w:ascii="Book Antiqua" w:hAnsi="Book Antiqua"/>
          <w:szCs w:val="24"/>
          <w:lang w:val="en-US"/>
        </w:rPr>
        <w:t xml:space="preserve"> </w:t>
      </w:r>
    </w:p>
  </w:footnote>
  <w:footnote w:id="87">
    <w:p w14:paraId="08588C03"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G. </w:t>
      </w:r>
      <w:proofErr w:type="spellStart"/>
      <w:r w:rsidRPr="00F147A9">
        <w:rPr>
          <w:rFonts w:ascii="Book Antiqua" w:hAnsi="Book Antiqua"/>
          <w:szCs w:val="24"/>
        </w:rPr>
        <w:t>CRIFÓ</w:t>
      </w:r>
      <w:proofErr w:type="spellEnd"/>
      <w:r w:rsidRPr="00F147A9">
        <w:rPr>
          <w:rFonts w:ascii="Book Antiqua" w:hAnsi="Book Antiqua"/>
          <w:szCs w:val="24"/>
        </w:rPr>
        <w:t xml:space="preserve">, </w:t>
      </w:r>
      <w:proofErr w:type="spellStart"/>
      <w:r w:rsidRPr="00F147A9">
        <w:rPr>
          <w:rFonts w:ascii="Book Antiqua" w:hAnsi="Book Antiqua"/>
          <w:i/>
          <w:szCs w:val="24"/>
        </w:rPr>
        <w:t>Profili</w:t>
      </w:r>
      <w:proofErr w:type="spellEnd"/>
      <w:r w:rsidRPr="00F147A9">
        <w:rPr>
          <w:rFonts w:ascii="Book Antiqua" w:hAnsi="Book Antiqua"/>
          <w:i/>
          <w:szCs w:val="24"/>
        </w:rPr>
        <w:t xml:space="preserve"> del </w:t>
      </w:r>
      <w:proofErr w:type="spellStart"/>
      <w:r w:rsidRPr="00F147A9">
        <w:rPr>
          <w:rFonts w:ascii="Book Antiqua" w:hAnsi="Book Antiqua"/>
          <w:i/>
          <w:szCs w:val="24"/>
        </w:rPr>
        <w:t>diritto</w:t>
      </w:r>
      <w:proofErr w:type="spellEnd"/>
      <w:r w:rsidRPr="00F147A9">
        <w:rPr>
          <w:rFonts w:ascii="Book Antiqua" w:hAnsi="Book Antiqua"/>
          <w:i/>
          <w:szCs w:val="24"/>
        </w:rPr>
        <w:t xml:space="preserve"> </w:t>
      </w:r>
      <w:proofErr w:type="spellStart"/>
      <w:r w:rsidRPr="00F147A9">
        <w:rPr>
          <w:rFonts w:ascii="Book Antiqua" w:hAnsi="Book Antiqua"/>
          <w:i/>
          <w:szCs w:val="24"/>
        </w:rPr>
        <w:t>penale</w:t>
      </w:r>
      <w:proofErr w:type="spellEnd"/>
      <w:r w:rsidRPr="00F147A9">
        <w:rPr>
          <w:rFonts w:ascii="Book Antiqua" w:hAnsi="Book Antiqua"/>
          <w:i/>
          <w:szCs w:val="24"/>
        </w:rPr>
        <w:t xml:space="preserve"> </w:t>
      </w:r>
      <w:proofErr w:type="spellStart"/>
      <w:r w:rsidRPr="00F147A9">
        <w:rPr>
          <w:rFonts w:ascii="Book Antiqua" w:hAnsi="Book Antiqua"/>
          <w:i/>
          <w:szCs w:val="24"/>
        </w:rPr>
        <w:t>tardoantico</w:t>
      </w:r>
      <w:proofErr w:type="spellEnd"/>
      <w:r w:rsidRPr="00F147A9">
        <w:rPr>
          <w:rFonts w:ascii="Book Antiqua" w:hAnsi="Book Antiqua"/>
          <w:i/>
          <w:szCs w:val="24"/>
        </w:rPr>
        <w:t xml:space="preserve">, </w:t>
      </w:r>
      <w:r w:rsidRPr="00F147A9">
        <w:rPr>
          <w:rFonts w:ascii="Book Antiqua" w:hAnsi="Book Antiqua"/>
          <w:szCs w:val="24"/>
        </w:rPr>
        <w:t xml:space="preserve">en A. </w:t>
      </w:r>
      <w:proofErr w:type="spellStart"/>
      <w:r w:rsidRPr="00F147A9">
        <w:rPr>
          <w:rFonts w:ascii="Book Antiqua" w:hAnsi="Book Antiqua"/>
          <w:szCs w:val="24"/>
        </w:rPr>
        <w:t>SAGGIORO</w:t>
      </w:r>
      <w:proofErr w:type="spellEnd"/>
      <w:r w:rsidRPr="00F147A9">
        <w:rPr>
          <w:rFonts w:ascii="Book Antiqua" w:hAnsi="Book Antiqua"/>
          <w:szCs w:val="24"/>
        </w:rPr>
        <w:t xml:space="preserve"> (</w:t>
      </w:r>
      <w:proofErr w:type="spellStart"/>
      <w:r w:rsidRPr="00F147A9">
        <w:rPr>
          <w:rFonts w:ascii="Book Antiqua" w:hAnsi="Book Antiqua"/>
          <w:szCs w:val="24"/>
        </w:rPr>
        <w:t>cur</w:t>
      </w:r>
      <w:proofErr w:type="spellEnd"/>
      <w:r w:rsidRPr="00F147A9">
        <w:rPr>
          <w:rFonts w:ascii="Book Antiqua" w:hAnsi="Book Antiqua"/>
          <w:szCs w:val="24"/>
        </w:rPr>
        <w:t xml:space="preserve">.), </w:t>
      </w:r>
      <w:proofErr w:type="spellStart"/>
      <w:r w:rsidRPr="00F147A9">
        <w:rPr>
          <w:rFonts w:ascii="Book Antiqua" w:hAnsi="Book Antiqua"/>
          <w:i/>
          <w:szCs w:val="24"/>
        </w:rPr>
        <w:t>Diritto</w:t>
      </w:r>
      <w:proofErr w:type="spellEnd"/>
      <w:r w:rsidRPr="00F147A9">
        <w:rPr>
          <w:rFonts w:ascii="Book Antiqua" w:hAnsi="Book Antiqua"/>
          <w:i/>
          <w:szCs w:val="24"/>
        </w:rPr>
        <w:t xml:space="preserve"> romano e </w:t>
      </w:r>
      <w:proofErr w:type="spellStart"/>
      <w:r w:rsidRPr="00F147A9">
        <w:rPr>
          <w:rFonts w:ascii="Book Antiqua" w:hAnsi="Book Antiqua"/>
          <w:i/>
          <w:szCs w:val="24"/>
        </w:rPr>
        <w:t>identità</w:t>
      </w:r>
      <w:proofErr w:type="spellEnd"/>
      <w:r w:rsidRPr="00F147A9">
        <w:rPr>
          <w:rFonts w:ascii="Book Antiqua" w:hAnsi="Book Antiqua"/>
          <w:i/>
          <w:szCs w:val="24"/>
        </w:rPr>
        <w:t xml:space="preserve"> cristiana, </w:t>
      </w:r>
      <w:r w:rsidRPr="00F147A9">
        <w:rPr>
          <w:rFonts w:ascii="Book Antiqua" w:hAnsi="Book Antiqua"/>
          <w:szCs w:val="24"/>
        </w:rPr>
        <w:t>(Roma 2005) 83 ss.</w:t>
      </w:r>
    </w:p>
  </w:footnote>
  <w:footnote w:id="88">
    <w:p w14:paraId="48000291" w14:textId="77777777" w:rsidR="000741D0" w:rsidRPr="00F147A9" w:rsidRDefault="000741D0" w:rsidP="000741D0">
      <w:pPr>
        <w:pStyle w:val="Textonotapie"/>
        <w:spacing w:line="360" w:lineRule="auto"/>
        <w:rPr>
          <w:rFonts w:ascii="Book Antiqua" w:hAnsi="Book Antiqua"/>
          <w:szCs w:val="24"/>
        </w:rPr>
      </w:pPr>
    </w:p>
    <w:p w14:paraId="436F4659"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w:t>
      </w:r>
      <w:proofErr w:type="spellStart"/>
      <w:r w:rsidRPr="00F147A9">
        <w:rPr>
          <w:rFonts w:ascii="Book Antiqua" w:hAnsi="Book Antiqua"/>
          <w:szCs w:val="24"/>
        </w:rPr>
        <w:t>GIUARINO</w:t>
      </w:r>
      <w:proofErr w:type="spellEnd"/>
      <w:r w:rsidRPr="00F147A9">
        <w:rPr>
          <w:rFonts w:ascii="Book Antiqua" w:hAnsi="Book Antiqua"/>
          <w:szCs w:val="24"/>
        </w:rPr>
        <w:t xml:space="preserve">, </w:t>
      </w:r>
      <w:r w:rsidRPr="00F147A9">
        <w:rPr>
          <w:rFonts w:ascii="Book Antiqua" w:hAnsi="Book Antiqua"/>
          <w:i/>
          <w:szCs w:val="24"/>
        </w:rPr>
        <w:t xml:space="preserve">Dir. priv. </w:t>
      </w:r>
      <w:proofErr w:type="spellStart"/>
      <w:r w:rsidRPr="00F147A9">
        <w:rPr>
          <w:rFonts w:ascii="Book Antiqua" w:hAnsi="Book Antiqua"/>
          <w:i/>
          <w:szCs w:val="24"/>
        </w:rPr>
        <w:t>rom</w:t>
      </w:r>
      <w:proofErr w:type="spellEnd"/>
      <w:r w:rsidRPr="00F147A9">
        <w:rPr>
          <w:rFonts w:ascii="Book Antiqua" w:hAnsi="Book Antiqua"/>
          <w:i/>
          <w:szCs w:val="24"/>
        </w:rPr>
        <w:t xml:space="preserve">., </w:t>
      </w:r>
      <w:r w:rsidRPr="00F147A9">
        <w:rPr>
          <w:rFonts w:ascii="Book Antiqua" w:hAnsi="Book Antiqua"/>
          <w:szCs w:val="24"/>
        </w:rPr>
        <w:t xml:space="preserve">988, habla incluso de abolición. El tema es muy complejo y es difícil seguir la evolución del </w:t>
      </w:r>
      <w:proofErr w:type="spellStart"/>
      <w:r w:rsidRPr="00F147A9">
        <w:rPr>
          <w:rFonts w:ascii="Book Antiqua" w:hAnsi="Book Antiqua"/>
          <w:szCs w:val="24"/>
        </w:rPr>
        <w:t>f</w:t>
      </w:r>
      <w:r w:rsidRPr="00F147A9">
        <w:rPr>
          <w:rFonts w:ascii="Book Antiqua" w:hAnsi="Book Antiqua"/>
          <w:i/>
          <w:szCs w:val="24"/>
        </w:rPr>
        <w:t>urtum</w:t>
      </w:r>
      <w:proofErr w:type="spellEnd"/>
      <w:r w:rsidRPr="00F147A9">
        <w:rPr>
          <w:rFonts w:ascii="Book Antiqua" w:hAnsi="Book Antiqua"/>
          <w:i/>
          <w:szCs w:val="24"/>
        </w:rPr>
        <w:t xml:space="preserve"> </w:t>
      </w:r>
      <w:r w:rsidRPr="00F147A9">
        <w:rPr>
          <w:rFonts w:ascii="Book Antiqua" w:hAnsi="Book Antiqua"/>
          <w:szCs w:val="24"/>
        </w:rPr>
        <w:t xml:space="preserve">en todos sus particulares, aunque parece definitiva su inclusión en la categoría de </w:t>
      </w:r>
      <w:proofErr w:type="spellStart"/>
      <w:r w:rsidRPr="00F147A9">
        <w:rPr>
          <w:rFonts w:ascii="Book Antiqua" w:hAnsi="Book Antiqua"/>
          <w:szCs w:val="24"/>
        </w:rPr>
        <w:t>deitos</w:t>
      </w:r>
      <w:proofErr w:type="spellEnd"/>
      <w:r w:rsidRPr="00F147A9">
        <w:rPr>
          <w:rFonts w:ascii="Book Antiqua" w:hAnsi="Book Antiqua"/>
          <w:szCs w:val="24"/>
        </w:rPr>
        <w:t xml:space="preserve"> privados únicamente perseguibles a instancia de la parte lesionada. No aclara gran cosa el dato que todavía la </w:t>
      </w:r>
      <w:r w:rsidRPr="00F147A9">
        <w:rPr>
          <w:rFonts w:ascii="Book Antiqua" w:hAnsi="Book Antiqua"/>
          <w:i/>
          <w:szCs w:val="24"/>
        </w:rPr>
        <w:t xml:space="preserve">Instituta </w:t>
      </w:r>
      <w:r w:rsidRPr="00F147A9">
        <w:rPr>
          <w:rFonts w:ascii="Book Antiqua" w:hAnsi="Book Antiqua"/>
          <w:szCs w:val="24"/>
        </w:rPr>
        <w:t xml:space="preserve">justinianea sigue teniendo a la vista el </w:t>
      </w:r>
      <w:proofErr w:type="spellStart"/>
      <w:r w:rsidRPr="00F147A9">
        <w:rPr>
          <w:rFonts w:ascii="Book Antiqua" w:hAnsi="Book Antiqua"/>
          <w:i/>
          <w:szCs w:val="24"/>
        </w:rPr>
        <w:t>fiurtum</w:t>
      </w:r>
      <w:proofErr w:type="spellEnd"/>
      <w:r w:rsidRPr="00F147A9">
        <w:rPr>
          <w:rFonts w:ascii="Book Antiqua" w:hAnsi="Book Antiqua"/>
          <w:i/>
          <w:szCs w:val="24"/>
        </w:rPr>
        <w:t xml:space="preserve"> </w:t>
      </w:r>
      <w:proofErr w:type="spellStart"/>
      <w:r w:rsidRPr="00F147A9">
        <w:rPr>
          <w:rFonts w:ascii="Book Antiqua" w:hAnsi="Book Antiqua"/>
          <w:i/>
          <w:szCs w:val="24"/>
        </w:rPr>
        <w:t>manifestum</w:t>
      </w:r>
      <w:proofErr w:type="spellEnd"/>
      <w:r w:rsidRPr="00F147A9">
        <w:rPr>
          <w:rFonts w:ascii="Book Antiqua" w:hAnsi="Book Antiqua"/>
          <w:i/>
          <w:szCs w:val="24"/>
        </w:rPr>
        <w:t>,</w:t>
      </w:r>
      <w:r w:rsidRPr="00F147A9">
        <w:rPr>
          <w:rFonts w:ascii="Book Antiqua" w:hAnsi="Book Antiqua"/>
          <w:szCs w:val="24"/>
        </w:rPr>
        <w:t xml:space="preserve"> y Guarino reconoce que el sistema represivo preclásico permaneció formalmente estable en las épocas sucesivas.</w:t>
      </w:r>
    </w:p>
  </w:footnote>
  <w:footnote w:id="89">
    <w:p w14:paraId="1EEA9DB9"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F. SCHULZ, </w:t>
      </w:r>
      <w:r w:rsidRPr="00F147A9">
        <w:rPr>
          <w:rFonts w:ascii="Book Antiqua" w:hAnsi="Book Antiqua"/>
          <w:i/>
          <w:szCs w:val="24"/>
        </w:rPr>
        <w:t xml:space="preserve">Die </w:t>
      </w:r>
      <w:proofErr w:type="spellStart"/>
      <w:r w:rsidRPr="00F147A9">
        <w:rPr>
          <w:rFonts w:ascii="Book Antiqua" w:hAnsi="Book Antiqua"/>
          <w:i/>
          <w:szCs w:val="24"/>
        </w:rPr>
        <w:t>Aktivlegitimatoipmn</w:t>
      </w:r>
      <w:proofErr w:type="spellEnd"/>
      <w:r w:rsidRPr="00F147A9">
        <w:rPr>
          <w:rFonts w:ascii="Book Antiqua" w:hAnsi="Book Antiqua"/>
          <w:i/>
          <w:szCs w:val="24"/>
        </w:rPr>
        <w:t xml:space="preserve"> </w:t>
      </w:r>
      <w:proofErr w:type="spellStart"/>
      <w:r w:rsidRPr="00F147A9">
        <w:rPr>
          <w:rFonts w:ascii="Book Antiqua" w:hAnsi="Book Antiqua"/>
          <w:i/>
          <w:szCs w:val="24"/>
        </w:rPr>
        <w:t>zur</w:t>
      </w:r>
      <w:proofErr w:type="spellEnd"/>
      <w:r w:rsidRPr="00F147A9">
        <w:rPr>
          <w:rFonts w:ascii="Book Antiqua" w:hAnsi="Book Antiqua"/>
          <w:i/>
          <w:szCs w:val="24"/>
        </w:rPr>
        <w:t xml:space="preserve">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furti</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ZSS</w:t>
      </w:r>
      <w:proofErr w:type="spellEnd"/>
      <w:r w:rsidRPr="00F147A9">
        <w:rPr>
          <w:rFonts w:ascii="Book Antiqua" w:hAnsi="Book Antiqua"/>
          <w:i/>
          <w:szCs w:val="24"/>
        </w:rPr>
        <w:t xml:space="preserve"> </w:t>
      </w:r>
      <w:r w:rsidRPr="00F147A9">
        <w:rPr>
          <w:rFonts w:ascii="Book Antiqua" w:hAnsi="Book Antiqua"/>
          <w:szCs w:val="24"/>
        </w:rPr>
        <w:t xml:space="preserve"> 32 (1911) 23 ss.; F. M. DE </w:t>
      </w:r>
      <w:proofErr w:type="spellStart"/>
      <w:r w:rsidRPr="00F147A9">
        <w:rPr>
          <w:rFonts w:ascii="Book Antiqua" w:hAnsi="Book Antiqua"/>
          <w:szCs w:val="24"/>
        </w:rPr>
        <w:t>ROBERTIS</w:t>
      </w:r>
      <w:proofErr w:type="spellEnd"/>
      <w:r w:rsidRPr="00F147A9">
        <w:rPr>
          <w:rFonts w:ascii="Book Antiqua" w:hAnsi="Book Antiqua"/>
          <w:szCs w:val="24"/>
        </w:rPr>
        <w:t xml:space="preserve">, </w:t>
      </w:r>
      <w:r w:rsidRPr="00F147A9">
        <w:rPr>
          <w:rFonts w:ascii="Book Antiqua" w:hAnsi="Book Antiqua"/>
          <w:i/>
          <w:szCs w:val="24"/>
        </w:rPr>
        <w:t xml:space="preserve">La </w:t>
      </w:r>
      <w:proofErr w:type="spellStart"/>
      <w:r w:rsidRPr="00F147A9">
        <w:rPr>
          <w:rFonts w:ascii="Book Antiqua" w:hAnsi="Book Antiqua"/>
          <w:i/>
          <w:szCs w:val="24"/>
        </w:rPr>
        <w:t>legittimazione</w:t>
      </w:r>
      <w:proofErr w:type="spellEnd"/>
      <w:r w:rsidRPr="00F147A9">
        <w:rPr>
          <w:rFonts w:ascii="Book Antiqua" w:hAnsi="Book Antiqua"/>
          <w:i/>
          <w:szCs w:val="24"/>
        </w:rPr>
        <w:t xml:space="preserve"> </w:t>
      </w:r>
      <w:proofErr w:type="spellStart"/>
      <w:r w:rsidRPr="00F147A9">
        <w:rPr>
          <w:rFonts w:ascii="Book Antiqua" w:hAnsi="Book Antiqua"/>
          <w:i/>
          <w:szCs w:val="24"/>
        </w:rPr>
        <w:t>attiva</w:t>
      </w:r>
      <w:proofErr w:type="spellEnd"/>
      <w:r w:rsidRPr="00F147A9">
        <w:rPr>
          <w:rFonts w:ascii="Book Antiqua" w:hAnsi="Book Antiqua"/>
          <w:i/>
          <w:szCs w:val="24"/>
        </w:rPr>
        <w:t xml:space="preserve"> </w:t>
      </w:r>
      <w:proofErr w:type="spellStart"/>
      <w:r w:rsidRPr="00F147A9">
        <w:rPr>
          <w:rFonts w:ascii="Book Antiqua" w:hAnsi="Book Antiqua"/>
          <w:i/>
          <w:szCs w:val="24"/>
        </w:rPr>
        <w:t>nell’actio</w:t>
      </w:r>
      <w:proofErr w:type="spellEnd"/>
      <w:r w:rsidRPr="00F147A9">
        <w:rPr>
          <w:rFonts w:ascii="Book Antiqua" w:hAnsi="Book Antiqua"/>
          <w:i/>
          <w:szCs w:val="24"/>
        </w:rPr>
        <w:t xml:space="preserve"> </w:t>
      </w:r>
      <w:proofErr w:type="spellStart"/>
      <w:r w:rsidRPr="00F147A9">
        <w:rPr>
          <w:rFonts w:ascii="Book Antiqua" w:hAnsi="Book Antiqua"/>
          <w:i/>
          <w:szCs w:val="24"/>
        </w:rPr>
        <w:t>furti</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AUPA</w:t>
      </w:r>
      <w:proofErr w:type="spellEnd"/>
      <w:r w:rsidRPr="00F147A9">
        <w:rPr>
          <w:rFonts w:ascii="Book Antiqua" w:hAnsi="Book Antiqua"/>
          <w:i/>
          <w:szCs w:val="24"/>
        </w:rPr>
        <w:t xml:space="preserve"> </w:t>
      </w:r>
      <w:r w:rsidRPr="00F147A9">
        <w:rPr>
          <w:rFonts w:ascii="Book Antiqua" w:hAnsi="Book Antiqua"/>
          <w:szCs w:val="24"/>
        </w:rPr>
        <w:t>(1950).</w:t>
      </w:r>
    </w:p>
  </w:footnote>
  <w:footnote w:id="90">
    <w:p w14:paraId="29B1906F" w14:textId="77777777" w:rsidR="000741D0" w:rsidRPr="00F147A9" w:rsidRDefault="000741D0" w:rsidP="000741D0">
      <w:pPr>
        <w:pStyle w:val="Textonotapie"/>
        <w:spacing w:line="360" w:lineRule="auto"/>
        <w:rPr>
          <w:rFonts w:ascii="Book Antiqua" w:hAnsi="Book Antiqua"/>
          <w:szCs w:val="24"/>
        </w:rPr>
      </w:pPr>
    </w:p>
    <w:p w14:paraId="1BFEBE14"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Cfr. M. </w:t>
      </w:r>
      <w:proofErr w:type="spellStart"/>
      <w:r w:rsidRPr="00F147A9">
        <w:rPr>
          <w:rFonts w:ascii="Book Antiqua" w:hAnsi="Book Antiqua"/>
          <w:szCs w:val="24"/>
        </w:rPr>
        <w:t>BOSSOWSKI</w:t>
      </w:r>
      <w:proofErr w:type="spellEnd"/>
      <w:r w:rsidRPr="00F147A9">
        <w:rPr>
          <w:rFonts w:ascii="Book Antiqua" w:hAnsi="Book Antiqua"/>
          <w:szCs w:val="24"/>
        </w:rPr>
        <w:t xml:space="preserve">, </w:t>
      </w:r>
      <w:r w:rsidRPr="00F147A9">
        <w:rPr>
          <w:rFonts w:ascii="Book Antiqua" w:hAnsi="Book Antiqua"/>
          <w:i/>
          <w:szCs w:val="24"/>
        </w:rPr>
        <w:t xml:space="preserve">De condicione ex causa furtiva, </w:t>
      </w:r>
      <w:r w:rsidRPr="00F147A9">
        <w:rPr>
          <w:rFonts w:ascii="Book Antiqua" w:hAnsi="Book Antiqua"/>
          <w:szCs w:val="24"/>
        </w:rPr>
        <w:t xml:space="preserve">en </w:t>
      </w:r>
      <w:proofErr w:type="spellStart"/>
      <w:r w:rsidRPr="00F147A9">
        <w:rPr>
          <w:rFonts w:ascii="Book Antiqua" w:hAnsi="Book Antiqua"/>
          <w:i/>
          <w:szCs w:val="24"/>
        </w:rPr>
        <w:t>AUPA</w:t>
      </w:r>
      <w:proofErr w:type="spellEnd"/>
      <w:r w:rsidRPr="00F147A9">
        <w:rPr>
          <w:rFonts w:ascii="Book Antiqua" w:hAnsi="Book Antiqua"/>
          <w:i/>
          <w:szCs w:val="24"/>
        </w:rPr>
        <w:t xml:space="preserve"> </w:t>
      </w:r>
      <w:r w:rsidRPr="00F147A9">
        <w:rPr>
          <w:rFonts w:ascii="Book Antiqua" w:hAnsi="Book Antiqua"/>
          <w:szCs w:val="24"/>
        </w:rPr>
        <w:t xml:space="preserve">(1927); O. </w:t>
      </w:r>
      <w:proofErr w:type="spellStart"/>
      <w:r w:rsidRPr="00F147A9">
        <w:rPr>
          <w:rFonts w:ascii="Book Antiqua" w:hAnsi="Book Antiqua"/>
          <w:szCs w:val="24"/>
        </w:rPr>
        <w:t>KALTER</w:t>
      </w:r>
      <w:proofErr w:type="spellEnd"/>
      <w:r w:rsidRPr="00F147A9">
        <w:rPr>
          <w:rFonts w:ascii="Book Antiqua" w:hAnsi="Book Antiqua"/>
          <w:szCs w:val="24"/>
        </w:rPr>
        <w:t xml:space="preserve">, </w:t>
      </w:r>
      <w:proofErr w:type="spellStart"/>
      <w:r w:rsidRPr="00F147A9">
        <w:rPr>
          <w:rFonts w:ascii="Book Antiqua" w:hAnsi="Book Antiqua"/>
          <w:i/>
          <w:szCs w:val="24"/>
        </w:rPr>
        <w:t>Condicio</w:t>
      </w:r>
      <w:proofErr w:type="spellEnd"/>
      <w:r w:rsidRPr="00F147A9">
        <w:rPr>
          <w:rFonts w:ascii="Book Antiqua" w:hAnsi="Book Antiqua"/>
          <w:i/>
          <w:szCs w:val="24"/>
        </w:rPr>
        <w:t xml:space="preserve"> ex causa furtiva </w:t>
      </w:r>
      <w:proofErr w:type="spellStart"/>
      <w:r w:rsidRPr="00F147A9">
        <w:rPr>
          <w:rFonts w:ascii="Book Antiqua" w:hAnsi="Book Antiqua"/>
          <w:i/>
          <w:szCs w:val="24"/>
        </w:rPr>
        <w:t>und</w:t>
      </w:r>
      <w:proofErr w:type="spellEnd"/>
      <w:r w:rsidRPr="00F147A9">
        <w:rPr>
          <w:rFonts w:ascii="Book Antiqua" w:hAnsi="Book Antiqua"/>
          <w:i/>
          <w:szCs w:val="24"/>
        </w:rPr>
        <w:t xml:space="preserve"> </w:t>
      </w:r>
      <w:proofErr w:type="spellStart"/>
      <w:r w:rsidRPr="00F147A9">
        <w:rPr>
          <w:rFonts w:ascii="Book Antiqua" w:hAnsi="Book Antiqua"/>
          <w:i/>
          <w:szCs w:val="24"/>
        </w:rPr>
        <w:t>dominium</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TR</w:t>
      </w:r>
      <w:proofErr w:type="spellEnd"/>
      <w:r w:rsidRPr="00F147A9">
        <w:rPr>
          <w:rFonts w:ascii="Book Antiqua" w:hAnsi="Book Antiqua"/>
          <w:szCs w:val="24"/>
        </w:rPr>
        <w:t xml:space="preserve"> (1970) 107 ss.; H. J. WOLFF, </w:t>
      </w:r>
      <w:proofErr w:type="spellStart"/>
      <w:r w:rsidRPr="00F147A9">
        <w:rPr>
          <w:rFonts w:ascii="Book Antiqua" w:hAnsi="Book Antiqua"/>
          <w:i/>
          <w:szCs w:val="24"/>
        </w:rPr>
        <w:t>Condicio</w:t>
      </w:r>
      <w:proofErr w:type="spellEnd"/>
      <w:r w:rsidRPr="00F147A9">
        <w:rPr>
          <w:rFonts w:ascii="Book Antiqua" w:hAnsi="Book Antiqua"/>
          <w:i/>
          <w:szCs w:val="24"/>
        </w:rPr>
        <w:t xml:space="preserve"> in </w:t>
      </w:r>
      <w:proofErr w:type="spellStart"/>
      <w:r w:rsidRPr="00F147A9">
        <w:rPr>
          <w:rFonts w:ascii="Book Antiqua" w:hAnsi="Book Antiqua"/>
          <w:i/>
          <w:szCs w:val="24"/>
        </w:rPr>
        <w:t>causam</w:t>
      </w:r>
      <w:proofErr w:type="spellEnd"/>
      <w:r w:rsidRPr="00F147A9">
        <w:rPr>
          <w:rFonts w:ascii="Book Antiqua" w:hAnsi="Book Antiqua"/>
          <w:i/>
          <w:szCs w:val="24"/>
        </w:rPr>
        <w:t xml:space="preserve"> </w:t>
      </w:r>
      <w:proofErr w:type="spellStart"/>
      <w:r w:rsidRPr="00F147A9">
        <w:rPr>
          <w:rFonts w:ascii="Book Antiqua" w:hAnsi="Book Antiqua"/>
          <w:i/>
          <w:szCs w:val="24"/>
        </w:rPr>
        <w:t>datorum</w:t>
      </w:r>
      <w:proofErr w:type="spellEnd"/>
      <w:r w:rsidRPr="00F147A9">
        <w:rPr>
          <w:rFonts w:ascii="Book Antiqua" w:hAnsi="Book Antiqua"/>
          <w:i/>
          <w:szCs w:val="24"/>
        </w:rPr>
        <w:t xml:space="preserve">, </w:t>
      </w:r>
      <w:proofErr w:type="spellStart"/>
      <w:r w:rsidRPr="00F147A9">
        <w:rPr>
          <w:rFonts w:ascii="Book Antiqua" w:hAnsi="Book Antiqua"/>
          <w:i/>
          <w:szCs w:val="24"/>
        </w:rPr>
        <w:t>furtum</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Festscjhrift</w:t>
      </w:r>
      <w:proofErr w:type="spellEnd"/>
      <w:r w:rsidRPr="00F147A9">
        <w:rPr>
          <w:rFonts w:ascii="Book Antiqua" w:hAnsi="Book Antiqua"/>
          <w:i/>
          <w:szCs w:val="24"/>
        </w:rPr>
        <w:t xml:space="preserve"> </w:t>
      </w:r>
      <w:proofErr w:type="spellStart"/>
      <w:r w:rsidRPr="00F147A9">
        <w:rPr>
          <w:rFonts w:ascii="Book Antiqua" w:hAnsi="Book Antiqua"/>
          <w:i/>
          <w:szCs w:val="24"/>
        </w:rPr>
        <w:t>Lübtow</w:t>
      </w:r>
      <w:proofErr w:type="spellEnd"/>
      <w:r w:rsidRPr="00F147A9">
        <w:rPr>
          <w:rFonts w:ascii="Book Antiqua" w:hAnsi="Book Antiqua"/>
          <w:i/>
          <w:szCs w:val="24"/>
        </w:rPr>
        <w:t xml:space="preserve">, </w:t>
      </w:r>
      <w:r w:rsidRPr="00F147A9">
        <w:rPr>
          <w:rFonts w:ascii="Book Antiqua" w:hAnsi="Book Antiqua"/>
          <w:szCs w:val="24"/>
        </w:rPr>
        <w:t xml:space="preserve">Ex causa furtiva </w:t>
      </w:r>
      <w:proofErr w:type="spellStart"/>
      <w:r w:rsidRPr="00F147A9">
        <w:rPr>
          <w:rFonts w:ascii="Book Antiqua" w:hAnsi="Book Antiqua"/>
          <w:szCs w:val="24"/>
        </w:rPr>
        <w:t>condicere</w:t>
      </w:r>
      <w:proofErr w:type="spellEnd"/>
      <w:r w:rsidRPr="00F147A9">
        <w:rPr>
          <w:rFonts w:ascii="Book Antiqua" w:hAnsi="Book Antiqua"/>
          <w:szCs w:val="24"/>
        </w:rPr>
        <w:t xml:space="preserve"> </w:t>
      </w:r>
      <w:proofErr w:type="spellStart"/>
      <w:r w:rsidRPr="00F147A9">
        <w:rPr>
          <w:rFonts w:ascii="Book Antiqua" w:hAnsi="Book Antiqua"/>
          <w:szCs w:val="24"/>
        </w:rPr>
        <w:t>inm</w:t>
      </w:r>
      <w:proofErr w:type="spellEnd"/>
      <w:r w:rsidRPr="00F147A9">
        <w:rPr>
          <w:rFonts w:ascii="Book Antiqua" w:hAnsi="Book Antiqua"/>
          <w:szCs w:val="24"/>
        </w:rPr>
        <w:t xml:space="preserve"> </w:t>
      </w:r>
      <w:proofErr w:type="spellStart"/>
      <w:r w:rsidRPr="00F147A9">
        <w:rPr>
          <w:rFonts w:ascii="Book Antiqua" w:hAnsi="Book Antiqua"/>
          <w:szCs w:val="24"/>
        </w:rPr>
        <w:t>klassischen</w:t>
      </w:r>
      <w:proofErr w:type="spellEnd"/>
      <w:r w:rsidRPr="00F147A9">
        <w:rPr>
          <w:rFonts w:ascii="Book Antiqua" w:hAnsi="Book Antiqua"/>
          <w:szCs w:val="24"/>
        </w:rPr>
        <w:t xml:space="preserve"> </w:t>
      </w:r>
      <w:proofErr w:type="spellStart"/>
      <w:r w:rsidRPr="00F147A9">
        <w:rPr>
          <w:rFonts w:ascii="Book Antiqua" w:hAnsi="Book Antiqua"/>
          <w:szCs w:val="24"/>
        </w:rPr>
        <w:t>römischen</w:t>
      </w:r>
      <w:proofErr w:type="spellEnd"/>
      <w:r w:rsidRPr="00F147A9">
        <w:rPr>
          <w:rFonts w:ascii="Book Antiqua" w:hAnsi="Book Antiqua"/>
          <w:szCs w:val="24"/>
        </w:rPr>
        <w:t xml:space="preserve"> </w:t>
      </w:r>
      <w:proofErr w:type="spellStart"/>
      <w:r w:rsidRPr="00F147A9">
        <w:rPr>
          <w:rFonts w:ascii="Book Antiqua" w:hAnsi="Book Antiqua"/>
          <w:szCs w:val="24"/>
        </w:rPr>
        <w:t>Recht</w:t>
      </w:r>
      <w:proofErr w:type="spellEnd"/>
      <w:r w:rsidRPr="00F147A9">
        <w:rPr>
          <w:rFonts w:ascii="Book Antiqua" w:hAnsi="Book Antiqua"/>
          <w:szCs w:val="24"/>
        </w:rPr>
        <w:t xml:space="preserve">,  </w:t>
      </w:r>
    </w:p>
  </w:footnote>
  <w:footnote w:id="91">
    <w:p w14:paraId="16CED13F" w14:textId="77777777" w:rsidR="000741D0" w:rsidRPr="00F147A9" w:rsidRDefault="000741D0" w:rsidP="000741D0">
      <w:pPr>
        <w:pStyle w:val="Textonotapie"/>
        <w:spacing w:line="360" w:lineRule="auto"/>
        <w:rPr>
          <w:rFonts w:ascii="Book Antiqua" w:hAnsi="Book Antiqua"/>
          <w:szCs w:val="24"/>
          <w:lang w:val="en-US"/>
        </w:rPr>
      </w:pPr>
      <w:r w:rsidRPr="00F147A9">
        <w:rPr>
          <w:rStyle w:val="Refdenotaalpie"/>
          <w:rFonts w:ascii="Book Antiqua" w:hAnsi="Book Antiqua"/>
          <w:szCs w:val="24"/>
        </w:rPr>
        <w:footnoteRef/>
      </w:r>
      <w:r w:rsidRPr="00F147A9">
        <w:rPr>
          <w:rFonts w:ascii="Book Antiqua" w:hAnsi="Book Antiqua"/>
          <w:szCs w:val="24"/>
          <w:lang w:val="en-US"/>
        </w:rPr>
        <w:t xml:space="preserve"> Vid. W. W. BUCKLAND, </w:t>
      </w:r>
      <w:proofErr w:type="spellStart"/>
      <w:r w:rsidRPr="00F147A9">
        <w:rPr>
          <w:rFonts w:ascii="Book Antiqua" w:hAnsi="Book Antiqua"/>
          <w:i/>
          <w:szCs w:val="24"/>
          <w:lang w:val="en-US"/>
        </w:rPr>
        <w:t>L’omterêt</w:t>
      </w:r>
      <w:proofErr w:type="spellEnd"/>
      <w:r w:rsidRPr="00F147A9">
        <w:rPr>
          <w:rFonts w:ascii="Book Antiqua" w:hAnsi="Book Antiqua"/>
          <w:i/>
          <w:szCs w:val="24"/>
          <w:lang w:val="en-US"/>
        </w:rPr>
        <w:t xml:space="preserve"> dans </w:t>
      </w:r>
      <w:proofErr w:type="spellStart"/>
      <w:r w:rsidRPr="00F147A9">
        <w:rPr>
          <w:rFonts w:ascii="Book Antiqua" w:hAnsi="Book Antiqua"/>
          <w:i/>
          <w:szCs w:val="24"/>
          <w:lang w:val="en-US"/>
        </w:rPr>
        <w:t>l’actio</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furti</w:t>
      </w:r>
      <w:proofErr w:type="spellEnd"/>
      <w:r w:rsidRPr="00F147A9">
        <w:rPr>
          <w:rFonts w:ascii="Book Antiqua" w:hAnsi="Book Antiqua"/>
          <w:i/>
          <w:szCs w:val="24"/>
          <w:lang w:val="en-US"/>
        </w:rPr>
        <w:t xml:space="preserve"> en droit </w:t>
      </w:r>
      <w:proofErr w:type="spellStart"/>
      <w:r w:rsidRPr="00F147A9">
        <w:rPr>
          <w:rFonts w:ascii="Book Antiqua" w:hAnsi="Book Antiqua"/>
          <w:i/>
          <w:szCs w:val="24"/>
          <w:lang w:val="en-US"/>
        </w:rPr>
        <w:t>classique</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en </w:t>
      </w:r>
      <w:r w:rsidRPr="00F147A9">
        <w:rPr>
          <w:rFonts w:ascii="Book Antiqua" w:hAnsi="Book Antiqua"/>
          <w:i/>
          <w:szCs w:val="24"/>
          <w:lang w:val="en-US"/>
        </w:rPr>
        <w:t xml:space="preserve">RH </w:t>
      </w:r>
      <w:r w:rsidRPr="00F147A9">
        <w:rPr>
          <w:rFonts w:ascii="Book Antiqua" w:hAnsi="Book Antiqua"/>
          <w:szCs w:val="24"/>
          <w:lang w:val="en-US"/>
        </w:rPr>
        <w:t>41 (1917) 5 ss.</w:t>
      </w:r>
    </w:p>
  </w:footnote>
  <w:footnote w:id="92">
    <w:p w14:paraId="173E1869" w14:textId="77777777" w:rsidR="000741D0" w:rsidRPr="00F147A9" w:rsidRDefault="000741D0" w:rsidP="000741D0">
      <w:pPr>
        <w:pStyle w:val="Textonotapie"/>
        <w:spacing w:line="360" w:lineRule="auto"/>
        <w:rPr>
          <w:rFonts w:ascii="Book Antiqua" w:hAnsi="Book Antiqua"/>
          <w:szCs w:val="24"/>
          <w:lang w:val="en-US"/>
        </w:rPr>
      </w:pPr>
    </w:p>
    <w:p w14:paraId="443B224D"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En este sentido </w:t>
      </w:r>
      <w:proofErr w:type="spellStart"/>
      <w:r w:rsidRPr="00F147A9">
        <w:rPr>
          <w:rFonts w:ascii="Book Antiqua" w:hAnsi="Book Antiqua"/>
          <w:szCs w:val="24"/>
        </w:rPr>
        <w:t>VALDITARA</w:t>
      </w:r>
      <w:proofErr w:type="spellEnd"/>
      <w:r w:rsidRPr="00F147A9">
        <w:rPr>
          <w:rFonts w:ascii="Book Antiqua" w:hAnsi="Book Antiqua"/>
          <w:szCs w:val="24"/>
        </w:rPr>
        <w:t xml:space="preserve">, </w:t>
      </w:r>
      <w:proofErr w:type="spellStart"/>
      <w:r w:rsidRPr="00F147A9">
        <w:rPr>
          <w:rFonts w:ascii="Book Antiqua" w:hAnsi="Book Antiqua"/>
          <w:i/>
          <w:szCs w:val="24"/>
        </w:rPr>
        <w:t>Sup</w:t>
      </w:r>
      <w:proofErr w:type="spellEnd"/>
      <w:r w:rsidRPr="00F147A9">
        <w:rPr>
          <w:rFonts w:ascii="Book Antiqua" w:hAnsi="Book Antiqua"/>
          <w:i/>
          <w:szCs w:val="24"/>
        </w:rPr>
        <w:t xml:space="preserve">. </w:t>
      </w:r>
      <w:proofErr w:type="spellStart"/>
      <w:r w:rsidRPr="00F147A9">
        <w:rPr>
          <w:rFonts w:ascii="Book Antiqua" w:hAnsi="Book Antiqua"/>
          <w:i/>
          <w:szCs w:val="24"/>
        </w:rPr>
        <w:t>aest</w:t>
      </w:r>
      <w:proofErr w:type="spellEnd"/>
      <w:r w:rsidRPr="00F147A9">
        <w:rPr>
          <w:rFonts w:ascii="Book Antiqua" w:hAnsi="Book Antiqua"/>
          <w:i/>
          <w:szCs w:val="24"/>
        </w:rPr>
        <w:t xml:space="preserve">. </w:t>
      </w:r>
      <w:proofErr w:type="spellStart"/>
      <w:r w:rsidRPr="00F147A9">
        <w:rPr>
          <w:rFonts w:ascii="Book Antiqua" w:hAnsi="Book Antiqua"/>
          <w:i/>
          <w:szCs w:val="24"/>
        </w:rPr>
        <w:t>rei</w:t>
      </w:r>
      <w:proofErr w:type="spellEnd"/>
      <w:r w:rsidRPr="00F147A9">
        <w:rPr>
          <w:rFonts w:ascii="Book Antiqua" w:hAnsi="Book Antiqua"/>
          <w:i/>
          <w:szCs w:val="24"/>
        </w:rPr>
        <w:t xml:space="preserve">, </w:t>
      </w:r>
      <w:r w:rsidRPr="00F147A9">
        <w:rPr>
          <w:rFonts w:ascii="Book Antiqua" w:hAnsi="Book Antiqua"/>
          <w:szCs w:val="24"/>
        </w:rPr>
        <w:t xml:space="preserve">304 ss. </w:t>
      </w:r>
    </w:p>
  </w:footnote>
  <w:footnote w:id="93">
    <w:p w14:paraId="2B9FB99E" w14:textId="77777777" w:rsidR="000741D0" w:rsidRPr="00F147A9" w:rsidRDefault="000741D0" w:rsidP="000741D0">
      <w:pPr>
        <w:pStyle w:val="Textonotapie"/>
        <w:spacing w:line="360" w:lineRule="auto"/>
        <w:rPr>
          <w:rFonts w:ascii="Book Antiqua" w:hAnsi="Book Antiqua"/>
          <w:szCs w:val="24"/>
        </w:rPr>
      </w:pPr>
    </w:p>
    <w:p w14:paraId="29A0AD7A"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Cfr. desde diversos puntos de partida, </w:t>
      </w:r>
      <w:proofErr w:type="spellStart"/>
      <w:r w:rsidRPr="00F147A9">
        <w:rPr>
          <w:rFonts w:ascii="Book Antiqua" w:hAnsi="Book Antiqua"/>
          <w:szCs w:val="24"/>
        </w:rPr>
        <w:t>NIEDERLÄNDER</w:t>
      </w:r>
      <w:proofErr w:type="spellEnd"/>
      <w:r w:rsidRPr="00F147A9">
        <w:rPr>
          <w:rFonts w:ascii="Book Antiqua" w:hAnsi="Book Antiqua"/>
          <w:szCs w:val="24"/>
        </w:rPr>
        <w:t xml:space="preserve">, </w:t>
      </w:r>
      <w:r w:rsidRPr="00F147A9">
        <w:rPr>
          <w:rFonts w:ascii="Book Antiqua" w:hAnsi="Book Antiqua"/>
          <w:i/>
          <w:szCs w:val="24"/>
        </w:rPr>
        <w:t xml:space="preserve">Die </w:t>
      </w:r>
      <w:proofErr w:type="spellStart"/>
      <w:r w:rsidRPr="00F147A9">
        <w:rPr>
          <w:rFonts w:ascii="Book Antiqua" w:hAnsi="Book Antiqua"/>
          <w:i/>
          <w:szCs w:val="24"/>
        </w:rPr>
        <w:t>aussernoxale</w:t>
      </w:r>
      <w:proofErr w:type="spellEnd"/>
      <w:r w:rsidRPr="00F147A9">
        <w:rPr>
          <w:rFonts w:ascii="Book Antiqua" w:hAnsi="Book Antiqua"/>
          <w:i/>
          <w:szCs w:val="24"/>
        </w:rPr>
        <w:t xml:space="preserve"> </w:t>
      </w:r>
      <w:proofErr w:type="spellStart"/>
      <w:r w:rsidRPr="00F147A9">
        <w:rPr>
          <w:rFonts w:ascii="Book Antiqua" w:hAnsi="Book Antiqua"/>
          <w:i/>
          <w:szCs w:val="24"/>
        </w:rPr>
        <w:t>Haftung</w:t>
      </w:r>
      <w:proofErr w:type="spellEnd"/>
      <w:r w:rsidRPr="00F147A9">
        <w:rPr>
          <w:rFonts w:ascii="Book Antiqua" w:hAnsi="Book Antiqua"/>
          <w:i/>
          <w:szCs w:val="24"/>
        </w:rPr>
        <w:t xml:space="preserve"> des </w:t>
      </w:r>
      <w:proofErr w:type="spellStart"/>
      <w:r w:rsidRPr="00F147A9">
        <w:rPr>
          <w:rFonts w:ascii="Book Antiqua" w:hAnsi="Book Antiqua"/>
          <w:i/>
          <w:szCs w:val="24"/>
        </w:rPr>
        <w:t>Gewalthabers</w:t>
      </w:r>
      <w:proofErr w:type="spellEnd"/>
      <w:r w:rsidRPr="00F147A9">
        <w:rPr>
          <w:rFonts w:ascii="Book Antiqua" w:hAnsi="Book Antiqua"/>
          <w:i/>
          <w:szCs w:val="24"/>
        </w:rPr>
        <w:t xml:space="preserve"> </w:t>
      </w:r>
      <w:proofErr w:type="spellStart"/>
      <w:r w:rsidRPr="00F147A9">
        <w:rPr>
          <w:rFonts w:ascii="Book Antiqua" w:hAnsi="Book Antiqua"/>
          <w:i/>
          <w:szCs w:val="24"/>
        </w:rPr>
        <w:t>für</w:t>
      </w:r>
      <w:proofErr w:type="spellEnd"/>
      <w:r w:rsidRPr="00F147A9">
        <w:rPr>
          <w:rFonts w:ascii="Book Antiqua" w:hAnsi="Book Antiqua"/>
          <w:i/>
          <w:szCs w:val="24"/>
        </w:rPr>
        <w:t xml:space="preserve"> </w:t>
      </w:r>
      <w:proofErr w:type="spellStart"/>
      <w:r w:rsidRPr="00F147A9">
        <w:rPr>
          <w:rFonts w:ascii="Book Antiqua" w:hAnsi="Book Antiqua"/>
          <w:i/>
          <w:szCs w:val="24"/>
        </w:rPr>
        <w:t>Delicte</w:t>
      </w:r>
      <w:proofErr w:type="spellEnd"/>
      <w:r w:rsidRPr="00F147A9">
        <w:rPr>
          <w:rFonts w:ascii="Book Antiqua" w:hAnsi="Book Antiqua"/>
          <w:i/>
          <w:szCs w:val="24"/>
        </w:rPr>
        <w:t xml:space="preserve"> </w:t>
      </w:r>
      <w:proofErr w:type="spellStart"/>
      <w:r w:rsidRPr="00F147A9">
        <w:rPr>
          <w:rFonts w:ascii="Book Antiqua" w:hAnsi="Book Antiqua"/>
          <w:i/>
          <w:szCs w:val="24"/>
        </w:rPr>
        <w:t>der</w:t>
      </w:r>
      <w:proofErr w:type="spellEnd"/>
      <w:r w:rsidRPr="00F147A9">
        <w:rPr>
          <w:rFonts w:ascii="Book Antiqua" w:hAnsi="Book Antiqua"/>
          <w:i/>
          <w:szCs w:val="24"/>
        </w:rPr>
        <w:t xml:space="preserve"> </w:t>
      </w:r>
      <w:proofErr w:type="spellStart"/>
      <w:r w:rsidRPr="00F147A9">
        <w:rPr>
          <w:rFonts w:ascii="Book Antiqua" w:hAnsi="Book Antiqua"/>
          <w:i/>
          <w:szCs w:val="24"/>
        </w:rPr>
        <w:t>Gestaltunterworfenen</w:t>
      </w:r>
      <w:proofErr w:type="spellEnd"/>
      <w:r w:rsidRPr="00F147A9">
        <w:rPr>
          <w:rFonts w:ascii="Book Antiqua" w:hAnsi="Book Antiqua"/>
          <w:i/>
          <w:szCs w:val="24"/>
        </w:rPr>
        <w:t xml:space="preserve"> </w:t>
      </w:r>
      <w:proofErr w:type="spellStart"/>
      <w:r w:rsidRPr="00F147A9">
        <w:rPr>
          <w:rFonts w:ascii="Book Antiqua" w:hAnsi="Book Antiqua"/>
          <w:i/>
          <w:szCs w:val="24"/>
        </w:rPr>
        <w:t>im</w:t>
      </w:r>
      <w:proofErr w:type="spellEnd"/>
      <w:r w:rsidRPr="00F147A9">
        <w:rPr>
          <w:rFonts w:ascii="Book Antiqua" w:hAnsi="Book Antiqua"/>
          <w:i/>
          <w:szCs w:val="24"/>
        </w:rPr>
        <w:t xml:space="preserve"> </w:t>
      </w:r>
      <w:proofErr w:type="spellStart"/>
      <w:r w:rsidRPr="00F147A9">
        <w:rPr>
          <w:rFonts w:ascii="Book Antiqua" w:hAnsi="Book Antiqua"/>
          <w:i/>
          <w:szCs w:val="24"/>
        </w:rPr>
        <w:t>rösmischen</w:t>
      </w:r>
      <w:proofErr w:type="spellEnd"/>
      <w:r w:rsidRPr="00F147A9">
        <w:rPr>
          <w:rFonts w:ascii="Book Antiqua" w:hAnsi="Book Antiqua"/>
          <w:i/>
          <w:szCs w:val="24"/>
        </w:rPr>
        <w:t xml:space="preserve"> </w:t>
      </w:r>
      <w:proofErr w:type="spellStart"/>
      <w:proofErr w:type="gramStart"/>
      <w:r w:rsidRPr="00F147A9">
        <w:rPr>
          <w:rFonts w:ascii="Book Antiqua" w:hAnsi="Book Antiqua"/>
          <w:i/>
          <w:szCs w:val="24"/>
        </w:rPr>
        <w:t>Haftungsrecht</w:t>
      </w:r>
      <w:proofErr w:type="spellEnd"/>
      <w:r w:rsidRPr="00F147A9">
        <w:rPr>
          <w:rFonts w:ascii="Book Antiqua" w:hAnsi="Book Antiqua"/>
          <w:i/>
          <w:szCs w:val="24"/>
        </w:rPr>
        <w:t>,,</w:t>
      </w:r>
      <w:proofErr w:type="gram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ZSS</w:t>
      </w:r>
      <w:proofErr w:type="spellEnd"/>
      <w:r w:rsidRPr="00F147A9">
        <w:rPr>
          <w:rFonts w:ascii="Book Antiqua" w:hAnsi="Book Antiqua"/>
          <w:i/>
          <w:szCs w:val="24"/>
        </w:rPr>
        <w:t xml:space="preserve"> </w:t>
      </w:r>
      <w:r w:rsidRPr="00F147A9">
        <w:rPr>
          <w:rFonts w:ascii="Book Antiqua" w:hAnsi="Book Antiqua"/>
          <w:szCs w:val="24"/>
        </w:rPr>
        <w:t xml:space="preserve">69 (1956) 68 ss.; </w:t>
      </w:r>
      <w:proofErr w:type="spellStart"/>
      <w:r w:rsidRPr="00F147A9">
        <w:rPr>
          <w:rFonts w:ascii="Book Antiqua" w:hAnsi="Book Antiqua"/>
          <w:szCs w:val="24"/>
        </w:rPr>
        <w:t>NÖRR</w:t>
      </w:r>
      <w:proofErr w:type="spellEnd"/>
      <w:r w:rsidRPr="00F147A9">
        <w:rPr>
          <w:rFonts w:ascii="Book Antiqua" w:hAnsi="Book Antiqua"/>
          <w:szCs w:val="24"/>
        </w:rPr>
        <w:t xml:space="preserve">, </w:t>
      </w:r>
      <w:r w:rsidRPr="00F147A9">
        <w:rPr>
          <w:rFonts w:ascii="Book Antiqua" w:hAnsi="Book Antiqua"/>
          <w:i/>
          <w:szCs w:val="24"/>
        </w:rPr>
        <w:t xml:space="preserve">Die </w:t>
      </w:r>
      <w:proofErr w:type="spellStart"/>
      <w:r w:rsidRPr="00F147A9">
        <w:rPr>
          <w:rFonts w:ascii="Book Antiqua" w:hAnsi="Book Antiqua"/>
          <w:i/>
          <w:szCs w:val="24"/>
        </w:rPr>
        <w:t>Entwicklung</w:t>
      </w:r>
      <w:proofErr w:type="spellEnd"/>
      <w:r w:rsidRPr="00F147A9">
        <w:rPr>
          <w:rFonts w:ascii="Book Antiqua" w:hAnsi="Book Antiqua"/>
          <w:i/>
          <w:szCs w:val="24"/>
        </w:rPr>
        <w:t xml:space="preserve"> des </w:t>
      </w:r>
      <w:proofErr w:type="spellStart"/>
      <w:r w:rsidRPr="00F147A9">
        <w:rPr>
          <w:rFonts w:ascii="Book Antiqua" w:hAnsi="Book Antiqua"/>
          <w:i/>
          <w:szCs w:val="24"/>
        </w:rPr>
        <w:t>Utilitätsgedanke</w:t>
      </w:r>
      <w:proofErr w:type="spellEnd"/>
      <w:r w:rsidRPr="00F147A9">
        <w:rPr>
          <w:rFonts w:ascii="Book Antiqua" w:hAnsi="Book Antiqua"/>
          <w:i/>
          <w:szCs w:val="24"/>
        </w:rPr>
        <w:t xml:space="preserve"> </w:t>
      </w:r>
      <w:proofErr w:type="spellStart"/>
      <w:r w:rsidRPr="00F147A9">
        <w:rPr>
          <w:rFonts w:ascii="Book Antiqua" w:hAnsi="Book Antiqua"/>
          <w:i/>
          <w:szCs w:val="24"/>
        </w:rPr>
        <w:t>im</w:t>
      </w:r>
      <w:proofErr w:type="spellEnd"/>
      <w:r w:rsidRPr="00F147A9">
        <w:rPr>
          <w:rFonts w:ascii="Book Antiqua" w:hAnsi="Book Antiqua"/>
          <w:i/>
          <w:szCs w:val="24"/>
        </w:rPr>
        <w:t xml:space="preserve"> </w:t>
      </w:r>
      <w:proofErr w:type="spellStart"/>
      <w:r w:rsidRPr="00F147A9">
        <w:rPr>
          <w:rFonts w:ascii="Book Antiqua" w:hAnsi="Book Antiqua"/>
          <w:i/>
          <w:szCs w:val="24"/>
        </w:rPr>
        <w:t>römischen</w:t>
      </w:r>
      <w:proofErr w:type="spellEnd"/>
      <w:r w:rsidRPr="00F147A9">
        <w:rPr>
          <w:rFonts w:ascii="Book Antiqua" w:hAnsi="Book Antiqua"/>
          <w:i/>
          <w:szCs w:val="24"/>
        </w:rPr>
        <w:t xml:space="preserve"> </w:t>
      </w:r>
      <w:proofErr w:type="spellStart"/>
      <w:r w:rsidRPr="00F147A9">
        <w:rPr>
          <w:rFonts w:ascii="Book Antiqua" w:hAnsi="Book Antiqua"/>
          <w:i/>
          <w:szCs w:val="24"/>
        </w:rPr>
        <w:t>Haftungsrecht</w:t>
      </w:r>
      <w:proofErr w:type="spellEnd"/>
      <w:r w:rsidRPr="00F147A9">
        <w:rPr>
          <w:rFonts w:ascii="Book Antiqua" w:hAnsi="Book Antiqua"/>
          <w:i/>
          <w:szCs w:val="24"/>
        </w:rPr>
        <w:t xml:space="preserve">, </w:t>
      </w:r>
      <w:r w:rsidRPr="00F147A9">
        <w:rPr>
          <w:rFonts w:ascii="Book Antiqua" w:hAnsi="Book Antiqua"/>
          <w:szCs w:val="24"/>
        </w:rPr>
        <w:t xml:space="preserve">en </w:t>
      </w:r>
      <w:proofErr w:type="spellStart"/>
      <w:r w:rsidRPr="00F147A9">
        <w:rPr>
          <w:rFonts w:ascii="Book Antiqua" w:hAnsi="Book Antiqua"/>
          <w:i/>
          <w:szCs w:val="24"/>
        </w:rPr>
        <w:t>ZSS</w:t>
      </w:r>
      <w:proofErr w:type="spellEnd"/>
      <w:r w:rsidRPr="00F147A9">
        <w:rPr>
          <w:rFonts w:ascii="Book Antiqua" w:hAnsi="Book Antiqua"/>
          <w:i/>
          <w:szCs w:val="24"/>
        </w:rPr>
        <w:t xml:space="preserve"> </w:t>
      </w:r>
      <w:r w:rsidRPr="00F147A9">
        <w:rPr>
          <w:rFonts w:ascii="Book Antiqua" w:hAnsi="Book Antiqua"/>
          <w:szCs w:val="24"/>
        </w:rPr>
        <w:t xml:space="preserve">73 (1970) 68 </w:t>
      </w:r>
      <w:proofErr w:type="spellStart"/>
      <w:r w:rsidRPr="00F147A9">
        <w:rPr>
          <w:rFonts w:ascii="Book Antiqua" w:hAnsi="Book Antiqua"/>
          <w:szCs w:val="24"/>
        </w:rPr>
        <w:t>ss</w:t>
      </w:r>
      <w:proofErr w:type="spellEnd"/>
      <w:r w:rsidRPr="00F147A9">
        <w:rPr>
          <w:rFonts w:ascii="Book Antiqua" w:hAnsi="Book Antiqua"/>
          <w:szCs w:val="24"/>
        </w:rPr>
        <w:t xml:space="preserve">,. Recientemente R. </w:t>
      </w:r>
      <w:proofErr w:type="spellStart"/>
      <w:r w:rsidRPr="00F147A9">
        <w:rPr>
          <w:rFonts w:ascii="Book Antiqua" w:hAnsi="Book Antiqua"/>
          <w:szCs w:val="24"/>
        </w:rPr>
        <w:t>SCEVOLA</w:t>
      </w:r>
      <w:proofErr w:type="spellEnd"/>
      <w:r w:rsidRPr="00F147A9">
        <w:rPr>
          <w:rFonts w:ascii="Book Antiqua" w:hAnsi="Book Antiqua"/>
          <w:szCs w:val="24"/>
        </w:rPr>
        <w:t xml:space="preserve">, </w:t>
      </w:r>
      <w:r w:rsidRPr="00F147A9">
        <w:rPr>
          <w:rFonts w:ascii="Book Antiqua" w:hAnsi="Book Antiqua"/>
          <w:i/>
          <w:szCs w:val="24"/>
        </w:rPr>
        <w:t xml:space="preserve">“Utilitas </w:t>
      </w:r>
      <w:proofErr w:type="spellStart"/>
      <w:r w:rsidRPr="00F147A9">
        <w:rPr>
          <w:rFonts w:ascii="Book Antiqua" w:hAnsi="Book Antiqua"/>
          <w:i/>
          <w:szCs w:val="24"/>
        </w:rPr>
        <w:t>publica</w:t>
      </w:r>
      <w:proofErr w:type="spellEnd"/>
      <w:r w:rsidRPr="00F147A9">
        <w:rPr>
          <w:rFonts w:ascii="Book Antiqua" w:hAnsi="Book Antiqua"/>
          <w:i/>
          <w:szCs w:val="24"/>
        </w:rPr>
        <w:t>”</w:t>
      </w:r>
      <w:r>
        <w:rPr>
          <w:rFonts w:ascii="Book Antiqua" w:hAnsi="Book Antiqua"/>
          <w:i/>
          <w:szCs w:val="24"/>
        </w:rPr>
        <w:t xml:space="preserve">. </w:t>
      </w:r>
      <w:r w:rsidRPr="00F147A9">
        <w:rPr>
          <w:rFonts w:ascii="Book Antiqua" w:hAnsi="Book Antiqua"/>
          <w:szCs w:val="24"/>
        </w:rPr>
        <w:t xml:space="preserve">I. </w:t>
      </w:r>
      <w:proofErr w:type="spellStart"/>
      <w:r w:rsidRPr="00F147A9">
        <w:rPr>
          <w:rFonts w:ascii="Book Antiqua" w:hAnsi="Book Antiqua"/>
          <w:i/>
          <w:szCs w:val="24"/>
        </w:rPr>
        <w:t>Emersione</w:t>
      </w:r>
      <w:proofErr w:type="spellEnd"/>
      <w:r w:rsidRPr="00F147A9">
        <w:rPr>
          <w:rFonts w:ascii="Book Antiqua" w:hAnsi="Book Antiqua"/>
          <w:i/>
          <w:szCs w:val="24"/>
        </w:rPr>
        <w:t xml:space="preserve"> nel </w:t>
      </w:r>
      <w:proofErr w:type="spellStart"/>
      <w:r w:rsidRPr="00F147A9">
        <w:rPr>
          <w:rFonts w:ascii="Book Antiqua" w:hAnsi="Book Antiqua"/>
          <w:i/>
          <w:szCs w:val="24"/>
        </w:rPr>
        <w:t>pensiero</w:t>
      </w:r>
      <w:proofErr w:type="spellEnd"/>
      <w:r w:rsidRPr="00F147A9">
        <w:rPr>
          <w:rFonts w:ascii="Book Antiqua" w:hAnsi="Book Antiqua"/>
          <w:i/>
          <w:szCs w:val="24"/>
        </w:rPr>
        <w:t xml:space="preserve"> greco romano; </w:t>
      </w:r>
      <w:proofErr w:type="gramStart"/>
      <w:r w:rsidRPr="00F147A9">
        <w:rPr>
          <w:rFonts w:ascii="Book Antiqua" w:hAnsi="Book Antiqua"/>
          <w:szCs w:val="24"/>
        </w:rPr>
        <w:t>II :</w:t>
      </w:r>
      <w:proofErr w:type="gramEnd"/>
      <w:r w:rsidRPr="00F147A9">
        <w:rPr>
          <w:rFonts w:ascii="Book Antiqua" w:hAnsi="Book Antiqua"/>
          <w:szCs w:val="24"/>
        </w:rPr>
        <w:t xml:space="preserve"> </w:t>
      </w:r>
      <w:proofErr w:type="spellStart"/>
      <w:r w:rsidRPr="00F147A9">
        <w:rPr>
          <w:rFonts w:ascii="Book Antiqua" w:hAnsi="Book Antiqua"/>
          <w:i/>
          <w:szCs w:val="24"/>
        </w:rPr>
        <w:t>Elaborazione</w:t>
      </w:r>
      <w:proofErr w:type="spellEnd"/>
      <w:r w:rsidRPr="00F147A9">
        <w:rPr>
          <w:rFonts w:ascii="Book Antiqua" w:hAnsi="Book Antiqua"/>
          <w:i/>
          <w:szCs w:val="24"/>
        </w:rPr>
        <w:t xml:space="preserve"> </w:t>
      </w:r>
      <w:proofErr w:type="spellStart"/>
      <w:r w:rsidRPr="00F147A9">
        <w:rPr>
          <w:rFonts w:ascii="Book Antiqua" w:hAnsi="Book Antiqua"/>
          <w:i/>
          <w:szCs w:val="24"/>
        </w:rPr>
        <w:t>della</w:t>
      </w:r>
      <w:proofErr w:type="spellEnd"/>
      <w:r w:rsidRPr="00F147A9">
        <w:rPr>
          <w:rFonts w:ascii="Book Antiqua" w:hAnsi="Book Antiqua"/>
          <w:i/>
          <w:szCs w:val="24"/>
        </w:rPr>
        <w:t xml:space="preserve"> </w:t>
      </w:r>
      <w:proofErr w:type="spellStart"/>
      <w:r w:rsidRPr="00F147A9">
        <w:rPr>
          <w:rFonts w:ascii="Book Antiqua" w:hAnsi="Book Antiqua"/>
          <w:i/>
          <w:szCs w:val="24"/>
        </w:rPr>
        <w:t>giurisprudenza</w:t>
      </w:r>
      <w:proofErr w:type="spellEnd"/>
      <w:r w:rsidRPr="00F147A9">
        <w:rPr>
          <w:rFonts w:ascii="Book Antiqua" w:hAnsi="Book Antiqua"/>
          <w:i/>
          <w:szCs w:val="24"/>
        </w:rPr>
        <w:t xml:space="preserve"> romana, </w:t>
      </w:r>
      <w:r w:rsidRPr="00F147A9">
        <w:rPr>
          <w:rFonts w:ascii="Book Antiqua" w:hAnsi="Book Antiqua"/>
          <w:szCs w:val="24"/>
        </w:rPr>
        <w:t>(</w:t>
      </w:r>
      <w:proofErr w:type="spellStart"/>
      <w:r w:rsidRPr="00F147A9">
        <w:rPr>
          <w:rFonts w:ascii="Book Antiqua" w:hAnsi="Book Antiqua"/>
          <w:szCs w:val="24"/>
        </w:rPr>
        <w:t>Padova</w:t>
      </w:r>
      <w:proofErr w:type="spellEnd"/>
      <w:r w:rsidRPr="00F147A9">
        <w:rPr>
          <w:rFonts w:ascii="Book Antiqua" w:hAnsi="Book Antiqua"/>
          <w:szCs w:val="24"/>
        </w:rPr>
        <w:t xml:space="preserve"> 2012), ha realizado n documentadísimo estudio sobre la </w:t>
      </w:r>
      <w:r w:rsidRPr="00F147A9">
        <w:rPr>
          <w:rFonts w:ascii="Book Antiqua" w:hAnsi="Book Antiqua"/>
          <w:i/>
          <w:szCs w:val="24"/>
        </w:rPr>
        <w:t xml:space="preserve">utilitas publica; </w:t>
      </w:r>
      <w:r w:rsidRPr="00F147A9">
        <w:rPr>
          <w:rFonts w:ascii="Book Antiqua" w:hAnsi="Book Antiqua"/>
          <w:szCs w:val="24"/>
        </w:rPr>
        <w:t xml:space="preserve">pienso que falta en la literatura romanística otro estudio similar sobre la </w:t>
      </w:r>
      <w:r w:rsidRPr="00F147A9">
        <w:rPr>
          <w:rFonts w:ascii="Book Antiqua" w:hAnsi="Book Antiqua"/>
          <w:i/>
          <w:szCs w:val="24"/>
        </w:rPr>
        <w:t xml:space="preserve">utilitas </w:t>
      </w:r>
      <w:proofErr w:type="spellStart"/>
      <w:r w:rsidRPr="00F147A9">
        <w:rPr>
          <w:rFonts w:ascii="Book Antiqua" w:hAnsi="Book Antiqua"/>
          <w:i/>
          <w:szCs w:val="24"/>
        </w:rPr>
        <w:t>privata</w:t>
      </w:r>
      <w:proofErr w:type="spellEnd"/>
      <w:r w:rsidRPr="00F147A9">
        <w:rPr>
          <w:rFonts w:ascii="Book Antiqua" w:hAnsi="Book Antiqua"/>
          <w:i/>
          <w:szCs w:val="24"/>
        </w:rPr>
        <w:t>.</w:t>
      </w:r>
    </w:p>
  </w:footnote>
  <w:footnote w:id="94">
    <w:p w14:paraId="142BFB50" w14:textId="77777777" w:rsidR="000741D0" w:rsidRPr="00F147A9" w:rsidRDefault="000741D0" w:rsidP="000741D0">
      <w:pPr>
        <w:pStyle w:val="Textonotapie"/>
        <w:spacing w:line="360" w:lineRule="auto"/>
        <w:rPr>
          <w:rFonts w:ascii="Book Antiqua" w:hAnsi="Book Antiqua"/>
          <w:szCs w:val="24"/>
        </w:rPr>
      </w:pPr>
    </w:p>
    <w:p w14:paraId="7654E54E"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Gayo 4,4… </w:t>
      </w:r>
      <w:proofErr w:type="spellStart"/>
      <w:r w:rsidRPr="00F147A9">
        <w:rPr>
          <w:rFonts w:ascii="Book Antiqua" w:hAnsi="Book Antiqua"/>
          <w:i/>
          <w:szCs w:val="24"/>
        </w:rPr>
        <w:t>plane</w:t>
      </w:r>
      <w:proofErr w:type="spellEnd"/>
      <w:r w:rsidRPr="00F147A9">
        <w:rPr>
          <w:rFonts w:ascii="Book Antiqua" w:hAnsi="Book Antiqua"/>
          <w:i/>
          <w:szCs w:val="24"/>
        </w:rPr>
        <w:t xml:space="preserve"> </w:t>
      </w:r>
      <w:proofErr w:type="spellStart"/>
      <w:r w:rsidRPr="00F147A9">
        <w:rPr>
          <w:rFonts w:ascii="Book Antiqua" w:hAnsi="Book Antiqua"/>
          <w:i/>
          <w:szCs w:val="24"/>
        </w:rPr>
        <w:t>odium</w:t>
      </w:r>
      <w:proofErr w:type="spellEnd"/>
      <w:r w:rsidRPr="00F147A9">
        <w:rPr>
          <w:rFonts w:ascii="Book Antiqua" w:hAnsi="Book Antiqua"/>
          <w:i/>
          <w:szCs w:val="24"/>
        </w:rPr>
        <w:t xml:space="preserve"> </w:t>
      </w:r>
      <w:proofErr w:type="spellStart"/>
      <w:r w:rsidRPr="00F147A9">
        <w:rPr>
          <w:rFonts w:ascii="Book Antiqua" w:hAnsi="Book Antiqua"/>
          <w:i/>
          <w:szCs w:val="24"/>
        </w:rPr>
        <w:t>furum</w:t>
      </w:r>
      <w:proofErr w:type="spellEnd"/>
      <w:r w:rsidRPr="00F147A9">
        <w:rPr>
          <w:rFonts w:ascii="Book Antiqua" w:hAnsi="Book Antiqua"/>
          <w:i/>
          <w:szCs w:val="24"/>
        </w:rPr>
        <w:t xml:space="preserve">, quo </w:t>
      </w:r>
      <w:proofErr w:type="spellStart"/>
      <w:r w:rsidRPr="00F147A9">
        <w:rPr>
          <w:rFonts w:ascii="Book Antiqua" w:hAnsi="Book Antiqua"/>
          <w:i/>
          <w:szCs w:val="24"/>
        </w:rPr>
        <w:t>magis</w:t>
      </w:r>
      <w:proofErr w:type="spellEnd"/>
      <w:r w:rsidRPr="00F147A9">
        <w:rPr>
          <w:rFonts w:ascii="Book Antiqua" w:hAnsi="Book Antiqua"/>
          <w:i/>
          <w:szCs w:val="24"/>
        </w:rPr>
        <w:t xml:space="preserve"> </w:t>
      </w:r>
      <w:proofErr w:type="spellStart"/>
      <w:r w:rsidRPr="00F147A9">
        <w:rPr>
          <w:rFonts w:ascii="Book Antiqua" w:hAnsi="Book Antiqua"/>
          <w:i/>
          <w:szCs w:val="24"/>
        </w:rPr>
        <w:t>pluribus</w:t>
      </w:r>
      <w:proofErr w:type="spellEnd"/>
      <w:r w:rsidRPr="00F147A9">
        <w:rPr>
          <w:rFonts w:ascii="Book Antiqua" w:hAnsi="Book Antiqua"/>
          <w:i/>
          <w:szCs w:val="24"/>
        </w:rPr>
        <w:t xml:space="preserve"> </w:t>
      </w:r>
      <w:proofErr w:type="spellStart"/>
      <w:r w:rsidRPr="00F147A9">
        <w:rPr>
          <w:rFonts w:ascii="Book Antiqua" w:hAnsi="Book Antiqua"/>
          <w:i/>
          <w:szCs w:val="24"/>
        </w:rPr>
        <w:t>actionibus</w:t>
      </w:r>
      <w:proofErr w:type="spellEnd"/>
      <w:r w:rsidRPr="00F147A9">
        <w:rPr>
          <w:rFonts w:ascii="Book Antiqua" w:hAnsi="Book Antiqua"/>
          <w:i/>
          <w:szCs w:val="24"/>
        </w:rPr>
        <w:t xml:space="preserve"> </w:t>
      </w:r>
      <w:proofErr w:type="spellStart"/>
      <w:r w:rsidRPr="00F147A9">
        <w:rPr>
          <w:rFonts w:ascii="Book Antiqua" w:hAnsi="Book Antiqua"/>
          <w:i/>
          <w:szCs w:val="24"/>
        </w:rPr>
        <w:t>teneantur</w:t>
      </w:r>
      <w:proofErr w:type="spellEnd"/>
      <w:r w:rsidRPr="00F147A9">
        <w:rPr>
          <w:rFonts w:ascii="Book Antiqua" w:hAnsi="Book Antiqua"/>
          <w:i/>
          <w:szCs w:val="24"/>
        </w:rPr>
        <w:t xml:space="preserve">, </w:t>
      </w:r>
      <w:proofErr w:type="spellStart"/>
      <w:r w:rsidRPr="00F147A9">
        <w:rPr>
          <w:rFonts w:ascii="Book Antiqua" w:hAnsi="Book Antiqua"/>
          <w:i/>
          <w:szCs w:val="24"/>
        </w:rPr>
        <w:t>receptum</w:t>
      </w:r>
      <w:proofErr w:type="spellEnd"/>
      <w:r w:rsidRPr="00F147A9">
        <w:rPr>
          <w:rFonts w:ascii="Book Antiqua" w:hAnsi="Book Antiqua"/>
          <w:i/>
          <w:szCs w:val="24"/>
        </w:rPr>
        <w:t xml:space="preserve"> </w:t>
      </w:r>
      <w:proofErr w:type="spellStart"/>
      <w:r w:rsidRPr="00F147A9">
        <w:rPr>
          <w:rFonts w:ascii="Book Antiqua" w:hAnsi="Book Antiqua"/>
          <w:i/>
          <w:szCs w:val="24"/>
        </w:rPr>
        <w:t>est</w:t>
      </w:r>
      <w:proofErr w:type="spellEnd"/>
      <w:r w:rsidRPr="00F147A9">
        <w:rPr>
          <w:rFonts w:ascii="Book Antiqua" w:hAnsi="Book Antiqua"/>
          <w:i/>
          <w:szCs w:val="24"/>
        </w:rPr>
        <w:t xml:space="preserve">, ut extra </w:t>
      </w:r>
      <w:proofErr w:type="spellStart"/>
      <w:r w:rsidRPr="00F147A9">
        <w:rPr>
          <w:rFonts w:ascii="Book Antiqua" w:hAnsi="Book Antiqua"/>
          <w:i/>
          <w:szCs w:val="24"/>
        </w:rPr>
        <w:t>poenam</w:t>
      </w:r>
      <w:proofErr w:type="spellEnd"/>
      <w:r w:rsidRPr="00F147A9">
        <w:rPr>
          <w:rFonts w:ascii="Book Antiqua" w:hAnsi="Book Antiqua"/>
          <w:i/>
          <w:szCs w:val="24"/>
        </w:rPr>
        <w:t xml:space="preserve"> </w:t>
      </w:r>
      <w:proofErr w:type="spellStart"/>
      <w:r w:rsidRPr="00F147A9">
        <w:rPr>
          <w:rFonts w:ascii="Book Antiqua" w:hAnsi="Book Antiqua"/>
          <w:i/>
          <w:szCs w:val="24"/>
        </w:rPr>
        <w:t>dupli</w:t>
      </w:r>
      <w:proofErr w:type="spellEnd"/>
      <w:r w:rsidRPr="00F147A9">
        <w:rPr>
          <w:rFonts w:ascii="Book Antiqua" w:hAnsi="Book Antiqua"/>
          <w:i/>
          <w:szCs w:val="24"/>
        </w:rPr>
        <w:t xml:space="preserve"> aun in </w:t>
      </w:r>
      <w:proofErr w:type="spellStart"/>
      <w:r w:rsidRPr="00F147A9">
        <w:rPr>
          <w:rFonts w:ascii="Book Antiqua" w:hAnsi="Book Antiqua"/>
          <w:i/>
          <w:szCs w:val="24"/>
        </w:rPr>
        <w:t>quadrupli</w:t>
      </w:r>
      <w:proofErr w:type="spellEnd"/>
      <w:r w:rsidRPr="00F147A9">
        <w:rPr>
          <w:rFonts w:ascii="Book Antiqua" w:hAnsi="Book Antiqua"/>
          <w:i/>
          <w:szCs w:val="24"/>
        </w:rPr>
        <w:t xml:space="preserve"> </w:t>
      </w:r>
      <w:proofErr w:type="spellStart"/>
      <w:r w:rsidRPr="00F147A9">
        <w:rPr>
          <w:rFonts w:ascii="Book Antiqua" w:hAnsi="Book Antiqua"/>
          <w:i/>
          <w:szCs w:val="24"/>
        </w:rPr>
        <w:t>recipiendae</w:t>
      </w:r>
      <w:proofErr w:type="spellEnd"/>
      <w:r w:rsidRPr="00F147A9">
        <w:rPr>
          <w:rFonts w:ascii="Book Antiqua" w:hAnsi="Book Antiqua"/>
          <w:i/>
          <w:szCs w:val="24"/>
        </w:rPr>
        <w:t xml:space="preserve"> nomine </w:t>
      </w:r>
      <w:proofErr w:type="spellStart"/>
      <w:r w:rsidRPr="00F147A9">
        <w:rPr>
          <w:rFonts w:ascii="Book Antiqua" w:hAnsi="Book Antiqua"/>
          <w:i/>
          <w:szCs w:val="24"/>
        </w:rPr>
        <w:t>fures</w:t>
      </w:r>
      <w:proofErr w:type="spellEnd"/>
      <w:r w:rsidRPr="00F147A9">
        <w:rPr>
          <w:rFonts w:ascii="Book Antiqua" w:hAnsi="Book Antiqua"/>
          <w:i/>
          <w:szCs w:val="24"/>
        </w:rPr>
        <w:t xml:space="preserve"> </w:t>
      </w:r>
      <w:proofErr w:type="spellStart"/>
      <w:r w:rsidRPr="00F147A9">
        <w:rPr>
          <w:rFonts w:ascii="Book Antiqua" w:hAnsi="Book Antiqua"/>
          <w:i/>
          <w:szCs w:val="24"/>
        </w:rPr>
        <w:t>etiam</w:t>
      </w:r>
      <w:proofErr w:type="spellEnd"/>
      <w:r w:rsidRPr="00F147A9">
        <w:rPr>
          <w:rFonts w:ascii="Book Antiqua" w:hAnsi="Book Antiqua"/>
          <w:i/>
          <w:szCs w:val="24"/>
        </w:rPr>
        <w:t xml:space="preserve"> </w:t>
      </w:r>
      <w:proofErr w:type="spellStart"/>
      <w:r w:rsidRPr="00F147A9">
        <w:rPr>
          <w:rFonts w:ascii="Book Antiqua" w:hAnsi="Book Antiqua"/>
          <w:i/>
          <w:szCs w:val="24"/>
        </w:rPr>
        <w:t>hyac</w:t>
      </w:r>
      <w:proofErr w:type="spellEnd"/>
      <w:r w:rsidRPr="00F147A9">
        <w:rPr>
          <w:rFonts w:ascii="Book Antiqua" w:hAnsi="Book Antiqua"/>
          <w:i/>
          <w:szCs w:val="24"/>
        </w:rPr>
        <w:t xml:space="preserve"> </w:t>
      </w:r>
      <w:proofErr w:type="spellStart"/>
      <w:r w:rsidRPr="00F147A9">
        <w:rPr>
          <w:rFonts w:ascii="Book Antiqua" w:hAnsi="Book Antiqua"/>
          <w:i/>
          <w:szCs w:val="24"/>
        </w:rPr>
        <w:t>actione</w:t>
      </w:r>
      <w:proofErr w:type="spellEnd"/>
      <w:r w:rsidRPr="00F147A9">
        <w:rPr>
          <w:rFonts w:ascii="Book Antiqua" w:hAnsi="Book Antiqua"/>
          <w:i/>
          <w:szCs w:val="24"/>
        </w:rPr>
        <w:t xml:space="preserve"> </w:t>
      </w:r>
      <w:proofErr w:type="spellStart"/>
      <w:r w:rsidRPr="00F147A9">
        <w:rPr>
          <w:rFonts w:ascii="Book Antiqua" w:hAnsi="Book Antiqua"/>
          <w:i/>
          <w:szCs w:val="24"/>
        </w:rPr>
        <w:t>teneantur</w:t>
      </w:r>
      <w:proofErr w:type="spellEnd"/>
      <w:r w:rsidRPr="00F147A9">
        <w:rPr>
          <w:rFonts w:ascii="Book Antiqua" w:hAnsi="Book Antiqua"/>
          <w:i/>
          <w:szCs w:val="24"/>
        </w:rPr>
        <w:t xml:space="preserve">, “si </w:t>
      </w:r>
      <w:proofErr w:type="spellStart"/>
      <w:r w:rsidRPr="00F147A9">
        <w:rPr>
          <w:rFonts w:ascii="Book Antiqua" w:hAnsi="Book Antiqua"/>
          <w:i/>
          <w:szCs w:val="24"/>
        </w:rPr>
        <w:t>paret</w:t>
      </w:r>
      <w:proofErr w:type="spellEnd"/>
      <w:r w:rsidRPr="00F147A9">
        <w:rPr>
          <w:rFonts w:ascii="Book Antiqua" w:hAnsi="Book Antiqua"/>
          <w:i/>
          <w:szCs w:val="24"/>
        </w:rPr>
        <w:t xml:space="preserve"> </w:t>
      </w:r>
      <w:proofErr w:type="spellStart"/>
      <w:r w:rsidRPr="00F147A9">
        <w:rPr>
          <w:rFonts w:ascii="Book Antiqua" w:hAnsi="Book Antiqua"/>
          <w:i/>
          <w:szCs w:val="24"/>
        </w:rPr>
        <w:t>eos</w:t>
      </w:r>
      <w:proofErr w:type="spellEnd"/>
      <w:r w:rsidRPr="00F147A9">
        <w:rPr>
          <w:rFonts w:ascii="Book Antiqua" w:hAnsi="Book Antiqua"/>
          <w:i/>
          <w:szCs w:val="24"/>
        </w:rPr>
        <w:t xml:space="preserve"> </w:t>
      </w:r>
      <w:proofErr w:type="spellStart"/>
      <w:r w:rsidRPr="00F147A9">
        <w:rPr>
          <w:rFonts w:ascii="Book Antiqua" w:hAnsi="Book Antiqua"/>
          <w:i/>
          <w:szCs w:val="24"/>
        </w:rPr>
        <w:t>dare</w:t>
      </w:r>
      <w:proofErr w:type="spellEnd"/>
      <w:r w:rsidRPr="00F147A9">
        <w:rPr>
          <w:rFonts w:ascii="Book Antiqua" w:hAnsi="Book Antiqua"/>
          <w:i/>
          <w:szCs w:val="24"/>
        </w:rPr>
        <w:t xml:space="preserve"> </w:t>
      </w:r>
      <w:proofErr w:type="spellStart"/>
      <w:r w:rsidRPr="00F147A9">
        <w:rPr>
          <w:rFonts w:ascii="Book Antiqua" w:hAnsi="Book Antiqua"/>
          <w:i/>
          <w:szCs w:val="24"/>
        </w:rPr>
        <w:t>oportere</w:t>
      </w:r>
      <w:proofErr w:type="spellEnd"/>
      <w:proofErr w:type="gramStart"/>
      <w:r w:rsidRPr="00F147A9">
        <w:rPr>
          <w:rFonts w:ascii="Book Antiqua" w:hAnsi="Book Antiqua"/>
          <w:i/>
          <w:szCs w:val="24"/>
        </w:rPr>
        <w:t xml:space="preserve">”,  </w:t>
      </w:r>
      <w:proofErr w:type="spellStart"/>
      <w:r w:rsidRPr="00F147A9">
        <w:rPr>
          <w:rFonts w:ascii="Book Antiqua" w:hAnsi="Book Antiqua"/>
          <w:i/>
          <w:szCs w:val="24"/>
        </w:rPr>
        <w:t>quamvis</w:t>
      </w:r>
      <w:proofErr w:type="spellEnd"/>
      <w:proofErr w:type="gramEnd"/>
      <w:r w:rsidRPr="00F147A9">
        <w:rPr>
          <w:rFonts w:ascii="Book Antiqua" w:hAnsi="Book Antiqua"/>
          <w:i/>
          <w:szCs w:val="24"/>
        </w:rPr>
        <w:t xml:space="preserve"> </w:t>
      </w:r>
      <w:proofErr w:type="spellStart"/>
      <w:r w:rsidRPr="00F147A9">
        <w:rPr>
          <w:rFonts w:ascii="Book Antiqua" w:hAnsi="Book Antiqua"/>
          <w:i/>
          <w:szCs w:val="24"/>
        </w:rPr>
        <w:t>sit</w:t>
      </w:r>
      <w:proofErr w:type="spellEnd"/>
      <w:r w:rsidRPr="00F147A9">
        <w:rPr>
          <w:rFonts w:ascii="Book Antiqua" w:hAnsi="Book Antiqua"/>
          <w:i/>
          <w:szCs w:val="24"/>
        </w:rPr>
        <w:t xml:space="preserve"> </w:t>
      </w:r>
      <w:proofErr w:type="spellStart"/>
      <w:r w:rsidRPr="00F147A9">
        <w:rPr>
          <w:rFonts w:ascii="Book Antiqua" w:hAnsi="Book Antiqua"/>
          <w:i/>
          <w:szCs w:val="24"/>
        </w:rPr>
        <w:t>etiam</w:t>
      </w:r>
      <w:proofErr w:type="spellEnd"/>
      <w:r w:rsidRPr="00F147A9">
        <w:rPr>
          <w:rFonts w:ascii="Book Antiqua" w:hAnsi="Book Antiqua"/>
          <w:i/>
          <w:szCs w:val="24"/>
        </w:rPr>
        <w:t xml:space="preserve"> </w:t>
      </w:r>
      <w:proofErr w:type="spellStart"/>
      <w:r w:rsidRPr="00F147A9">
        <w:rPr>
          <w:rFonts w:ascii="Book Antiqua" w:hAnsi="Book Antiqua"/>
          <w:i/>
          <w:szCs w:val="24"/>
        </w:rPr>
        <w:t>adversus</w:t>
      </w:r>
      <w:proofErr w:type="spellEnd"/>
      <w:r w:rsidRPr="00F147A9">
        <w:rPr>
          <w:rFonts w:ascii="Book Antiqua" w:hAnsi="Book Antiqua"/>
          <w:i/>
          <w:szCs w:val="24"/>
        </w:rPr>
        <w:t xml:space="preserve"> </w:t>
      </w:r>
      <w:proofErr w:type="spellStart"/>
      <w:r w:rsidRPr="00F147A9">
        <w:rPr>
          <w:rFonts w:ascii="Book Antiqua" w:hAnsi="Book Antiqua"/>
          <w:i/>
          <w:szCs w:val="24"/>
        </w:rPr>
        <w:t>eos</w:t>
      </w:r>
      <w:proofErr w:type="spellEnd"/>
      <w:r w:rsidRPr="00F147A9">
        <w:rPr>
          <w:rFonts w:ascii="Book Antiqua" w:hAnsi="Book Antiqua"/>
          <w:i/>
          <w:szCs w:val="24"/>
        </w:rPr>
        <w:t xml:space="preserve"> </w:t>
      </w:r>
      <w:proofErr w:type="spellStart"/>
      <w:r w:rsidRPr="00F147A9">
        <w:rPr>
          <w:rFonts w:ascii="Book Antiqua" w:hAnsi="Book Antiqua"/>
          <w:i/>
          <w:szCs w:val="24"/>
        </w:rPr>
        <w:t>haec</w:t>
      </w:r>
      <w:proofErr w:type="spellEnd"/>
      <w:r w:rsidRPr="00F147A9">
        <w:rPr>
          <w:rFonts w:ascii="Book Antiqua" w:hAnsi="Book Antiqua"/>
          <w:i/>
          <w:szCs w:val="24"/>
        </w:rPr>
        <w:t xml:space="preserve">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quam</w:t>
      </w:r>
      <w:proofErr w:type="spellEnd"/>
      <w:r w:rsidRPr="00F147A9">
        <w:rPr>
          <w:rFonts w:ascii="Book Antiqua" w:hAnsi="Book Antiqua"/>
          <w:i/>
          <w:szCs w:val="24"/>
        </w:rPr>
        <w:t xml:space="preserve"> rem </w:t>
      </w:r>
      <w:proofErr w:type="spellStart"/>
      <w:r w:rsidRPr="00F147A9">
        <w:rPr>
          <w:rFonts w:ascii="Book Antiqua" w:hAnsi="Book Antiqua"/>
          <w:i/>
          <w:szCs w:val="24"/>
        </w:rPr>
        <w:t>nostram</w:t>
      </w:r>
      <w:proofErr w:type="spellEnd"/>
      <w:r w:rsidRPr="00F147A9">
        <w:rPr>
          <w:rFonts w:ascii="Book Antiqua" w:hAnsi="Book Antiqua"/>
          <w:i/>
          <w:szCs w:val="24"/>
        </w:rPr>
        <w:t xml:space="preserve"> </w:t>
      </w:r>
      <w:proofErr w:type="spellStart"/>
      <w:r w:rsidRPr="00F147A9">
        <w:rPr>
          <w:rFonts w:ascii="Book Antiqua" w:hAnsi="Book Antiqua"/>
          <w:i/>
          <w:szCs w:val="24"/>
        </w:rPr>
        <w:t>esse</w:t>
      </w:r>
      <w:proofErr w:type="spellEnd"/>
      <w:r w:rsidRPr="00F147A9">
        <w:rPr>
          <w:rFonts w:ascii="Book Antiqua" w:hAnsi="Book Antiqua"/>
          <w:i/>
          <w:szCs w:val="24"/>
        </w:rPr>
        <w:t xml:space="preserve"> </w:t>
      </w:r>
      <w:proofErr w:type="spellStart"/>
      <w:r w:rsidRPr="00F147A9">
        <w:rPr>
          <w:rFonts w:ascii="Book Antiqua" w:hAnsi="Book Antiqua"/>
          <w:i/>
          <w:szCs w:val="24"/>
        </w:rPr>
        <w:t>petimus</w:t>
      </w:r>
      <w:proofErr w:type="spellEnd"/>
      <w:r w:rsidRPr="00F147A9">
        <w:rPr>
          <w:rFonts w:ascii="Book Antiqua" w:hAnsi="Book Antiqua"/>
          <w:i/>
          <w:szCs w:val="24"/>
        </w:rPr>
        <w:t>.</w:t>
      </w:r>
    </w:p>
  </w:footnote>
  <w:footnote w:id="95">
    <w:p w14:paraId="31EDD8D9"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GUARINO, </w:t>
      </w:r>
      <w:r w:rsidRPr="00F147A9">
        <w:rPr>
          <w:rFonts w:ascii="Book Antiqua" w:hAnsi="Book Antiqua"/>
          <w:i/>
          <w:szCs w:val="24"/>
        </w:rPr>
        <w:t xml:space="preserve">Dir. priv. </w:t>
      </w:r>
      <w:proofErr w:type="spellStart"/>
      <w:r w:rsidRPr="00F147A9">
        <w:rPr>
          <w:rFonts w:ascii="Book Antiqua" w:hAnsi="Book Antiqua"/>
          <w:i/>
          <w:szCs w:val="24"/>
        </w:rPr>
        <w:t>rom</w:t>
      </w:r>
      <w:proofErr w:type="spellEnd"/>
      <w:r w:rsidRPr="00F147A9">
        <w:rPr>
          <w:rFonts w:ascii="Book Antiqua" w:hAnsi="Book Antiqua"/>
          <w:i/>
          <w:szCs w:val="24"/>
        </w:rPr>
        <w:t xml:space="preserve">., </w:t>
      </w:r>
      <w:r w:rsidRPr="00F147A9">
        <w:rPr>
          <w:rFonts w:ascii="Book Antiqua" w:hAnsi="Book Antiqua"/>
          <w:szCs w:val="24"/>
        </w:rPr>
        <w:t>990.</w:t>
      </w:r>
    </w:p>
  </w:footnote>
  <w:footnote w:id="96">
    <w:p w14:paraId="0CA4CBE3" w14:textId="77777777" w:rsidR="000741D0" w:rsidRPr="00F147A9" w:rsidRDefault="000741D0" w:rsidP="000741D0">
      <w:pPr>
        <w:pStyle w:val="Textonotapie"/>
        <w:spacing w:line="360" w:lineRule="auto"/>
        <w:rPr>
          <w:rFonts w:ascii="Book Antiqua" w:hAnsi="Book Antiqua"/>
          <w:szCs w:val="24"/>
        </w:rPr>
      </w:pPr>
    </w:p>
    <w:p w14:paraId="292E68C8"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También encuentro coincidencias entre la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iniuriarum</w:t>
      </w:r>
      <w:proofErr w:type="spellEnd"/>
      <w:r w:rsidRPr="00F147A9">
        <w:rPr>
          <w:rFonts w:ascii="Book Antiqua" w:hAnsi="Book Antiqua"/>
          <w:szCs w:val="24"/>
        </w:rPr>
        <w:t xml:space="preserve"> y la </w:t>
      </w:r>
      <w:proofErr w:type="spellStart"/>
      <w:r w:rsidRPr="00F147A9">
        <w:rPr>
          <w:rFonts w:ascii="Book Antiqua" w:hAnsi="Book Antiqua"/>
          <w:i/>
          <w:szCs w:val="24"/>
        </w:rPr>
        <w:t>actio</w:t>
      </w:r>
      <w:proofErr w:type="spellEnd"/>
      <w:r w:rsidRPr="00F147A9">
        <w:rPr>
          <w:rFonts w:ascii="Book Antiqua" w:hAnsi="Book Antiqua"/>
          <w:i/>
          <w:szCs w:val="24"/>
        </w:rPr>
        <w:t xml:space="preserve"> </w:t>
      </w:r>
      <w:proofErr w:type="spellStart"/>
      <w:r w:rsidRPr="00F147A9">
        <w:rPr>
          <w:rFonts w:ascii="Book Antiqua" w:hAnsi="Book Antiqua"/>
          <w:i/>
          <w:szCs w:val="24"/>
        </w:rPr>
        <w:t>legis</w:t>
      </w:r>
      <w:proofErr w:type="spellEnd"/>
      <w:r w:rsidRPr="00F147A9">
        <w:rPr>
          <w:rFonts w:ascii="Book Antiqua" w:hAnsi="Book Antiqua"/>
          <w:i/>
          <w:szCs w:val="24"/>
        </w:rPr>
        <w:t xml:space="preserve"> </w:t>
      </w:r>
      <w:proofErr w:type="spellStart"/>
      <w:r w:rsidRPr="00F147A9">
        <w:rPr>
          <w:rFonts w:ascii="Book Antiqua" w:hAnsi="Book Antiqua"/>
          <w:i/>
          <w:szCs w:val="24"/>
        </w:rPr>
        <w:t>Aq</w:t>
      </w:r>
      <w:proofErr w:type="spellEnd"/>
      <w:r w:rsidRPr="00F147A9">
        <w:rPr>
          <w:rFonts w:ascii="Book Antiqua" w:hAnsi="Book Antiqua"/>
          <w:i/>
          <w:szCs w:val="24"/>
        </w:rPr>
        <w:t xml:space="preserve">., </w:t>
      </w:r>
      <w:r w:rsidRPr="00F147A9">
        <w:rPr>
          <w:rFonts w:ascii="Book Antiqua" w:hAnsi="Book Antiqua"/>
          <w:szCs w:val="24"/>
        </w:rPr>
        <w:t xml:space="preserve">que he ido apuntando en el trabajo que abre esta monografía; vid. </w:t>
      </w:r>
      <w:r w:rsidRPr="00F147A9">
        <w:rPr>
          <w:rFonts w:ascii="Book Antiqua" w:hAnsi="Book Antiqua"/>
          <w:i/>
          <w:szCs w:val="24"/>
        </w:rPr>
        <w:t xml:space="preserve">supra, </w:t>
      </w:r>
      <w:r w:rsidRPr="00F147A9">
        <w:rPr>
          <w:rFonts w:ascii="Book Antiqua" w:hAnsi="Book Antiqua"/>
          <w:szCs w:val="24"/>
        </w:rPr>
        <w:t xml:space="preserve"> </w:t>
      </w:r>
    </w:p>
  </w:footnote>
  <w:footnote w:id="97">
    <w:p w14:paraId="747685AA" w14:textId="77777777" w:rsidR="000741D0" w:rsidRPr="00F147A9" w:rsidRDefault="000741D0" w:rsidP="000741D0">
      <w:pPr>
        <w:pStyle w:val="Textonotapie"/>
        <w:spacing w:line="360" w:lineRule="auto"/>
        <w:rPr>
          <w:rFonts w:ascii="Book Antiqua" w:hAnsi="Book Antiqua"/>
          <w:szCs w:val="24"/>
          <w:lang w:val="en-US"/>
        </w:rPr>
      </w:pPr>
      <w:r w:rsidRPr="00F147A9">
        <w:rPr>
          <w:rFonts w:ascii="Book Antiqua" w:hAnsi="Book Antiqua"/>
          <w:szCs w:val="24"/>
        </w:rPr>
        <w:t xml:space="preserve">  </w:t>
      </w:r>
      <w:r w:rsidRPr="00F147A9">
        <w:rPr>
          <w:rStyle w:val="Refdenotaalpie"/>
          <w:rFonts w:ascii="Book Antiqua" w:hAnsi="Book Antiqua"/>
          <w:szCs w:val="24"/>
        </w:rPr>
        <w:footnoteRef/>
      </w:r>
      <w:r w:rsidRPr="00F147A9">
        <w:rPr>
          <w:rFonts w:ascii="Book Antiqua" w:hAnsi="Book Antiqua"/>
          <w:szCs w:val="24"/>
          <w:lang w:val="en-US"/>
        </w:rPr>
        <w:t xml:space="preserve"> VID. TORRENT, </w:t>
      </w:r>
      <w:r w:rsidRPr="00F147A9">
        <w:rPr>
          <w:rFonts w:ascii="Book Antiqua" w:hAnsi="Book Antiqua"/>
          <w:i/>
          <w:szCs w:val="24"/>
          <w:lang w:val="en-US"/>
        </w:rPr>
        <w:t xml:space="preserve">Der. publ. rom., </w:t>
      </w:r>
      <w:r w:rsidRPr="00F147A9">
        <w:rPr>
          <w:rFonts w:ascii="Book Antiqua" w:hAnsi="Book Antiqua"/>
          <w:szCs w:val="24"/>
          <w:lang w:val="en-US"/>
        </w:rPr>
        <w:t>439 ss.</w:t>
      </w:r>
    </w:p>
  </w:footnote>
  <w:footnote w:id="98">
    <w:p w14:paraId="01F2AFC4" w14:textId="77777777" w:rsidR="000741D0" w:rsidRPr="00F147A9" w:rsidRDefault="000741D0" w:rsidP="000741D0">
      <w:pPr>
        <w:pStyle w:val="Textonotapie"/>
        <w:spacing w:line="360" w:lineRule="auto"/>
        <w:rPr>
          <w:rFonts w:ascii="Book Antiqua" w:hAnsi="Book Antiqua"/>
          <w:szCs w:val="24"/>
          <w:lang w:val="en-US"/>
        </w:rPr>
      </w:pPr>
    </w:p>
    <w:p w14:paraId="564D9FFC" w14:textId="77777777" w:rsidR="000741D0" w:rsidRPr="00F147A9" w:rsidRDefault="000741D0" w:rsidP="000741D0">
      <w:pPr>
        <w:pStyle w:val="Textonotapie"/>
        <w:spacing w:line="360" w:lineRule="auto"/>
        <w:rPr>
          <w:rFonts w:ascii="Book Antiqua" w:hAnsi="Book Antiqua"/>
          <w:szCs w:val="24"/>
          <w:lang w:val="en-US"/>
        </w:rPr>
      </w:pPr>
      <w:r w:rsidRPr="00F147A9">
        <w:rPr>
          <w:rFonts w:ascii="Book Antiqua" w:hAnsi="Book Antiqua"/>
          <w:szCs w:val="24"/>
          <w:lang w:val="en-US"/>
        </w:rPr>
        <w:t xml:space="preserve"> </w:t>
      </w:r>
      <w:r w:rsidRPr="00F147A9">
        <w:rPr>
          <w:rStyle w:val="Refdenotaalpie"/>
          <w:rFonts w:ascii="Book Antiqua" w:hAnsi="Book Antiqua"/>
          <w:szCs w:val="24"/>
        </w:rPr>
        <w:footnoteRef/>
      </w:r>
      <w:r w:rsidRPr="00F147A9">
        <w:rPr>
          <w:rFonts w:ascii="Book Antiqua" w:hAnsi="Book Antiqua"/>
          <w:szCs w:val="24"/>
          <w:lang w:val="en-US"/>
        </w:rPr>
        <w:t xml:space="preserve"> MOMMSEN, </w:t>
      </w:r>
      <w:proofErr w:type="spellStart"/>
      <w:r w:rsidRPr="00F147A9">
        <w:rPr>
          <w:rFonts w:ascii="Book Antiqua" w:hAnsi="Book Antiqua"/>
          <w:i/>
          <w:szCs w:val="24"/>
          <w:lang w:val="en-US"/>
        </w:rPr>
        <w:t>Röm</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Strafrecjht</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vii. </w:t>
      </w:r>
    </w:p>
  </w:footnote>
  <w:footnote w:id="99">
    <w:p w14:paraId="7AFF5FB6" w14:textId="77777777" w:rsidR="000741D0" w:rsidRPr="00F147A9" w:rsidRDefault="000741D0" w:rsidP="000741D0">
      <w:pPr>
        <w:pStyle w:val="Textonotapie"/>
        <w:spacing w:line="360" w:lineRule="auto"/>
        <w:rPr>
          <w:rFonts w:ascii="Book Antiqua" w:hAnsi="Book Antiqua"/>
          <w:szCs w:val="24"/>
          <w:lang w:val="en-US"/>
        </w:rPr>
      </w:pPr>
    </w:p>
    <w:p w14:paraId="3207BFCE" w14:textId="77777777" w:rsidR="000741D0" w:rsidRPr="00F147A9" w:rsidRDefault="000741D0" w:rsidP="000741D0">
      <w:pPr>
        <w:pStyle w:val="Textonotapie"/>
        <w:spacing w:line="360" w:lineRule="auto"/>
        <w:rPr>
          <w:rFonts w:ascii="Book Antiqua" w:hAnsi="Book Antiqua"/>
          <w:szCs w:val="24"/>
          <w:lang w:val="en-US"/>
        </w:rPr>
      </w:pPr>
      <w:r w:rsidRPr="00F147A9">
        <w:rPr>
          <w:rFonts w:ascii="Book Antiqua" w:hAnsi="Book Antiqua"/>
          <w:szCs w:val="24"/>
          <w:lang w:val="en-US"/>
        </w:rPr>
        <w:t xml:space="preserve"> </w:t>
      </w:r>
      <w:r w:rsidRPr="00F147A9">
        <w:rPr>
          <w:rStyle w:val="Refdenotaalpie"/>
          <w:rFonts w:ascii="Book Antiqua" w:hAnsi="Book Antiqua"/>
          <w:szCs w:val="24"/>
        </w:rPr>
        <w:footnoteRef/>
      </w:r>
      <w:r w:rsidRPr="00F147A9">
        <w:rPr>
          <w:rFonts w:ascii="Book Antiqua" w:hAnsi="Book Antiqua"/>
          <w:szCs w:val="24"/>
          <w:lang w:val="en-US"/>
        </w:rPr>
        <w:t xml:space="preserve"> </w:t>
      </w:r>
      <w:proofErr w:type="spellStart"/>
      <w:r w:rsidRPr="00F147A9">
        <w:rPr>
          <w:rFonts w:ascii="Book Antiqua" w:hAnsi="Book Antiqua"/>
          <w:szCs w:val="24"/>
          <w:lang w:val="en-US"/>
        </w:rPr>
        <w:t>WLASSAK</w:t>
      </w:r>
      <w:proofErr w:type="spellEnd"/>
      <w:r w:rsidRPr="00F147A9">
        <w:rPr>
          <w:rFonts w:ascii="Book Antiqua" w:hAnsi="Book Antiqua"/>
          <w:szCs w:val="24"/>
          <w:lang w:val="en-US"/>
        </w:rPr>
        <w:t xml:space="preserve">, </w:t>
      </w:r>
      <w:proofErr w:type="spellStart"/>
      <w:r w:rsidRPr="00F147A9">
        <w:rPr>
          <w:rFonts w:ascii="Book Antiqua" w:hAnsi="Book Antiqua"/>
          <w:i/>
          <w:szCs w:val="24"/>
          <w:lang w:val="en-US"/>
        </w:rPr>
        <w:t>Anklage</w:t>
      </w:r>
      <w:proofErr w:type="spellEnd"/>
      <w:r w:rsidRPr="00F147A9">
        <w:rPr>
          <w:rFonts w:ascii="Book Antiqua" w:hAnsi="Book Antiqua"/>
          <w:i/>
          <w:szCs w:val="24"/>
          <w:lang w:val="en-US"/>
        </w:rPr>
        <w:t xml:space="preserve"> und </w:t>
      </w:r>
      <w:proofErr w:type="spellStart"/>
      <w:r w:rsidRPr="00F147A9">
        <w:rPr>
          <w:rFonts w:ascii="Book Antiqua" w:hAnsi="Book Antiqua"/>
          <w:i/>
          <w:szCs w:val="24"/>
          <w:lang w:val="en-US"/>
        </w:rPr>
        <w:t>Sttreibefestigung</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cot. </w:t>
      </w:r>
    </w:p>
  </w:footnote>
  <w:footnote w:id="100">
    <w:p w14:paraId="6E5610E2" w14:textId="77777777" w:rsidR="000741D0" w:rsidRPr="00F147A9" w:rsidRDefault="000741D0" w:rsidP="000741D0">
      <w:pPr>
        <w:pStyle w:val="Textonotapie"/>
        <w:spacing w:line="360" w:lineRule="auto"/>
        <w:rPr>
          <w:rFonts w:ascii="Book Antiqua" w:hAnsi="Book Antiqua"/>
          <w:szCs w:val="24"/>
          <w:lang w:val="en-US"/>
        </w:rPr>
      </w:pPr>
      <w:r w:rsidRPr="00F147A9">
        <w:rPr>
          <w:rFonts w:ascii="Book Antiqua" w:hAnsi="Book Antiqua"/>
          <w:szCs w:val="24"/>
          <w:lang w:val="en-US"/>
        </w:rPr>
        <w:t xml:space="preserve"> </w:t>
      </w:r>
    </w:p>
    <w:p w14:paraId="76D2A024" w14:textId="77777777" w:rsidR="000741D0" w:rsidRPr="00F147A9" w:rsidRDefault="000741D0" w:rsidP="000741D0">
      <w:pPr>
        <w:pStyle w:val="Textonotapie"/>
        <w:spacing w:line="360" w:lineRule="auto"/>
        <w:ind w:hanging="284"/>
        <w:rPr>
          <w:rFonts w:ascii="Book Antiqua" w:hAnsi="Book Antiqua"/>
          <w:szCs w:val="24"/>
        </w:rPr>
      </w:pPr>
      <w:r w:rsidRPr="00F147A9">
        <w:rPr>
          <w:rFonts w:ascii="Book Antiqua" w:hAnsi="Book Antiqua"/>
          <w:szCs w:val="24"/>
          <w:lang w:val="en-US"/>
        </w:rPr>
        <w:t xml:space="preserve">     </w:t>
      </w:r>
      <w:r w:rsidRPr="00F147A9">
        <w:rPr>
          <w:rStyle w:val="Refdenotaalpie"/>
          <w:rFonts w:ascii="Book Antiqua" w:hAnsi="Book Antiqua"/>
          <w:szCs w:val="24"/>
        </w:rPr>
        <w:footnoteRef/>
      </w:r>
      <w:r w:rsidRPr="00F147A9">
        <w:rPr>
          <w:rFonts w:ascii="Book Antiqua" w:hAnsi="Book Antiqua"/>
          <w:szCs w:val="24"/>
          <w:lang w:val="en-US"/>
        </w:rPr>
        <w:t xml:space="preserve"> G. </w:t>
      </w:r>
      <w:proofErr w:type="spellStart"/>
      <w:r w:rsidRPr="00F147A9">
        <w:rPr>
          <w:rFonts w:ascii="Book Antiqua" w:hAnsi="Book Antiqua"/>
          <w:szCs w:val="24"/>
          <w:lang w:val="en-US"/>
        </w:rPr>
        <w:t>BROGGINI</w:t>
      </w:r>
      <w:proofErr w:type="spellEnd"/>
      <w:r w:rsidRPr="00F147A9">
        <w:rPr>
          <w:rFonts w:ascii="Book Antiqua" w:hAnsi="Book Antiqua"/>
          <w:szCs w:val="24"/>
          <w:lang w:val="en-US"/>
        </w:rPr>
        <w:t xml:space="preserve">, </w:t>
      </w:r>
      <w:r w:rsidRPr="00F147A9">
        <w:rPr>
          <w:rFonts w:ascii="Book Antiqua" w:hAnsi="Book Antiqua"/>
          <w:i/>
          <w:szCs w:val="24"/>
          <w:lang w:val="en-US"/>
        </w:rPr>
        <w:t xml:space="preserve">Iudex </w:t>
      </w:r>
      <w:proofErr w:type="spellStart"/>
      <w:r w:rsidRPr="00F147A9">
        <w:rPr>
          <w:rFonts w:ascii="Book Antiqua" w:hAnsi="Book Antiqua"/>
          <w:i/>
          <w:szCs w:val="24"/>
          <w:lang w:val="en-US"/>
        </w:rPr>
        <w:t>arbiterve</w:t>
      </w:r>
      <w:proofErr w:type="spellEnd"/>
      <w:r w:rsidRPr="00F147A9">
        <w:rPr>
          <w:rFonts w:ascii="Book Antiqua" w:hAnsi="Book Antiqua"/>
          <w:i/>
          <w:szCs w:val="24"/>
          <w:lang w:val="en-US"/>
        </w:rPr>
        <w:t xml:space="preserve">. Prolegomena </w:t>
      </w:r>
      <w:proofErr w:type="spellStart"/>
      <w:r w:rsidRPr="00F147A9">
        <w:rPr>
          <w:rFonts w:ascii="Book Antiqua" w:hAnsi="Book Antiqua"/>
          <w:i/>
          <w:szCs w:val="24"/>
          <w:lang w:val="en-US"/>
        </w:rPr>
        <w:t>zum</w:t>
      </w:r>
      <w:proofErr w:type="spellEnd"/>
      <w:r w:rsidRPr="00F147A9">
        <w:rPr>
          <w:rFonts w:ascii="Book Antiqua" w:hAnsi="Book Antiqua"/>
          <w:i/>
          <w:szCs w:val="24"/>
          <w:lang w:val="en-US"/>
        </w:rPr>
        <w:t xml:space="preserve"> officium des </w:t>
      </w:r>
      <w:proofErr w:type="spellStart"/>
      <w:r w:rsidRPr="00F147A9">
        <w:rPr>
          <w:rFonts w:ascii="Book Antiqua" w:hAnsi="Book Antiqua"/>
          <w:i/>
          <w:szCs w:val="24"/>
          <w:lang w:val="en-US"/>
        </w:rPr>
        <w:t>römischen</w:t>
      </w:r>
      <w:proofErr w:type="spellEnd"/>
      <w:r w:rsidRPr="00F147A9">
        <w:rPr>
          <w:rFonts w:ascii="Book Antiqua" w:hAnsi="Book Antiqua"/>
          <w:i/>
          <w:szCs w:val="24"/>
          <w:lang w:val="en-US"/>
        </w:rPr>
        <w:t xml:space="preserve">     </w:t>
      </w:r>
      <w:proofErr w:type="spellStart"/>
      <w:r w:rsidRPr="00F147A9">
        <w:rPr>
          <w:rFonts w:ascii="Book Antiqua" w:hAnsi="Book Antiqua"/>
          <w:i/>
          <w:szCs w:val="24"/>
          <w:lang w:val="en-US"/>
        </w:rPr>
        <w:t>Privatrechter</w:t>
      </w:r>
      <w:proofErr w:type="spellEnd"/>
      <w:r w:rsidRPr="00F147A9">
        <w:rPr>
          <w:rFonts w:ascii="Book Antiqua" w:hAnsi="Book Antiqua"/>
          <w:i/>
          <w:szCs w:val="24"/>
          <w:lang w:val="en-US"/>
        </w:rPr>
        <w:t xml:space="preserve">, </w:t>
      </w:r>
      <w:r w:rsidRPr="00F147A9">
        <w:rPr>
          <w:rFonts w:ascii="Book Antiqua" w:hAnsi="Book Antiqua"/>
          <w:szCs w:val="24"/>
          <w:lang w:val="en-US"/>
        </w:rPr>
        <w:t xml:space="preserve">(Köln-Graz 1957) 1 ss., 30 ss. </w:t>
      </w:r>
      <w:r w:rsidRPr="00F147A9">
        <w:rPr>
          <w:rFonts w:ascii="Book Antiqua" w:hAnsi="Book Antiqua"/>
          <w:szCs w:val="24"/>
        </w:rPr>
        <w:t xml:space="preserve">A título anecdótico diré que mi primera salida al Extranjero como romanista fue a la Universidad de Heidelberg para una estancia de tres meses. En aquel tiempo </w:t>
      </w:r>
      <w:proofErr w:type="spellStart"/>
      <w:r w:rsidRPr="00F147A9">
        <w:rPr>
          <w:rFonts w:ascii="Book Antiqua" w:hAnsi="Book Antiqua"/>
          <w:szCs w:val="24"/>
        </w:rPr>
        <w:t>Broggini</w:t>
      </w:r>
      <w:proofErr w:type="spellEnd"/>
      <w:r w:rsidRPr="00F147A9">
        <w:rPr>
          <w:rFonts w:ascii="Book Antiqua" w:hAnsi="Book Antiqua"/>
          <w:szCs w:val="24"/>
        </w:rPr>
        <w:t xml:space="preserve"> era catedrático de derecho romano en Heidelberg, y le debo buenos consejos sobre metodología de la investigación romanística, que vuelvo a agradecer después de 55 años.</w:t>
      </w:r>
    </w:p>
  </w:footnote>
  <w:footnote w:id="101">
    <w:p w14:paraId="0956709B" w14:textId="77777777" w:rsidR="000741D0" w:rsidRPr="00F147A9" w:rsidRDefault="000741D0" w:rsidP="000741D0">
      <w:pPr>
        <w:pStyle w:val="Textonotapie"/>
        <w:spacing w:line="360" w:lineRule="auto"/>
        <w:rPr>
          <w:rFonts w:ascii="Book Antiqua" w:hAnsi="Book Antiqua"/>
          <w:szCs w:val="24"/>
        </w:rPr>
      </w:pPr>
      <w:r w:rsidRPr="00F147A9">
        <w:rPr>
          <w:rFonts w:ascii="Book Antiqua" w:hAnsi="Book Antiqua"/>
          <w:szCs w:val="24"/>
        </w:rPr>
        <w:t xml:space="preserve">      </w:t>
      </w:r>
    </w:p>
    <w:p w14:paraId="542A9099" w14:textId="77777777" w:rsidR="000741D0" w:rsidRPr="00F147A9" w:rsidRDefault="000741D0" w:rsidP="000741D0">
      <w:pPr>
        <w:pStyle w:val="Textonotapie"/>
        <w:spacing w:line="360" w:lineRule="auto"/>
        <w:rPr>
          <w:rFonts w:ascii="Book Antiqua" w:hAnsi="Book Antiqua"/>
          <w:szCs w:val="24"/>
        </w:rPr>
      </w:pPr>
      <w:r w:rsidRPr="00F147A9">
        <w:rPr>
          <w:rFonts w:ascii="Book Antiqua" w:hAnsi="Book Antiqua"/>
          <w:szCs w:val="24"/>
        </w:rPr>
        <w:t xml:space="preserve"> </w:t>
      </w:r>
      <w:r w:rsidRPr="00F147A9">
        <w:rPr>
          <w:rStyle w:val="Refdenotaalpie"/>
          <w:rFonts w:ascii="Book Antiqua" w:hAnsi="Book Antiqua"/>
          <w:szCs w:val="24"/>
        </w:rPr>
        <w:footnoteRef/>
      </w:r>
      <w:r w:rsidRPr="00F147A9">
        <w:rPr>
          <w:rFonts w:ascii="Book Antiqua" w:hAnsi="Book Antiqua"/>
          <w:szCs w:val="24"/>
        </w:rPr>
        <w:t xml:space="preserve"> Vid. TORRENT, &lt;</w:t>
      </w:r>
      <w:r w:rsidRPr="00F147A9">
        <w:rPr>
          <w:rFonts w:ascii="Book Antiqua" w:hAnsi="Book Antiqua"/>
          <w:i/>
          <w:szCs w:val="24"/>
        </w:rPr>
        <w:t xml:space="preserve">Culpa&gt;, </w:t>
      </w:r>
      <w:r w:rsidRPr="00F147A9">
        <w:rPr>
          <w:rFonts w:ascii="Book Antiqua" w:hAnsi="Book Antiqua"/>
          <w:szCs w:val="24"/>
        </w:rPr>
        <w:t>cit.</w:t>
      </w:r>
    </w:p>
  </w:footnote>
  <w:footnote w:id="102">
    <w:p w14:paraId="7FFA1073"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En la edición del D. de Mommsen-</w:t>
      </w:r>
      <w:proofErr w:type="spellStart"/>
      <w:r w:rsidRPr="00F147A9">
        <w:rPr>
          <w:rFonts w:ascii="Book Antiqua" w:hAnsi="Book Antiqua"/>
          <w:szCs w:val="24"/>
        </w:rPr>
        <w:t>Krüger</w:t>
      </w:r>
      <w:proofErr w:type="spellEnd"/>
      <w:r w:rsidRPr="00F147A9">
        <w:rPr>
          <w:rFonts w:ascii="Book Antiqua" w:hAnsi="Book Antiqua"/>
          <w:szCs w:val="24"/>
        </w:rPr>
        <w:t xml:space="preserve"> consideran interpolado </w:t>
      </w:r>
      <w:proofErr w:type="spellStart"/>
      <w:r w:rsidRPr="00F147A9">
        <w:rPr>
          <w:rFonts w:ascii="Book Antiqua" w:hAnsi="Book Antiqua"/>
          <w:i/>
          <w:szCs w:val="24"/>
        </w:rPr>
        <w:t>criminali</w:t>
      </w:r>
      <w:proofErr w:type="spellEnd"/>
      <w:r w:rsidRPr="00F147A9">
        <w:rPr>
          <w:rFonts w:ascii="Book Antiqua" w:hAnsi="Book Antiqua"/>
          <w:i/>
          <w:szCs w:val="24"/>
        </w:rPr>
        <w:t xml:space="preserve">      </w:t>
      </w:r>
      <w:proofErr w:type="spellStart"/>
      <w:r w:rsidRPr="00F147A9">
        <w:rPr>
          <w:rFonts w:ascii="Book Antiqua" w:hAnsi="Book Antiqua"/>
          <w:i/>
          <w:szCs w:val="24"/>
        </w:rPr>
        <w:t>poena-servata</w:t>
      </w:r>
      <w:proofErr w:type="spellEnd"/>
      <w:r w:rsidRPr="00F147A9">
        <w:rPr>
          <w:rFonts w:ascii="Book Antiqua" w:hAnsi="Book Antiqua"/>
          <w:i/>
          <w:szCs w:val="24"/>
        </w:rPr>
        <w:t>.</w:t>
      </w:r>
    </w:p>
  </w:footnote>
  <w:footnote w:id="103">
    <w:p w14:paraId="375607EF" w14:textId="77777777" w:rsidR="000741D0" w:rsidRPr="00F147A9" w:rsidRDefault="000741D0" w:rsidP="000741D0">
      <w:pPr>
        <w:pStyle w:val="Textonotapie"/>
        <w:spacing w:line="360" w:lineRule="auto"/>
        <w:rPr>
          <w:rFonts w:ascii="Book Antiqua" w:hAnsi="Book Antiqua"/>
          <w:szCs w:val="24"/>
        </w:rPr>
      </w:pPr>
      <w:r w:rsidRPr="00F147A9">
        <w:rPr>
          <w:rFonts w:ascii="Book Antiqua" w:hAnsi="Book Antiqua"/>
          <w:szCs w:val="24"/>
        </w:rPr>
        <w:t xml:space="preserve">  </w:t>
      </w:r>
    </w:p>
    <w:p w14:paraId="7A7B34E9"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Pero vid. </w:t>
      </w:r>
      <w:proofErr w:type="spellStart"/>
      <w:r w:rsidRPr="00F147A9">
        <w:rPr>
          <w:rFonts w:ascii="Book Antiqua" w:hAnsi="Book Antiqua"/>
          <w:i/>
          <w:szCs w:val="24"/>
        </w:rPr>
        <w:t>Index</w:t>
      </w:r>
      <w:proofErr w:type="spellEnd"/>
      <w:r w:rsidRPr="00F147A9">
        <w:rPr>
          <w:rFonts w:ascii="Book Antiqua" w:hAnsi="Book Antiqua"/>
          <w:i/>
          <w:szCs w:val="24"/>
        </w:rPr>
        <w:t xml:space="preserve"> </w:t>
      </w:r>
      <w:proofErr w:type="spellStart"/>
      <w:proofErr w:type="gramStart"/>
      <w:r w:rsidRPr="00F147A9">
        <w:rPr>
          <w:rFonts w:ascii="Book Antiqua" w:hAnsi="Book Antiqua"/>
          <w:i/>
          <w:szCs w:val="24"/>
        </w:rPr>
        <w:t>interpolationum</w:t>
      </w:r>
      <w:proofErr w:type="spellEnd"/>
      <w:r w:rsidRPr="00F147A9">
        <w:rPr>
          <w:rFonts w:ascii="Book Antiqua" w:hAnsi="Book Antiqua"/>
          <w:i/>
          <w:szCs w:val="24"/>
        </w:rPr>
        <w:t xml:space="preserve">  </w:t>
      </w:r>
      <w:r w:rsidRPr="00F147A9">
        <w:rPr>
          <w:rFonts w:ascii="Book Antiqua" w:hAnsi="Book Antiqua"/>
          <w:szCs w:val="24"/>
        </w:rPr>
        <w:t>s.</w:t>
      </w:r>
      <w:proofErr w:type="gramEnd"/>
      <w:r w:rsidRPr="00F147A9">
        <w:rPr>
          <w:rFonts w:ascii="Book Antiqua" w:hAnsi="Book Antiqua"/>
          <w:szCs w:val="24"/>
        </w:rPr>
        <w:t xml:space="preserve"> h. </w:t>
      </w:r>
      <w:r w:rsidRPr="00F147A9">
        <w:rPr>
          <w:rFonts w:ascii="Book Antiqua" w:hAnsi="Book Antiqua" w:cstheme="minorHAnsi"/>
          <w:szCs w:val="24"/>
        </w:rPr>
        <w:t>£</w:t>
      </w:r>
      <w:r w:rsidRPr="00F147A9">
        <w:rPr>
          <w:rFonts w:ascii="Book Antiqua" w:hAnsi="Book Antiqua"/>
          <w:szCs w:val="24"/>
        </w:rPr>
        <w:t>.</w:t>
      </w:r>
    </w:p>
    <w:p w14:paraId="63A9CDB9" w14:textId="77777777" w:rsidR="000741D0" w:rsidRPr="00F147A9" w:rsidRDefault="000741D0" w:rsidP="000741D0">
      <w:pPr>
        <w:pStyle w:val="Textonotapie"/>
        <w:spacing w:line="360" w:lineRule="auto"/>
        <w:rPr>
          <w:rFonts w:ascii="Book Antiqua" w:hAnsi="Book Antiqua"/>
          <w:szCs w:val="24"/>
        </w:rPr>
      </w:pPr>
      <w:r w:rsidRPr="00F147A9">
        <w:rPr>
          <w:rFonts w:ascii="Book Antiqua" w:hAnsi="Book Antiqua"/>
          <w:szCs w:val="24"/>
        </w:rPr>
        <w:t xml:space="preserve"> </w:t>
      </w:r>
    </w:p>
  </w:footnote>
  <w:footnote w:id="104">
    <w:p w14:paraId="04460E73"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i/>
          <w:szCs w:val="24"/>
        </w:rPr>
        <w:t xml:space="preserve"> </w:t>
      </w:r>
      <w:r w:rsidRPr="00F147A9">
        <w:rPr>
          <w:rFonts w:ascii="Book Antiqua" w:hAnsi="Book Antiqua"/>
          <w:szCs w:val="24"/>
        </w:rPr>
        <w:t xml:space="preserve">U. </w:t>
      </w:r>
      <w:proofErr w:type="spellStart"/>
      <w:r w:rsidRPr="00F147A9">
        <w:rPr>
          <w:rFonts w:ascii="Book Antiqua" w:hAnsi="Book Antiqua"/>
          <w:szCs w:val="24"/>
        </w:rPr>
        <w:t>von</w:t>
      </w:r>
      <w:proofErr w:type="spellEnd"/>
      <w:r w:rsidRPr="00F147A9">
        <w:rPr>
          <w:rFonts w:ascii="Book Antiqua" w:hAnsi="Book Antiqua"/>
          <w:szCs w:val="24"/>
        </w:rPr>
        <w:t xml:space="preserve"> </w:t>
      </w:r>
      <w:proofErr w:type="spellStart"/>
      <w:r w:rsidRPr="00F147A9">
        <w:rPr>
          <w:rFonts w:ascii="Book Antiqua" w:hAnsi="Book Antiqua"/>
          <w:szCs w:val="24"/>
        </w:rPr>
        <w:t>LÜBTOW</w:t>
      </w:r>
      <w:proofErr w:type="spellEnd"/>
      <w:r w:rsidRPr="00F147A9">
        <w:rPr>
          <w:rFonts w:ascii="Book Antiqua" w:hAnsi="Book Antiqua"/>
          <w:szCs w:val="24"/>
        </w:rPr>
        <w:t>,</w:t>
      </w:r>
      <w:r w:rsidRPr="00F147A9">
        <w:rPr>
          <w:rFonts w:ascii="Book Antiqua" w:hAnsi="Book Antiqua"/>
          <w:i/>
          <w:szCs w:val="24"/>
        </w:rPr>
        <w:t xml:space="preserve"> </w:t>
      </w:r>
      <w:proofErr w:type="spellStart"/>
      <w:r w:rsidRPr="00F147A9">
        <w:rPr>
          <w:rFonts w:ascii="Book Antiqua" w:hAnsi="Book Antiqua"/>
          <w:i/>
          <w:szCs w:val="24"/>
        </w:rPr>
        <w:t>Untersuchungen</w:t>
      </w:r>
      <w:proofErr w:type="spellEnd"/>
      <w:r w:rsidRPr="00F147A9">
        <w:rPr>
          <w:rFonts w:ascii="Book Antiqua" w:hAnsi="Book Antiqua"/>
          <w:i/>
          <w:szCs w:val="24"/>
        </w:rPr>
        <w:t xml:space="preserve"> </w:t>
      </w:r>
      <w:proofErr w:type="spellStart"/>
      <w:r w:rsidRPr="00F147A9">
        <w:rPr>
          <w:rFonts w:ascii="Book Antiqua" w:hAnsi="Book Antiqua"/>
          <w:i/>
          <w:szCs w:val="24"/>
        </w:rPr>
        <w:t>zur</w:t>
      </w:r>
      <w:proofErr w:type="spellEnd"/>
      <w:r w:rsidRPr="00F147A9">
        <w:rPr>
          <w:rFonts w:ascii="Book Antiqua" w:hAnsi="Book Antiqua"/>
          <w:i/>
          <w:szCs w:val="24"/>
        </w:rPr>
        <w:t xml:space="preserve"> lex </w:t>
      </w:r>
      <w:proofErr w:type="spellStart"/>
      <w:r w:rsidRPr="00F147A9">
        <w:rPr>
          <w:rFonts w:ascii="Book Antiqua" w:hAnsi="Book Antiqua"/>
          <w:i/>
          <w:szCs w:val="24"/>
        </w:rPr>
        <w:t>Aquilia</w:t>
      </w:r>
      <w:proofErr w:type="spellEnd"/>
      <w:r w:rsidRPr="00F147A9">
        <w:rPr>
          <w:rFonts w:ascii="Book Antiqua" w:hAnsi="Book Antiqua"/>
          <w:i/>
          <w:szCs w:val="24"/>
        </w:rPr>
        <w:t xml:space="preserve"> de </w:t>
      </w:r>
      <w:proofErr w:type="spellStart"/>
      <w:r w:rsidRPr="00F147A9">
        <w:rPr>
          <w:rFonts w:ascii="Book Antiqua" w:hAnsi="Book Antiqua"/>
          <w:i/>
          <w:szCs w:val="24"/>
        </w:rPr>
        <w:t>damno</w:t>
      </w:r>
      <w:proofErr w:type="spellEnd"/>
      <w:r w:rsidRPr="00F147A9">
        <w:rPr>
          <w:rFonts w:ascii="Book Antiqua" w:hAnsi="Book Antiqua"/>
          <w:i/>
          <w:szCs w:val="24"/>
        </w:rPr>
        <w:t xml:space="preserve"> </w:t>
      </w:r>
      <w:proofErr w:type="spellStart"/>
      <w:r w:rsidRPr="00F147A9">
        <w:rPr>
          <w:rFonts w:ascii="Book Antiqua" w:hAnsi="Book Antiqua"/>
          <w:i/>
          <w:szCs w:val="24"/>
        </w:rPr>
        <w:t>iniuria</w:t>
      </w:r>
      <w:proofErr w:type="spellEnd"/>
      <w:r w:rsidRPr="00F147A9">
        <w:rPr>
          <w:rFonts w:ascii="Book Antiqua" w:hAnsi="Book Antiqua"/>
          <w:i/>
          <w:szCs w:val="24"/>
        </w:rPr>
        <w:t xml:space="preserve"> dato</w:t>
      </w:r>
      <w:r w:rsidRPr="00CF30AE">
        <w:rPr>
          <w:rFonts w:ascii="Book Antiqua" w:hAnsi="Book Antiqua"/>
          <w:i/>
          <w:szCs w:val="24"/>
        </w:rPr>
        <w:t>,</w:t>
      </w:r>
      <w:r w:rsidRPr="00CF30AE">
        <w:rPr>
          <w:rFonts w:ascii="Book Antiqua" w:hAnsi="Book Antiqua"/>
          <w:szCs w:val="24"/>
        </w:rPr>
        <w:t xml:space="preserve"> (</w:t>
      </w:r>
      <w:proofErr w:type="spellStart"/>
      <w:r w:rsidRPr="00CF30AE">
        <w:rPr>
          <w:rFonts w:ascii="Book Antiqua" w:hAnsi="Book Antiqua"/>
          <w:szCs w:val="24"/>
        </w:rPr>
        <w:t>Berlin</w:t>
      </w:r>
      <w:proofErr w:type="spellEnd"/>
      <w:r w:rsidRPr="00F147A9">
        <w:rPr>
          <w:rFonts w:ascii="Book Antiqua" w:hAnsi="Book Antiqua"/>
          <w:szCs w:val="24"/>
        </w:rPr>
        <w:t xml:space="preserve">    1971) 152.</w:t>
      </w:r>
    </w:p>
  </w:footnote>
  <w:footnote w:id="105">
    <w:p w14:paraId="0EA4F5E5" w14:textId="77777777" w:rsidR="000741D0" w:rsidRPr="00F147A9" w:rsidRDefault="000741D0" w:rsidP="000741D0">
      <w:pPr>
        <w:pStyle w:val="Textonotapie"/>
        <w:spacing w:line="360" w:lineRule="auto"/>
        <w:rPr>
          <w:rFonts w:ascii="Book Antiqua" w:hAnsi="Book Antiqua"/>
          <w:szCs w:val="24"/>
        </w:rPr>
      </w:pPr>
    </w:p>
    <w:p w14:paraId="697A1ACB" w14:textId="77777777" w:rsidR="000741D0" w:rsidRPr="00F147A9" w:rsidRDefault="000741D0" w:rsidP="000741D0">
      <w:pPr>
        <w:pStyle w:val="Textonotapie"/>
        <w:spacing w:line="360" w:lineRule="auto"/>
        <w:rPr>
          <w:rFonts w:ascii="Book Antiqua" w:hAnsi="Book Antiqua"/>
          <w:i/>
          <w:szCs w:val="24"/>
        </w:rPr>
      </w:pPr>
      <w:r w:rsidRPr="00F147A9">
        <w:rPr>
          <w:rStyle w:val="Refdenotaalpie"/>
          <w:rFonts w:ascii="Book Antiqua" w:hAnsi="Book Antiqua"/>
          <w:szCs w:val="24"/>
        </w:rPr>
        <w:footnoteRef/>
      </w:r>
      <w:r w:rsidRPr="00F147A9">
        <w:rPr>
          <w:rFonts w:ascii="Book Antiqua" w:hAnsi="Book Antiqua"/>
          <w:szCs w:val="24"/>
        </w:rPr>
        <w:t xml:space="preserve"> Este </w:t>
      </w:r>
      <w:proofErr w:type="spellStart"/>
      <w:r w:rsidRPr="00F147A9">
        <w:rPr>
          <w:rFonts w:ascii="Book Antiqua" w:hAnsi="Book Antiqua"/>
          <w:i/>
          <w:szCs w:val="24"/>
        </w:rPr>
        <w:t>ait</w:t>
      </w:r>
      <w:proofErr w:type="spellEnd"/>
      <w:r w:rsidRPr="00F147A9">
        <w:rPr>
          <w:rFonts w:ascii="Book Antiqua" w:hAnsi="Book Antiqua"/>
          <w:i/>
          <w:szCs w:val="24"/>
        </w:rPr>
        <w:t xml:space="preserve"> </w:t>
      </w:r>
      <w:r w:rsidRPr="00F147A9">
        <w:rPr>
          <w:rFonts w:ascii="Book Antiqua" w:hAnsi="Book Antiqua"/>
          <w:szCs w:val="24"/>
        </w:rPr>
        <w:t xml:space="preserve">que añade </w:t>
      </w:r>
      <w:proofErr w:type="spellStart"/>
      <w:r w:rsidRPr="00F147A9">
        <w:rPr>
          <w:rFonts w:ascii="Book Antiqua" w:hAnsi="Book Antiqua"/>
          <w:szCs w:val="24"/>
        </w:rPr>
        <w:t>Lübtow</w:t>
      </w:r>
      <w:proofErr w:type="spellEnd"/>
      <w:r w:rsidRPr="00F147A9">
        <w:rPr>
          <w:rFonts w:ascii="Book Antiqua" w:hAnsi="Book Antiqua"/>
          <w:szCs w:val="24"/>
        </w:rPr>
        <w:t xml:space="preserve"> lo entiende apuntando a la autoría exclusiva de </w:t>
      </w:r>
      <w:proofErr w:type="spellStart"/>
      <w:r w:rsidRPr="00F147A9">
        <w:rPr>
          <w:rFonts w:ascii="Book Antiqua" w:hAnsi="Book Antiqua"/>
          <w:szCs w:val="24"/>
        </w:rPr>
        <w:t>Sab</w:t>
      </w:r>
      <w:proofErr w:type="spellEnd"/>
      <w:r w:rsidRPr="00F147A9">
        <w:rPr>
          <w:rFonts w:ascii="Book Antiqua" w:hAnsi="Book Antiqua"/>
          <w:szCs w:val="24"/>
        </w:rPr>
        <w:t xml:space="preserve">. desvinculando a </w:t>
      </w:r>
      <w:proofErr w:type="spellStart"/>
      <w:r w:rsidRPr="00F147A9">
        <w:rPr>
          <w:rFonts w:ascii="Book Antiqua" w:hAnsi="Book Antiqua"/>
          <w:szCs w:val="24"/>
        </w:rPr>
        <w:t>Ulp</w:t>
      </w:r>
      <w:proofErr w:type="spellEnd"/>
      <w:r w:rsidRPr="00F147A9">
        <w:rPr>
          <w:rFonts w:ascii="Book Antiqua" w:hAnsi="Book Antiqua"/>
          <w:szCs w:val="24"/>
        </w:rPr>
        <w:t xml:space="preserve">. de la </w:t>
      </w:r>
      <w:proofErr w:type="spellStart"/>
      <w:r w:rsidRPr="00F147A9">
        <w:rPr>
          <w:rFonts w:ascii="Book Antiqua" w:hAnsi="Book Antiqua"/>
          <w:szCs w:val="24"/>
        </w:rPr>
        <w:t>respcripción</w:t>
      </w:r>
      <w:proofErr w:type="spellEnd"/>
      <w:r w:rsidRPr="00F147A9">
        <w:rPr>
          <w:rFonts w:ascii="Book Antiqua" w:hAnsi="Book Antiqua"/>
          <w:szCs w:val="24"/>
        </w:rPr>
        <w:t xml:space="preserve"> </w:t>
      </w:r>
      <w:proofErr w:type="spellStart"/>
      <w:r w:rsidRPr="00F147A9">
        <w:rPr>
          <w:rFonts w:ascii="Book Antiqua" w:hAnsi="Book Antiqua"/>
          <w:szCs w:val="24"/>
        </w:rPr>
        <w:t>sabinianea</w:t>
      </w:r>
      <w:proofErr w:type="spellEnd"/>
      <w:r w:rsidRPr="00F147A9">
        <w:rPr>
          <w:rFonts w:ascii="Book Antiqua" w:hAnsi="Book Antiqua"/>
          <w:i/>
          <w:szCs w:val="24"/>
        </w:rPr>
        <w:t>.</w:t>
      </w:r>
    </w:p>
    <w:p w14:paraId="0C62DE54" w14:textId="77777777" w:rsidR="000741D0" w:rsidRPr="00F147A9" w:rsidRDefault="000741D0" w:rsidP="000741D0">
      <w:pPr>
        <w:pStyle w:val="Textonotapie"/>
        <w:spacing w:line="360" w:lineRule="auto"/>
        <w:rPr>
          <w:rFonts w:ascii="Book Antiqua" w:hAnsi="Book Antiqua"/>
          <w:szCs w:val="24"/>
        </w:rPr>
      </w:pPr>
      <w:r w:rsidRPr="00F147A9">
        <w:rPr>
          <w:rFonts w:ascii="Book Antiqua" w:hAnsi="Book Antiqua"/>
          <w:szCs w:val="24"/>
        </w:rPr>
        <w:t xml:space="preserve"> </w:t>
      </w:r>
    </w:p>
  </w:footnote>
  <w:footnote w:id="106">
    <w:p w14:paraId="47F7E44D"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Vid. con </w:t>
      </w:r>
      <w:proofErr w:type="spellStart"/>
      <w:r w:rsidRPr="00F147A9">
        <w:rPr>
          <w:rFonts w:ascii="Book Antiqua" w:hAnsi="Book Antiqua"/>
          <w:szCs w:val="24"/>
        </w:rPr>
        <w:t>lit.</w:t>
      </w:r>
      <w:proofErr w:type="spellEnd"/>
      <w:r w:rsidRPr="00F147A9">
        <w:rPr>
          <w:rFonts w:ascii="Book Antiqua" w:hAnsi="Book Antiqua"/>
          <w:szCs w:val="24"/>
        </w:rPr>
        <w:t xml:space="preserve"> sobre el esfuerzo muscular del agresor tenido a las prescripciones aquilianas, TORRENT, </w:t>
      </w:r>
      <w:r w:rsidRPr="00F147A9">
        <w:rPr>
          <w:rFonts w:ascii="Book Antiqua" w:hAnsi="Book Antiqua"/>
          <w:i/>
          <w:szCs w:val="24"/>
        </w:rPr>
        <w:t xml:space="preserve">Más sobre </w:t>
      </w:r>
      <w:proofErr w:type="spellStart"/>
      <w:r w:rsidRPr="00F147A9">
        <w:rPr>
          <w:rFonts w:ascii="Book Antiqua" w:hAnsi="Book Antiqua"/>
          <w:i/>
          <w:szCs w:val="24"/>
        </w:rPr>
        <w:t>Gauo</w:t>
      </w:r>
      <w:proofErr w:type="spellEnd"/>
      <w:r w:rsidRPr="00F147A9">
        <w:rPr>
          <w:rFonts w:ascii="Book Antiqua" w:hAnsi="Book Antiqua"/>
          <w:i/>
          <w:szCs w:val="24"/>
        </w:rPr>
        <w:t xml:space="preserve"> 3,219, </w:t>
      </w:r>
      <w:r w:rsidRPr="00F147A9">
        <w:rPr>
          <w:rFonts w:ascii="Book Antiqua" w:hAnsi="Book Antiqua"/>
          <w:szCs w:val="24"/>
        </w:rPr>
        <w:t>p. 17.</w:t>
      </w:r>
      <w:r>
        <w:rPr>
          <w:rFonts w:ascii="Book Antiqua" w:hAnsi="Book Antiqua"/>
          <w:szCs w:val="24"/>
        </w:rPr>
        <w:t xml:space="preserve"> </w:t>
      </w:r>
      <w:r w:rsidRPr="00F147A9">
        <w:rPr>
          <w:rFonts w:ascii="Book Antiqua" w:hAnsi="Book Antiqua"/>
          <w:szCs w:val="24"/>
        </w:rPr>
        <w:t>La frase “esfuerzo muscular” la tomo</w:t>
      </w:r>
      <w:r w:rsidRPr="00F147A9">
        <w:rPr>
          <w:rFonts w:ascii="Book Antiqua" w:hAnsi="Book Antiqua"/>
          <w:i/>
          <w:szCs w:val="24"/>
        </w:rPr>
        <w:t xml:space="preserve"> </w:t>
      </w:r>
      <w:r w:rsidRPr="00F147A9">
        <w:rPr>
          <w:rFonts w:ascii="Book Antiqua" w:hAnsi="Book Antiqua"/>
          <w:szCs w:val="24"/>
        </w:rPr>
        <w:t xml:space="preserve">de </w:t>
      </w:r>
      <w:proofErr w:type="spellStart"/>
      <w:r w:rsidRPr="00F147A9">
        <w:rPr>
          <w:rFonts w:ascii="Book Antiqua" w:hAnsi="Book Antiqua"/>
          <w:szCs w:val="24"/>
        </w:rPr>
        <w:t>ARANGIO</w:t>
      </w:r>
      <w:proofErr w:type="spellEnd"/>
      <w:r w:rsidRPr="00F147A9">
        <w:rPr>
          <w:rFonts w:ascii="Book Antiqua" w:hAnsi="Book Antiqua"/>
          <w:szCs w:val="24"/>
        </w:rPr>
        <w:t xml:space="preserve">-RUIZ, </w:t>
      </w:r>
      <w:proofErr w:type="spellStart"/>
      <w:r w:rsidRPr="00F147A9">
        <w:rPr>
          <w:rFonts w:ascii="Book Antiqua" w:hAnsi="Book Antiqua"/>
          <w:i/>
          <w:szCs w:val="24"/>
        </w:rPr>
        <w:t>Istituzioni</w:t>
      </w:r>
      <w:proofErr w:type="spellEnd"/>
      <w:r w:rsidRPr="00F147A9">
        <w:rPr>
          <w:rFonts w:ascii="Book Antiqua" w:hAnsi="Book Antiqua"/>
          <w:i/>
          <w:szCs w:val="24"/>
        </w:rPr>
        <w:t xml:space="preserve"> di </w:t>
      </w:r>
      <w:proofErr w:type="spellStart"/>
      <w:r w:rsidRPr="00F147A9">
        <w:rPr>
          <w:rFonts w:ascii="Book Antiqua" w:hAnsi="Book Antiqua"/>
          <w:i/>
          <w:szCs w:val="24"/>
        </w:rPr>
        <w:t>diritto</w:t>
      </w:r>
      <w:proofErr w:type="spellEnd"/>
      <w:r w:rsidRPr="00F147A9">
        <w:rPr>
          <w:rFonts w:ascii="Book Antiqua" w:hAnsi="Book Antiqua"/>
          <w:i/>
          <w:szCs w:val="24"/>
        </w:rPr>
        <w:t xml:space="preserve"> romano</w:t>
      </w:r>
      <w:r w:rsidRPr="00F147A9">
        <w:rPr>
          <w:rFonts w:ascii="Book Antiqua" w:hAnsi="Book Antiqua" w:cstheme="minorHAnsi"/>
          <w:szCs w:val="24"/>
        </w:rPr>
        <w:t xml:space="preserve">, 13 ed. (Napoli 1957)) 375, que la trae para justificar la aplicación de la </w:t>
      </w:r>
      <w:proofErr w:type="spellStart"/>
      <w:r w:rsidRPr="00F147A9">
        <w:rPr>
          <w:rFonts w:ascii="Book Antiqua" w:hAnsi="Book Antiqua" w:cstheme="minorHAnsi"/>
          <w:i/>
          <w:szCs w:val="24"/>
        </w:rPr>
        <w:t>actio</w:t>
      </w:r>
      <w:proofErr w:type="spellEnd"/>
      <w:r w:rsidRPr="00F147A9">
        <w:rPr>
          <w:rFonts w:ascii="Book Antiqua" w:hAnsi="Book Antiqua" w:cstheme="minorHAnsi"/>
          <w:i/>
          <w:szCs w:val="24"/>
        </w:rPr>
        <w:t xml:space="preserve"> </w:t>
      </w:r>
      <w:proofErr w:type="spellStart"/>
      <w:r w:rsidRPr="00F147A9">
        <w:rPr>
          <w:rFonts w:ascii="Book Antiqua" w:hAnsi="Book Antiqua" w:cstheme="minorHAnsi"/>
          <w:i/>
          <w:szCs w:val="24"/>
        </w:rPr>
        <w:t>legis</w:t>
      </w:r>
      <w:proofErr w:type="spellEnd"/>
      <w:r w:rsidRPr="00F147A9">
        <w:rPr>
          <w:rFonts w:ascii="Book Antiqua" w:hAnsi="Book Antiqua" w:cstheme="minorHAnsi"/>
          <w:i/>
          <w:szCs w:val="24"/>
        </w:rPr>
        <w:t xml:space="preserve"> </w:t>
      </w:r>
      <w:proofErr w:type="spellStart"/>
      <w:r w:rsidRPr="00F147A9">
        <w:rPr>
          <w:rFonts w:ascii="Book Antiqua" w:hAnsi="Book Antiqua" w:cstheme="minorHAnsi"/>
          <w:i/>
          <w:szCs w:val="24"/>
        </w:rPr>
        <w:t>Aq</w:t>
      </w:r>
      <w:proofErr w:type="spellEnd"/>
      <w:r w:rsidRPr="00F147A9">
        <w:rPr>
          <w:rFonts w:ascii="Book Antiqua" w:hAnsi="Book Antiqua" w:cstheme="minorHAnsi"/>
          <w:i/>
          <w:szCs w:val="24"/>
        </w:rPr>
        <w:t xml:space="preserve">.; </w:t>
      </w:r>
      <w:r w:rsidRPr="00F147A9">
        <w:rPr>
          <w:rFonts w:ascii="Book Antiqua" w:hAnsi="Book Antiqua" w:cstheme="minorHAnsi"/>
          <w:szCs w:val="24"/>
        </w:rPr>
        <w:t xml:space="preserve">cfr. TORRENT, </w:t>
      </w:r>
      <w:proofErr w:type="spellStart"/>
      <w:r w:rsidRPr="00F147A9">
        <w:rPr>
          <w:rFonts w:ascii="Book Antiqua" w:hAnsi="Book Antiqua" w:cstheme="minorHAnsi"/>
          <w:i/>
          <w:szCs w:val="24"/>
        </w:rPr>
        <w:t>Prev</w:t>
      </w:r>
      <w:proofErr w:type="spellEnd"/>
      <w:r w:rsidRPr="00F147A9">
        <w:rPr>
          <w:rFonts w:ascii="Book Antiqua" w:hAnsi="Book Antiqua" w:cstheme="minorHAnsi"/>
          <w:i/>
          <w:szCs w:val="24"/>
        </w:rPr>
        <w:t xml:space="preserve">. </w:t>
      </w:r>
      <w:proofErr w:type="spellStart"/>
      <w:r w:rsidRPr="00F147A9">
        <w:rPr>
          <w:rFonts w:ascii="Book Antiqua" w:hAnsi="Book Antiqua" w:cstheme="minorHAnsi"/>
          <w:i/>
          <w:szCs w:val="24"/>
        </w:rPr>
        <w:t>aq</w:t>
      </w:r>
      <w:proofErr w:type="spellEnd"/>
      <w:r w:rsidRPr="00F147A9">
        <w:rPr>
          <w:rFonts w:ascii="Book Antiqua" w:hAnsi="Book Antiqua" w:cstheme="minorHAnsi"/>
          <w:i/>
          <w:szCs w:val="24"/>
        </w:rPr>
        <w:t xml:space="preserve">. </w:t>
      </w:r>
      <w:r w:rsidRPr="00F147A9">
        <w:rPr>
          <w:rFonts w:ascii="Book Antiqua" w:hAnsi="Book Antiqua" w:cstheme="minorHAnsi"/>
          <w:szCs w:val="24"/>
        </w:rPr>
        <w:t>II, 263.</w:t>
      </w:r>
    </w:p>
  </w:footnote>
  <w:footnote w:id="107">
    <w:p w14:paraId="0BFE4920" w14:textId="77777777" w:rsidR="000741D0" w:rsidRPr="00F147A9" w:rsidRDefault="000741D0" w:rsidP="000741D0">
      <w:pPr>
        <w:pStyle w:val="Textonotapie"/>
        <w:spacing w:line="360" w:lineRule="auto"/>
        <w:rPr>
          <w:rFonts w:ascii="Book Antiqua" w:hAnsi="Book Antiqua"/>
          <w:szCs w:val="24"/>
        </w:rPr>
      </w:pPr>
    </w:p>
    <w:p w14:paraId="3547FA5C"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Me cabe la duda de si </w:t>
      </w:r>
      <w:proofErr w:type="spellStart"/>
      <w:r w:rsidRPr="00F147A9">
        <w:rPr>
          <w:rFonts w:ascii="Book Antiqua" w:hAnsi="Book Antiqua"/>
          <w:szCs w:val="24"/>
        </w:rPr>
        <w:t>Lübtow</w:t>
      </w:r>
      <w:proofErr w:type="spellEnd"/>
      <w:r w:rsidRPr="00F147A9">
        <w:rPr>
          <w:rFonts w:ascii="Book Antiqua" w:hAnsi="Book Antiqua"/>
          <w:szCs w:val="24"/>
        </w:rPr>
        <w:t xml:space="preserve"> acaso estuvieran pensando en el principio acusatorio moderno </w:t>
      </w:r>
      <w:r w:rsidRPr="00F147A9">
        <w:rPr>
          <w:rFonts w:ascii="Book Antiqua" w:hAnsi="Book Antiqua"/>
          <w:i/>
          <w:szCs w:val="24"/>
        </w:rPr>
        <w:t xml:space="preserve">causa </w:t>
      </w:r>
      <w:proofErr w:type="spellStart"/>
      <w:r w:rsidRPr="00F147A9">
        <w:rPr>
          <w:rFonts w:ascii="Book Antiqua" w:hAnsi="Book Antiqua"/>
          <w:i/>
          <w:szCs w:val="24"/>
        </w:rPr>
        <w:t>causae</w:t>
      </w:r>
      <w:proofErr w:type="spellEnd"/>
      <w:r w:rsidRPr="00F147A9">
        <w:rPr>
          <w:rFonts w:ascii="Book Antiqua" w:hAnsi="Book Antiqua"/>
          <w:i/>
          <w:szCs w:val="24"/>
        </w:rPr>
        <w:t xml:space="preserve"> causa </w:t>
      </w:r>
      <w:proofErr w:type="spellStart"/>
      <w:r w:rsidRPr="00F147A9">
        <w:rPr>
          <w:rFonts w:ascii="Book Antiqua" w:hAnsi="Book Antiqua"/>
          <w:i/>
          <w:szCs w:val="24"/>
        </w:rPr>
        <w:t>causarum</w:t>
      </w:r>
      <w:proofErr w:type="spellEnd"/>
      <w:r w:rsidRPr="00F147A9">
        <w:rPr>
          <w:rFonts w:ascii="Book Antiqua" w:hAnsi="Book Antiqua"/>
          <w:i/>
          <w:szCs w:val="24"/>
        </w:rPr>
        <w:t>.</w:t>
      </w:r>
      <w:r w:rsidRPr="00F147A9">
        <w:rPr>
          <w:rFonts w:ascii="Book Antiqua" w:hAnsi="Book Antiqua"/>
          <w:szCs w:val="24"/>
        </w:rPr>
        <w:t xml:space="preserve"> </w:t>
      </w:r>
    </w:p>
  </w:footnote>
  <w:footnote w:id="108">
    <w:p w14:paraId="255C7BEE" w14:textId="77777777" w:rsidR="000741D0" w:rsidRPr="00F147A9" w:rsidRDefault="000741D0" w:rsidP="000741D0">
      <w:pPr>
        <w:pStyle w:val="Textonotapie"/>
        <w:spacing w:line="360" w:lineRule="auto"/>
        <w:rPr>
          <w:rFonts w:ascii="Book Antiqua" w:hAnsi="Book Antiqua"/>
          <w:szCs w:val="24"/>
        </w:rPr>
      </w:pPr>
    </w:p>
    <w:p w14:paraId="680B3180" w14:textId="77777777" w:rsidR="000741D0" w:rsidRPr="00F147A9" w:rsidRDefault="000741D0" w:rsidP="000741D0">
      <w:pPr>
        <w:pStyle w:val="Textonotapie"/>
        <w:spacing w:line="360" w:lineRule="auto"/>
        <w:rPr>
          <w:rFonts w:ascii="Book Antiqua" w:hAnsi="Book Antiqua"/>
          <w:szCs w:val="24"/>
        </w:rPr>
      </w:pPr>
      <w:r w:rsidRPr="00F147A9">
        <w:rPr>
          <w:rStyle w:val="Refdenotaalpie"/>
          <w:rFonts w:ascii="Book Antiqua" w:hAnsi="Book Antiqua"/>
          <w:szCs w:val="24"/>
        </w:rPr>
        <w:footnoteRef/>
      </w:r>
      <w:r w:rsidRPr="00F147A9">
        <w:rPr>
          <w:rFonts w:ascii="Book Antiqua" w:hAnsi="Book Antiqua"/>
          <w:szCs w:val="24"/>
        </w:rPr>
        <w:t xml:space="preserve"> </w:t>
      </w:r>
      <w:proofErr w:type="spellStart"/>
      <w:r w:rsidRPr="00F147A9">
        <w:rPr>
          <w:rFonts w:ascii="Book Antiqua" w:hAnsi="Book Antiqua"/>
          <w:szCs w:val="24"/>
        </w:rPr>
        <w:t>LENEL</w:t>
      </w:r>
      <w:proofErr w:type="spellEnd"/>
      <w:r w:rsidRPr="00F147A9">
        <w:rPr>
          <w:rFonts w:ascii="Book Antiqua" w:hAnsi="Book Antiqua"/>
          <w:szCs w:val="24"/>
        </w:rPr>
        <w:t xml:space="preserve">, </w:t>
      </w:r>
      <w:r w:rsidRPr="00F147A9">
        <w:rPr>
          <w:rFonts w:ascii="Book Antiqua" w:hAnsi="Book Antiqua"/>
          <w:i/>
          <w:szCs w:val="24"/>
        </w:rPr>
        <w:t xml:space="preserve">Pal, </w:t>
      </w:r>
      <w:r w:rsidRPr="00F147A9">
        <w:rPr>
          <w:rFonts w:ascii="Book Antiqua" w:hAnsi="Book Antiqua"/>
          <w:szCs w:val="24"/>
        </w:rPr>
        <w:t xml:space="preserve">II, c. 1164.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D2E9D" w:rsidRPr="008E5A1F" w:rsidRDefault="001D2E9D"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1D2E9D" w:rsidRPr="008E5A1F" w:rsidRDefault="00702159"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1D2E9D" w:rsidRPr="008E5A1F">
      <w:rPr>
        <w:rFonts w:ascii="Book Antiqua" w:hAnsi="Book Antiqua"/>
        <w:b/>
        <w:bCs/>
        <w:color w:val="808080" w:themeColor="background1" w:themeShade="80"/>
      </w:rPr>
      <w:t>-</w:t>
    </w:r>
    <w:r w:rsidR="001D2E9D">
      <w:rPr>
        <w:rFonts w:ascii="Book Antiqua" w:hAnsi="Book Antiqua"/>
        <w:b/>
        <w:bCs/>
        <w:color w:val="808080" w:themeColor="background1" w:themeShade="80"/>
      </w:rPr>
      <w:t>202</w:t>
    </w:r>
    <w:r>
      <w:rPr>
        <w:rFonts w:ascii="Book Antiqua" w:hAnsi="Book Antiqua"/>
        <w:b/>
        <w:bCs/>
        <w:color w:val="808080" w:themeColor="background1" w:themeShade="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640C6"/>
    <w:rsid w:val="0007351B"/>
    <w:rsid w:val="000741D0"/>
    <w:rsid w:val="0008186E"/>
    <w:rsid w:val="00092EFD"/>
    <w:rsid w:val="000A3C47"/>
    <w:rsid w:val="000C0D90"/>
    <w:rsid w:val="000C3BA7"/>
    <w:rsid w:val="000E2F1F"/>
    <w:rsid w:val="000E6ADA"/>
    <w:rsid w:val="00100AD2"/>
    <w:rsid w:val="001637C6"/>
    <w:rsid w:val="00192159"/>
    <w:rsid w:val="00192692"/>
    <w:rsid w:val="00197421"/>
    <w:rsid w:val="001D2E9D"/>
    <w:rsid w:val="001E1AFF"/>
    <w:rsid w:val="00200119"/>
    <w:rsid w:val="00206C6B"/>
    <w:rsid w:val="00243FDD"/>
    <w:rsid w:val="0025630B"/>
    <w:rsid w:val="0026574C"/>
    <w:rsid w:val="00274485"/>
    <w:rsid w:val="002B1FB9"/>
    <w:rsid w:val="00310021"/>
    <w:rsid w:val="00312B24"/>
    <w:rsid w:val="00314AAE"/>
    <w:rsid w:val="00324494"/>
    <w:rsid w:val="00336418"/>
    <w:rsid w:val="00342CDA"/>
    <w:rsid w:val="003800A5"/>
    <w:rsid w:val="0039290D"/>
    <w:rsid w:val="00396F3E"/>
    <w:rsid w:val="003A72E0"/>
    <w:rsid w:val="003B3C70"/>
    <w:rsid w:val="003B5DCE"/>
    <w:rsid w:val="003B5E7A"/>
    <w:rsid w:val="003D49E6"/>
    <w:rsid w:val="003E012B"/>
    <w:rsid w:val="003E0BEE"/>
    <w:rsid w:val="003E54D5"/>
    <w:rsid w:val="004007FE"/>
    <w:rsid w:val="00401B74"/>
    <w:rsid w:val="00443A77"/>
    <w:rsid w:val="00445A11"/>
    <w:rsid w:val="0047065F"/>
    <w:rsid w:val="00470F09"/>
    <w:rsid w:val="00471150"/>
    <w:rsid w:val="00481355"/>
    <w:rsid w:val="004D64E8"/>
    <w:rsid w:val="00514D56"/>
    <w:rsid w:val="005174E3"/>
    <w:rsid w:val="00533931"/>
    <w:rsid w:val="00533950"/>
    <w:rsid w:val="00573053"/>
    <w:rsid w:val="00575480"/>
    <w:rsid w:val="005A5BBB"/>
    <w:rsid w:val="005B3F03"/>
    <w:rsid w:val="005C745C"/>
    <w:rsid w:val="005E2878"/>
    <w:rsid w:val="005E7751"/>
    <w:rsid w:val="00614C1C"/>
    <w:rsid w:val="00625334"/>
    <w:rsid w:val="006368B4"/>
    <w:rsid w:val="0066555C"/>
    <w:rsid w:val="00672584"/>
    <w:rsid w:val="00687AAB"/>
    <w:rsid w:val="00687DAD"/>
    <w:rsid w:val="006B0386"/>
    <w:rsid w:val="006B2DB9"/>
    <w:rsid w:val="006B7D4B"/>
    <w:rsid w:val="006D1960"/>
    <w:rsid w:val="006F0BC6"/>
    <w:rsid w:val="00702159"/>
    <w:rsid w:val="00736DB9"/>
    <w:rsid w:val="007A4642"/>
    <w:rsid w:val="007F4F39"/>
    <w:rsid w:val="00807CD5"/>
    <w:rsid w:val="00822528"/>
    <w:rsid w:val="00827BBB"/>
    <w:rsid w:val="00840045"/>
    <w:rsid w:val="00844DEE"/>
    <w:rsid w:val="00854C25"/>
    <w:rsid w:val="0085555F"/>
    <w:rsid w:val="008963DC"/>
    <w:rsid w:val="008B5F4F"/>
    <w:rsid w:val="008C1722"/>
    <w:rsid w:val="008C2933"/>
    <w:rsid w:val="008C40EC"/>
    <w:rsid w:val="008C476C"/>
    <w:rsid w:val="008D12F6"/>
    <w:rsid w:val="008E5A1F"/>
    <w:rsid w:val="008E790D"/>
    <w:rsid w:val="008F4130"/>
    <w:rsid w:val="00912B9F"/>
    <w:rsid w:val="009273B9"/>
    <w:rsid w:val="00927E12"/>
    <w:rsid w:val="00936070"/>
    <w:rsid w:val="0094029D"/>
    <w:rsid w:val="00963180"/>
    <w:rsid w:val="00973E95"/>
    <w:rsid w:val="009D7277"/>
    <w:rsid w:val="009E550B"/>
    <w:rsid w:val="009F4694"/>
    <w:rsid w:val="00A9565F"/>
    <w:rsid w:val="00AD48BC"/>
    <w:rsid w:val="00B3557B"/>
    <w:rsid w:val="00B44A15"/>
    <w:rsid w:val="00B95B3C"/>
    <w:rsid w:val="00BF0895"/>
    <w:rsid w:val="00C11FF2"/>
    <w:rsid w:val="00C34434"/>
    <w:rsid w:val="00C94040"/>
    <w:rsid w:val="00CD0CC1"/>
    <w:rsid w:val="00D17F83"/>
    <w:rsid w:val="00D235F8"/>
    <w:rsid w:val="00D3143C"/>
    <w:rsid w:val="00D82D0C"/>
    <w:rsid w:val="00D97914"/>
    <w:rsid w:val="00DA2BDA"/>
    <w:rsid w:val="00DA553D"/>
    <w:rsid w:val="00DC6B52"/>
    <w:rsid w:val="00E21DF8"/>
    <w:rsid w:val="00E60F8B"/>
    <w:rsid w:val="00E63BED"/>
    <w:rsid w:val="00E64E03"/>
    <w:rsid w:val="00EC6530"/>
    <w:rsid w:val="00EE034A"/>
    <w:rsid w:val="00EF17EF"/>
    <w:rsid w:val="00F23449"/>
    <w:rsid w:val="00F300B7"/>
    <w:rsid w:val="00F3622A"/>
    <w:rsid w:val="00F46010"/>
    <w:rsid w:val="00F56C40"/>
    <w:rsid w:val="00F64E92"/>
    <w:rsid w:val="00F8590F"/>
    <w:rsid w:val="00FA6F35"/>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drom.ucl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63</Pages>
  <Words>12052</Words>
  <Characters>63877</Characters>
  <Application>Microsoft Office Word</Application>
  <DocSecurity>0</DocSecurity>
  <Lines>1303</Lines>
  <Paragraphs>244</Paragraphs>
  <ScaleCrop>false</ScaleCrop>
  <HeadingPairs>
    <vt:vector size="2" baseType="variant">
      <vt:variant>
        <vt:lpstr>Título</vt:lpstr>
      </vt:variant>
      <vt:variant>
        <vt:i4>1</vt:i4>
      </vt:variant>
    </vt:vector>
  </HeadingPairs>
  <TitlesOfParts>
    <vt:vector size="1" baseType="lpstr">
      <vt:lpstr>Concurrencia y paralelismos entre la actio legis aquiliae y la actio furti</vt:lpstr>
    </vt:vector>
  </TitlesOfParts>
  <Manager>Gustavo de las Heras</Manager>
  <Company>RIDROM</Company>
  <LinksUpToDate>false</LinksUpToDate>
  <CharactersWithSpaces>75685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Concurrencia y paralelismos entre la actio legis aquiliae y la actio furti</dc:title>
  <dc:subject>TORRENT, Armando. Concurrencia y paralelismos entre la actio legis aquiliae y la actio furti. RIDROM [on line]. 26-2021.  ISSN 1989-1970.  p. 1-63. http://www.ridrom.uclm.es</dc:subject>
  <dc:creator>TORRENT, Armando</dc:creator>
  <cp:keywords>Concurrencia y paralelismos de acciones, Actio legis Aquiliae, Actio furti.</cp:keywords>
  <dc:description>El plebiscito aquiliano fue ampliado por la jurisprudencia a partir del contenido originario de la lex Aquilia, y como ley penal concurrió entre otras acciones con la actio furti que había seguido una evolución independiente hasta que en algunos textos parecen ponerse en una línea paralela o concurrente con la actio legis Aquiliae en casos de daños similares como el furtum que permiten advertir la concurrencia entre la actio legis Aquiliae y la actio furti, cuyo deslinde se estudia en este escrito._x000d_
_x000d_
Abstract:_x000d_
The aquilian plebiscite (286 B. C.) was a penal law that experimented an important jurisprudential extension from the original aquilian text for her application to new cases of dammum (faults). As a penal law the texts show a competition of procedural instruments in cases of similar torts (the furtum), and having in mind these circumstance seems posible a concurrency between actio legis Aquiliae and actio furti._x000d_
</dc:description>
  <cp:lastModifiedBy>Gustavo Raúl de las Heras Sánchez</cp:lastModifiedBy>
  <cp:revision>5</cp:revision>
  <cp:lastPrinted>2020-10-11T09:40:00Z</cp:lastPrinted>
  <dcterms:created xsi:type="dcterms:W3CDTF">2021-04-23T08:44:00Z</dcterms:created>
  <dcterms:modified xsi:type="dcterms:W3CDTF">2021-04-23T09:29:00Z</dcterms:modified>
</cp:coreProperties>
</file>